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C47" w:rsidRDefault="00184306" w:rsidP="00A80282">
      <w:pPr>
        <w:pStyle w:val="Titolo1"/>
      </w:pPr>
      <w:r w:rsidRPr="006533B7">
        <w:t xml:space="preserve">Allegato A </w:t>
      </w:r>
      <w:r w:rsidR="00A80282" w:rsidRPr="00A80282">
        <w:t xml:space="preserve">DOMANDA </w:t>
      </w:r>
      <w:proofErr w:type="spellStart"/>
      <w:r w:rsidR="00A80282" w:rsidRPr="00A80282">
        <w:t>DI</w:t>
      </w:r>
      <w:proofErr w:type="spellEnd"/>
      <w:r w:rsidR="00A80282" w:rsidRPr="00A80282">
        <w:t xml:space="preserve"> PARTECIPAZIONE PROCEDURA APERTA  PER  L’AFFIDAMENTO DEL SERVIZIO </w:t>
      </w:r>
      <w:proofErr w:type="spellStart"/>
      <w:r w:rsidR="00A80282" w:rsidRPr="00A80282">
        <w:t>DI</w:t>
      </w:r>
      <w:proofErr w:type="spellEnd"/>
      <w:r w:rsidR="00A80282" w:rsidRPr="00A80282">
        <w:t xml:space="preserve">  RECUPERO  STRAGIUDIZIALE ALL’ESTERO ED IN ITALIA DEI CREDITI RELATIVI ALLE PRESTAZIONI SANITARIE  EROGATE DALL’AUSL BO, DALL’AZIENDA OSPEDALIERA UNIVERSITARIA IRCCS SANT’ORSOLA </w:t>
      </w:r>
      <w:proofErr w:type="spellStart"/>
      <w:r w:rsidR="00A80282" w:rsidRPr="00A80282">
        <w:t>DI</w:t>
      </w:r>
      <w:proofErr w:type="spellEnd"/>
      <w:r w:rsidR="00A80282" w:rsidRPr="00A80282">
        <w:t xml:space="preserve"> BOLOGNA (AOU BO), DALL’ISTITUTO ORTOPEDICO RIZZOLI </w:t>
      </w:r>
      <w:proofErr w:type="spellStart"/>
      <w:r w:rsidR="00A80282" w:rsidRPr="00A80282">
        <w:t>DI</w:t>
      </w:r>
      <w:proofErr w:type="spellEnd"/>
      <w:r w:rsidR="00A80282" w:rsidRPr="00A80282">
        <w:t xml:space="preserve"> BOLOGNA ( IOR), DALL’AUSL </w:t>
      </w:r>
      <w:proofErr w:type="spellStart"/>
      <w:r w:rsidR="00A80282" w:rsidRPr="00A80282">
        <w:t>DI</w:t>
      </w:r>
      <w:proofErr w:type="spellEnd"/>
      <w:r w:rsidR="00A80282" w:rsidRPr="00A80282">
        <w:t xml:space="preserve"> IMOLA E DALL’AZIENDA OSPEDALIERA </w:t>
      </w:r>
      <w:proofErr w:type="spellStart"/>
      <w:r w:rsidR="00A80282" w:rsidRPr="00A80282">
        <w:t>DI</w:t>
      </w:r>
      <w:proofErr w:type="spellEnd"/>
      <w:r w:rsidR="00A80282" w:rsidRPr="00A80282">
        <w:t xml:space="preserve"> FERRARA A CITTADINI STRANIERI RESIDENTI IN ITALIA O ALL’ESTERO E A CITTADINI ITALIANI RESIDENTI ALL’ESTERO</w:t>
      </w:r>
      <w:r w:rsidR="00B57B9A">
        <w:t xml:space="preserve"> </w:t>
      </w:r>
    </w:p>
    <w:p w:rsidR="00B57B9A" w:rsidRPr="00B57B9A" w:rsidRDefault="00B57B9A" w:rsidP="00B57B9A"/>
    <w:p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2"/>
      </w:r>
    </w:p>
    <w:p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B57B9A">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rsidR="00C41162" w:rsidRPr="006533B7" w:rsidRDefault="00C41162">
      <w:pPr>
        <w:jc w:val="both"/>
        <w:rPr>
          <w:sz w:val="20"/>
          <w:szCs w:val="20"/>
        </w:rPr>
      </w:pPr>
    </w:p>
    <w:tbl>
      <w:tblPr>
        <w:tblStyle w:val="Grigliatabella"/>
        <w:tblW w:w="9493" w:type="dxa"/>
        <w:tblLayout w:type="fixed"/>
        <w:tblLook w:val="04A0"/>
      </w:tblPr>
      <w:tblGrid>
        <w:gridCol w:w="2641"/>
        <w:gridCol w:w="6852"/>
      </w:tblGrid>
      <w:tr w:rsidR="00C41162" w:rsidRPr="006533B7">
        <w:tc>
          <w:tcPr>
            <w:tcW w:w="2641" w:type="dxa"/>
            <w:shd w:val="clear" w:color="auto" w:fill="4472C4" w:themeFill="accent5"/>
          </w:tcPr>
          <w:p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rsidR="00C41162" w:rsidRPr="006533B7" w:rsidRDefault="00C41162">
            <w:pPr>
              <w:spacing w:after="0" w:line="240" w:lineRule="auto"/>
              <w:jc w:val="both"/>
              <w:rPr>
                <w:color w:val="FFFFFF" w:themeColor="background1"/>
                <w:sz w:val="20"/>
                <w:szCs w:val="20"/>
              </w:rPr>
            </w:pPr>
          </w:p>
        </w:tc>
      </w:tr>
      <w:tr w:rsidR="00C41162" w:rsidRPr="006533B7">
        <w:tc>
          <w:tcPr>
            <w:tcW w:w="2641" w:type="dxa"/>
            <w:shd w:val="clear" w:color="auto" w:fill="4472C4" w:themeFill="accent5"/>
          </w:tcPr>
          <w:p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rsidR="00C41162" w:rsidRPr="006533B7" w:rsidRDefault="00C41162">
            <w:pPr>
              <w:spacing w:after="0" w:line="240" w:lineRule="auto"/>
              <w:jc w:val="both"/>
              <w:rPr>
                <w:sz w:val="20"/>
                <w:szCs w:val="20"/>
              </w:rPr>
            </w:pPr>
          </w:p>
        </w:tc>
      </w:tr>
      <w:tr w:rsidR="00C41162" w:rsidRPr="006533B7">
        <w:tc>
          <w:tcPr>
            <w:tcW w:w="2641" w:type="dxa"/>
            <w:shd w:val="clear" w:color="auto" w:fill="4472C4" w:themeFill="accent5"/>
          </w:tcPr>
          <w:p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rsidR="00C41162" w:rsidRPr="006533B7" w:rsidRDefault="00C41162">
            <w:pPr>
              <w:spacing w:after="0" w:line="240" w:lineRule="auto"/>
              <w:jc w:val="both"/>
              <w:rPr>
                <w:sz w:val="20"/>
                <w:szCs w:val="20"/>
              </w:rPr>
            </w:pPr>
          </w:p>
        </w:tc>
      </w:tr>
      <w:tr w:rsidR="00C41162" w:rsidRPr="006533B7">
        <w:tc>
          <w:tcPr>
            <w:tcW w:w="2641" w:type="dxa"/>
            <w:shd w:val="clear" w:color="auto" w:fill="4472C4" w:themeFill="accent5"/>
          </w:tcPr>
          <w:p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rsidR="00C41162" w:rsidRPr="006533B7" w:rsidRDefault="00C41162">
            <w:pPr>
              <w:spacing w:after="0" w:line="240" w:lineRule="auto"/>
              <w:jc w:val="both"/>
              <w:rPr>
                <w:sz w:val="20"/>
                <w:szCs w:val="20"/>
              </w:rPr>
            </w:pPr>
          </w:p>
        </w:tc>
      </w:tr>
      <w:tr w:rsidR="000B2CC0" w:rsidRPr="006533B7">
        <w:tc>
          <w:tcPr>
            <w:tcW w:w="2641" w:type="dxa"/>
            <w:shd w:val="clear" w:color="auto" w:fill="4472C4" w:themeFill="accent5"/>
          </w:tcPr>
          <w:p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rsidR="000B2CC0" w:rsidRPr="006533B7" w:rsidRDefault="000B2CC0">
            <w:pPr>
              <w:spacing w:after="0" w:line="240" w:lineRule="auto"/>
              <w:jc w:val="both"/>
              <w:rPr>
                <w:sz w:val="20"/>
                <w:szCs w:val="20"/>
              </w:rPr>
            </w:pPr>
          </w:p>
        </w:tc>
      </w:tr>
    </w:tbl>
    <w:p w:rsidR="00C41162" w:rsidRPr="006533B7" w:rsidRDefault="00C41162">
      <w:pPr>
        <w:jc w:val="both"/>
        <w:rPr>
          <w:sz w:val="20"/>
          <w:szCs w:val="20"/>
        </w:rPr>
      </w:pPr>
    </w:p>
    <w:p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3"/>
      </w:r>
    </w:p>
    <w:p w:rsidR="00C41162" w:rsidRPr="006533B7" w:rsidRDefault="00184306">
      <w:pPr>
        <w:jc w:val="both"/>
        <w:rPr>
          <w:sz w:val="20"/>
          <w:szCs w:val="20"/>
        </w:rPr>
      </w:pPr>
      <w:r w:rsidRPr="006533B7">
        <w:rPr>
          <w:sz w:val="20"/>
          <w:szCs w:val="20"/>
        </w:rPr>
        <w:t xml:space="preserve">nella sua qualifica di: </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rsidR="00C41162" w:rsidRPr="006533B7" w:rsidRDefault="00184306" w:rsidP="00BF1D89">
      <w:pPr>
        <w:ind w:left="284" w:hanging="284"/>
        <w:jc w:val="both"/>
        <w:rPr>
          <w:i/>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rsidR="00C41162" w:rsidRPr="006533B7" w:rsidRDefault="00C41162">
      <w:pPr>
        <w:jc w:val="both"/>
        <w:rPr>
          <w:i/>
          <w:sz w:val="20"/>
          <w:szCs w:val="20"/>
        </w:rPr>
      </w:pPr>
    </w:p>
    <w:p w:rsidR="00C41162" w:rsidRPr="006533B7" w:rsidRDefault="00184306">
      <w:pPr>
        <w:jc w:val="both"/>
        <w:rPr>
          <w:sz w:val="20"/>
          <w:szCs w:val="20"/>
        </w:rPr>
      </w:pPr>
      <w:r w:rsidRPr="006533B7">
        <w:rPr>
          <w:sz w:val="20"/>
          <w:szCs w:val="20"/>
        </w:rPr>
        <w:t>Chiede di partecipare</w:t>
      </w:r>
      <w:r w:rsidR="00A80282">
        <w:rPr>
          <w:sz w:val="20"/>
          <w:szCs w:val="20"/>
        </w:rPr>
        <w:t xml:space="preserve"> </w:t>
      </w:r>
      <w:r w:rsidRPr="006533B7">
        <w:rPr>
          <w:sz w:val="20"/>
          <w:szCs w:val="20"/>
        </w:rPr>
        <w:t>in qualità di:</w:t>
      </w:r>
    </w:p>
    <w:p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w:t>
      </w:r>
      <w:proofErr w:type="spellStart"/>
      <w:r w:rsidR="009B5141" w:rsidRPr="006533B7">
        <w:rPr>
          <w:sz w:val="20"/>
          <w:szCs w:val="20"/>
        </w:rPr>
        <w:t>……………………</w:t>
      </w:r>
      <w:proofErr w:type="spellEnd"/>
      <w:r w:rsidR="009B5141" w:rsidRPr="006533B7">
        <w:rPr>
          <w:sz w:val="20"/>
          <w:szCs w:val="20"/>
        </w:rPr>
        <w:t xml:space="preserve"> </w:t>
      </w:r>
      <w:r w:rsidRPr="006533B7">
        <w:rPr>
          <w:sz w:val="20"/>
          <w:szCs w:val="20"/>
        </w:rPr>
        <w:t>(indicare i ruoli ricoperti)</w:t>
      </w:r>
      <w:proofErr w:type="spellStart"/>
      <w:r w:rsidRPr="006533B7">
        <w:rPr>
          <w:sz w:val="20"/>
          <w:szCs w:val="20"/>
        </w:rPr>
        <w:t>…………………………</w:t>
      </w:r>
      <w:proofErr w:type="spellEnd"/>
      <w:r w:rsidRPr="006533B7">
        <w:rPr>
          <w:sz w:val="20"/>
          <w:szCs w:val="20"/>
        </w:rPr>
        <w:t xml:space="preserve">. </w:t>
      </w:r>
    </w:p>
    <w:p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rsidR="00FA4C47" w:rsidRDefault="00FA4C47" w:rsidP="00A718A5">
      <w:pPr>
        <w:jc w:val="both"/>
        <w:rPr>
          <w:i/>
          <w:sz w:val="20"/>
          <w:szCs w:val="20"/>
        </w:rPr>
      </w:pPr>
    </w:p>
    <w:p w:rsidR="00C41162" w:rsidRPr="006533B7" w:rsidRDefault="00184306" w:rsidP="00A718A5">
      <w:pPr>
        <w:jc w:val="both"/>
        <w:rPr>
          <w:i/>
          <w:sz w:val="20"/>
          <w:szCs w:val="20"/>
        </w:rPr>
      </w:pPr>
      <w:r w:rsidRPr="006533B7">
        <w:rPr>
          <w:i/>
          <w:sz w:val="20"/>
          <w:szCs w:val="20"/>
        </w:rPr>
        <w:t xml:space="preserve"> (Compilare soltanto i campi di interesse)</w:t>
      </w:r>
    </w:p>
    <w:p w:rsidR="00C41162" w:rsidRPr="006533B7" w:rsidRDefault="00C41162">
      <w:pPr>
        <w:pStyle w:val="Paragrafoelenco"/>
        <w:jc w:val="both"/>
        <w:rPr>
          <w:b/>
          <w:color w:val="4472C4" w:themeColor="accent5"/>
          <w:sz w:val="20"/>
          <w:szCs w:val="20"/>
        </w:rPr>
      </w:pPr>
    </w:p>
    <w:p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tblPr>
      <w:tblGrid>
        <w:gridCol w:w="3374"/>
        <w:gridCol w:w="3209"/>
        <w:gridCol w:w="2761"/>
      </w:tblGrid>
      <w:tr w:rsidR="00C41162" w:rsidRPr="006533B7">
        <w:tc>
          <w:tcPr>
            <w:tcW w:w="3374"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tc>
          <w:tcPr>
            <w:tcW w:w="3374"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rsidR="00C41162" w:rsidRPr="006533B7" w:rsidRDefault="00C41162" w:rsidP="00BF1D89">
            <w:pPr>
              <w:spacing w:before="60" w:after="60" w:line="276" w:lineRule="auto"/>
              <w:jc w:val="both"/>
              <w:rPr>
                <w:rFonts w:eastAsia="Calibri" w:cs="Courier New"/>
                <w:sz w:val="20"/>
                <w:szCs w:val="20"/>
                <w:lang w:eastAsia="it-IT"/>
              </w:rPr>
            </w:pPr>
          </w:p>
        </w:tc>
      </w:tr>
    </w:tbl>
    <w:p w:rsidR="00C41162" w:rsidRPr="006533B7" w:rsidRDefault="00C41162" w:rsidP="00BF1D89">
      <w:pPr>
        <w:spacing w:before="60" w:after="60" w:line="276" w:lineRule="auto"/>
        <w:jc w:val="both"/>
        <w:rPr>
          <w:rFonts w:eastAsia="Calibri" w:cs="Courier New"/>
          <w:sz w:val="20"/>
          <w:szCs w:val="20"/>
          <w:lang w:eastAsia="it-IT"/>
        </w:rPr>
      </w:pPr>
    </w:p>
    <w:p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tblPr>
      <w:tblGrid>
        <w:gridCol w:w="3230"/>
        <w:gridCol w:w="3056"/>
        <w:gridCol w:w="3058"/>
      </w:tblGrid>
      <w:tr w:rsidR="00C41162" w:rsidRPr="006533B7">
        <w:tc>
          <w:tcPr>
            <w:tcW w:w="3230"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bl>
    <w:p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 xml:space="preserve">in </w:t>
      </w:r>
      <w:proofErr w:type="spellStart"/>
      <w:r w:rsidRPr="00541130">
        <w:rPr>
          <w:rFonts w:eastAsia="Calibri" w:cs="Courier New"/>
          <w:b/>
          <w:i/>
          <w:iCs/>
          <w:sz w:val="20"/>
          <w:szCs w:val="20"/>
          <w:lang w:eastAsia="it-IT"/>
        </w:rPr>
        <w:t>alternativa</w:t>
      </w:r>
      <w:r>
        <w:rPr>
          <w:rFonts w:eastAsia="Calibri" w:cs="Courier New"/>
          <w:b/>
          <w:i/>
          <w:iCs/>
          <w:sz w:val="20"/>
          <w:szCs w:val="20"/>
          <w:lang w:eastAsia="it-IT"/>
        </w:rPr>
        <w:t>s</w:t>
      </w:r>
      <w:r w:rsidRPr="005F1D22">
        <w:rPr>
          <w:rFonts w:eastAsia="Calibri" w:cs="Courier New"/>
          <w:b/>
          <w:i/>
          <w:iCs/>
          <w:sz w:val="20"/>
          <w:szCs w:val="20"/>
          <w:lang w:eastAsia="it-IT"/>
        </w:rPr>
        <w:t>olo</w:t>
      </w:r>
      <w:proofErr w:type="spellEnd"/>
      <w:r w:rsidRPr="005F1D22">
        <w:rPr>
          <w:rFonts w:eastAsia="Calibri" w:cs="Courier New"/>
          <w:b/>
          <w:i/>
          <w:iCs/>
          <w:sz w:val="20"/>
          <w:szCs w:val="20"/>
          <w:lang w:eastAsia="it-IT"/>
        </w:rPr>
        <w:t xml:space="preserve">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rsidR="00475294" w:rsidRDefault="00475294" w:rsidP="00A718A5">
      <w:pPr>
        <w:spacing w:before="60" w:after="60" w:line="276" w:lineRule="auto"/>
        <w:jc w:val="both"/>
        <w:rPr>
          <w:rFonts w:eastAsia="Calibri" w:cs="Courier New"/>
          <w:b/>
          <w:i/>
          <w:sz w:val="20"/>
          <w:szCs w:val="20"/>
          <w:lang w:eastAsia="it-IT"/>
        </w:rPr>
      </w:pPr>
    </w:p>
    <w:p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rsidR="00AF6E49" w:rsidRPr="006533B7" w:rsidRDefault="00AF6E49" w:rsidP="00EB22FE">
      <w:pPr>
        <w:spacing w:before="60" w:after="60" w:line="276" w:lineRule="auto"/>
        <w:jc w:val="both"/>
        <w:rPr>
          <w:rFonts w:eastAsia="Calibri" w:cs="Courier New"/>
          <w:b/>
          <w:i/>
          <w:sz w:val="20"/>
          <w:szCs w:val="20"/>
          <w:lang w:eastAsia="it-IT"/>
        </w:rPr>
      </w:pPr>
    </w:p>
    <w:p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tblPr>
      <w:tblGrid>
        <w:gridCol w:w="3230"/>
        <w:gridCol w:w="3056"/>
        <w:gridCol w:w="3058"/>
      </w:tblGrid>
      <w:tr w:rsidR="00C41162" w:rsidRPr="006533B7">
        <w:tc>
          <w:tcPr>
            <w:tcW w:w="3230"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tc>
          <w:tcPr>
            <w:tcW w:w="3230" w:type="dxa"/>
          </w:tcPr>
          <w:p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tc>
          <w:tcPr>
            <w:tcW w:w="3230" w:type="dxa"/>
          </w:tcPr>
          <w:p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tc>
          <w:tcPr>
            <w:tcW w:w="3230" w:type="dxa"/>
          </w:tcPr>
          <w:p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tc>
          <w:tcPr>
            <w:tcW w:w="3230" w:type="dxa"/>
          </w:tcPr>
          <w:p w:rsidR="00C41162" w:rsidRPr="006533B7" w:rsidRDefault="00C41162">
            <w:pPr>
              <w:spacing w:before="60" w:after="60" w:line="276" w:lineRule="auto"/>
              <w:jc w:val="both"/>
              <w:rPr>
                <w:rFonts w:eastAsia="Calibri" w:cs="Courier New"/>
                <w:sz w:val="20"/>
                <w:szCs w:val="20"/>
                <w:lang w:eastAsia="it-IT"/>
              </w:rPr>
            </w:pPr>
          </w:p>
        </w:tc>
        <w:tc>
          <w:tcPr>
            <w:tcW w:w="3056" w:type="dxa"/>
          </w:tcPr>
          <w:p w:rsidR="00C41162" w:rsidRPr="006533B7" w:rsidRDefault="00C41162">
            <w:pPr>
              <w:spacing w:before="60" w:after="60" w:line="276" w:lineRule="auto"/>
              <w:jc w:val="both"/>
              <w:rPr>
                <w:rFonts w:eastAsia="Calibri" w:cs="Courier New"/>
                <w:sz w:val="20"/>
                <w:szCs w:val="20"/>
                <w:lang w:eastAsia="it-IT"/>
              </w:rPr>
            </w:pPr>
          </w:p>
        </w:tc>
        <w:tc>
          <w:tcPr>
            <w:tcW w:w="3058" w:type="dxa"/>
          </w:tcPr>
          <w:p w:rsidR="00C41162" w:rsidRPr="006533B7" w:rsidRDefault="00C41162">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pPr>
              <w:spacing w:before="60" w:after="60" w:line="276" w:lineRule="auto"/>
              <w:jc w:val="both"/>
              <w:rPr>
                <w:rFonts w:eastAsia="Calibri" w:cs="Courier New"/>
                <w:sz w:val="20"/>
                <w:szCs w:val="20"/>
                <w:lang w:eastAsia="it-IT"/>
              </w:rPr>
            </w:pPr>
          </w:p>
        </w:tc>
        <w:tc>
          <w:tcPr>
            <w:tcW w:w="3056" w:type="dxa"/>
          </w:tcPr>
          <w:p w:rsidR="00C41162" w:rsidRPr="006533B7" w:rsidRDefault="00C41162">
            <w:pPr>
              <w:spacing w:before="60" w:after="60" w:line="276" w:lineRule="auto"/>
              <w:jc w:val="both"/>
              <w:rPr>
                <w:rFonts w:eastAsia="Calibri" w:cs="Courier New"/>
                <w:sz w:val="20"/>
                <w:szCs w:val="20"/>
                <w:lang w:eastAsia="it-IT"/>
              </w:rPr>
            </w:pPr>
          </w:p>
        </w:tc>
        <w:tc>
          <w:tcPr>
            <w:tcW w:w="3058" w:type="dxa"/>
          </w:tcPr>
          <w:p w:rsidR="00C41162" w:rsidRPr="006533B7" w:rsidRDefault="00C41162">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pPr>
              <w:spacing w:before="60" w:after="60" w:line="276" w:lineRule="auto"/>
              <w:jc w:val="both"/>
              <w:rPr>
                <w:rFonts w:eastAsia="Calibri" w:cs="Courier New"/>
                <w:sz w:val="20"/>
                <w:szCs w:val="20"/>
                <w:lang w:eastAsia="it-IT"/>
              </w:rPr>
            </w:pPr>
          </w:p>
        </w:tc>
        <w:tc>
          <w:tcPr>
            <w:tcW w:w="3056" w:type="dxa"/>
          </w:tcPr>
          <w:p w:rsidR="00C41162" w:rsidRPr="006533B7" w:rsidRDefault="00C41162">
            <w:pPr>
              <w:spacing w:before="60" w:after="60" w:line="276" w:lineRule="auto"/>
              <w:jc w:val="both"/>
              <w:rPr>
                <w:rFonts w:eastAsia="Calibri" w:cs="Courier New"/>
                <w:sz w:val="20"/>
                <w:szCs w:val="20"/>
                <w:lang w:eastAsia="it-IT"/>
              </w:rPr>
            </w:pPr>
          </w:p>
        </w:tc>
        <w:tc>
          <w:tcPr>
            <w:tcW w:w="3058" w:type="dxa"/>
          </w:tcPr>
          <w:p w:rsidR="00C41162" w:rsidRPr="006533B7" w:rsidRDefault="00C41162">
            <w:pPr>
              <w:spacing w:before="60" w:after="60" w:line="276" w:lineRule="auto"/>
              <w:jc w:val="both"/>
              <w:rPr>
                <w:rFonts w:eastAsia="Calibri" w:cs="Courier New"/>
                <w:color w:val="FFFF00"/>
                <w:sz w:val="20"/>
                <w:szCs w:val="20"/>
                <w:lang w:eastAsia="it-IT"/>
              </w:rPr>
            </w:pPr>
          </w:p>
        </w:tc>
      </w:tr>
    </w:tbl>
    <w:p w:rsidR="00C41162" w:rsidRDefault="00C41162">
      <w:pPr>
        <w:spacing w:before="60" w:after="60" w:line="276" w:lineRule="auto"/>
        <w:ind w:left="284"/>
        <w:jc w:val="both"/>
        <w:rPr>
          <w:rFonts w:eastAsia="Calibri" w:cs="Courier New"/>
          <w:sz w:val="20"/>
          <w:szCs w:val="20"/>
          <w:lang w:eastAsia="it-IT"/>
        </w:rPr>
      </w:pPr>
    </w:p>
    <w:p w:rsidR="000A7D4D" w:rsidRPr="00121EA8" w:rsidRDefault="000A7D4D" w:rsidP="00121EA8">
      <w:pPr>
        <w:spacing w:before="60" w:after="60" w:line="276" w:lineRule="auto"/>
        <w:jc w:val="both"/>
        <w:rPr>
          <w:rFonts w:eastAsia="Calibri" w:cs="Calibri"/>
          <w:sz w:val="20"/>
          <w:szCs w:val="20"/>
          <w:lang w:eastAsia="it-IT"/>
        </w:rPr>
      </w:pPr>
    </w:p>
    <w:p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w:t>
      </w:r>
      <w:proofErr w:type="spellStart"/>
      <w:r w:rsidRPr="006533B7">
        <w:rPr>
          <w:rFonts w:eastAsia="Times New Roman" w:cs="Calibri"/>
          <w:sz w:val="20"/>
          <w:szCs w:val="20"/>
        </w:rPr>
        <w:t>……………………………………………</w:t>
      </w:r>
      <w:proofErr w:type="spellEnd"/>
      <w:r w:rsidRPr="006533B7">
        <w:rPr>
          <w:rFonts w:eastAsia="Times New Roman" w:cs="Calibri"/>
          <w:sz w:val="20"/>
          <w:szCs w:val="20"/>
        </w:rPr>
        <w:t>. (</w:t>
      </w:r>
      <w:r w:rsidRPr="006533B7">
        <w:rPr>
          <w:rFonts w:eastAsia="Times New Roman" w:cs="Calibri"/>
          <w:i/>
          <w:sz w:val="20"/>
          <w:szCs w:val="20"/>
        </w:rPr>
        <w:t>indicare l’operatore che sarà nominato capogruppo</w:t>
      </w:r>
      <w:r w:rsidRPr="006533B7">
        <w:rPr>
          <w:rFonts w:eastAsia="Times New Roman" w:cs="Calibri"/>
          <w:sz w:val="20"/>
          <w:szCs w:val="20"/>
        </w:rPr>
        <w:t>);</w:t>
      </w:r>
    </w:p>
    <w:p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proofErr w:type="spellStart"/>
      <w:r w:rsidRPr="00EB4EFE">
        <w:rPr>
          <w:rFonts w:eastAsia="Calibri" w:cs="Courier New"/>
          <w:b/>
          <w:sz w:val="20"/>
          <w:szCs w:val="20"/>
          <w:lang w:eastAsia="it-IT"/>
        </w:rPr>
        <w:t>DICHIARA</w:t>
      </w:r>
      <w:r w:rsidRPr="00EB4EFE">
        <w:rPr>
          <w:rFonts w:eastAsia="Calibri" w:cs="Calibri"/>
          <w:sz w:val="20"/>
          <w:szCs w:val="20"/>
          <w:lang w:eastAsia="it-IT"/>
        </w:rPr>
        <w:t>di</w:t>
      </w:r>
      <w:proofErr w:type="spellEnd"/>
      <w:r w:rsidRPr="00EB4EFE">
        <w:rPr>
          <w:rFonts w:eastAsia="Calibri" w:cs="Calibri"/>
          <w:sz w:val="20"/>
          <w:szCs w:val="20"/>
          <w:lang w:eastAsia="it-IT"/>
        </w:rPr>
        <w:t xml:space="preserve">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singola/associata</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w:t>
      </w:r>
      <w:proofErr w:type="spellStart"/>
      <w:r w:rsidRPr="00EB4EFE">
        <w:rPr>
          <w:rFonts w:eastAsia="Calibri" w:cs="Calibri"/>
          <w:sz w:val="20"/>
          <w:szCs w:val="20"/>
          <w:lang w:eastAsia="it-IT"/>
        </w:rPr>
        <w:t>avvalimento</w:t>
      </w:r>
      <w:proofErr w:type="spellEnd"/>
      <w:r w:rsidRPr="00EB4EFE">
        <w:rPr>
          <w:rFonts w:eastAsia="Calibri" w:cs="Calibri"/>
          <w:sz w:val="20"/>
          <w:szCs w:val="20"/>
          <w:lang w:eastAsia="it-IT"/>
        </w:rPr>
        <w:t xml:space="preserve"> per migliorare la propria offerta;</w:t>
      </w:r>
    </w:p>
    <w:p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p>
    <w:p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proofErr w:type="spellStart"/>
      <w:r w:rsidRPr="000C6388">
        <w:rPr>
          <w:rFonts w:eastAsia="Calibri" w:cs="Courier New"/>
          <w:b/>
          <w:sz w:val="20"/>
          <w:szCs w:val="20"/>
          <w:lang w:eastAsia="it-IT"/>
        </w:rPr>
        <w:t>DICHIARA</w:t>
      </w:r>
      <w:r w:rsidRPr="000C6388">
        <w:rPr>
          <w:rFonts w:eastAsia="Calibri" w:cs="Calibri"/>
          <w:sz w:val="20"/>
          <w:szCs w:val="20"/>
          <w:lang w:eastAsia="it-IT"/>
        </w:rPr>
        <w:t>di</w:t>
      </w:r>
      <w:proofErr w:type="spellEnd"/>
      <w:r w:rsidRPr="000C6388">
        <w:rPr>
          <w:rFonts w:eastAsia="Calibri" w:cs="Calibri"/>
          <w:sz w:val="20"/>
          <w:szCs w:val="20"/>
          <w:lang w:eastAsia="it-IT"/>
        </w:rPr>
        <w:t xml:space="preserve"> partecipare in più di una forma, </w:t>
      </w:r>
      <w:proofErr w:type="spellStart"/>
      <w:r w:rsidRPr="000C6388">
        <w:rPr>
          <w:rFonts w:eastAsia="Calibri" w:cs="Calibri"/>
          <w:sz w:val="20"/>
          <w:szCs w:val="20"/>
          <w:lang w:eastAsia="it-IT"/>
        </w:rPr>
        <w:t>…………………</w:t>
      </w:r>
      <w:proofErr w:type="spellEnd"/>
      <w:r w:rsidRPr="000C6388">
        <w:rPr>
          <w:rFonts w:eastAsia="Calibri" w:cs="Calibri"/>
          <w:sz w:val="20"/>
          <w:szCs w:val="20"/>
          <w:lang w:eastAsia="it-IT"/>
        </w:rPr>
        <w:t xml:space="preserve">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lastRenderedPageBreak/>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rsidR="00C41162" w:rsidRPr="006533B7" w:rsidRDefault="00C41162" w:rsidP="00BF1D89">
      <w:pPr>
        <w:spacing w:before="60" w:after="60" w:line="276" w:lineRule="auto"/>
        <w:jc w:val="both"/>
        <w:rPr>
          <w:rFonts w:eastAsia="Calibri" w:cs="Courier New"/>
          <w:sz w:val="20"/>
          <w:szCs w:val="20"/>
          <w:lang w:eastAsia="it-IT"/>
        </w:rPr>
      </w:pPr>
    </w:p>
    <w:p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 xml:space="preserve">(Per le aggregazioni di </w:t>
      </w:r>
      <w:proofErr w:type="spellStart"/>
      <w:r w:rsidRPr="00DB78F3">
        <w:rPr>
          <w:rFonts w:eastAsia="Times New Roman" w:cs="Times New Roman"/>
          <w:b/>
          <w:i/>
          <w:sz w:val="20"/>
          <w:szCs w:val="20"/>
        </w:rPr>
        <w:t>retisti</w:t>
      </w:r>
      <w:proofErr w:type="spellEnd"/>
      <w:r w:rsidRPr="00DB78F3">
        <w:rPr>
          <w:rFonts w:eastAsia="Times New Roman" w:cs="Times New Roman"/>
          <w:b/>
          <w:i/>
          <w:sz w:val="20"/>
          <w:szCs w:val="20"/>
        </w:rPr>
        <w:t>: se la rete è dotata di un organo comune con potere di rappresentanza e soggettività giuridica)</w:t>
      </w:r>
    </w:p>
    <w:p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r>
      <w:proofErr w:type="spellStart"/>
      <w:r w:rsidRPr="006533B7">
        <w:rPr>
          <w:rFonts w:eastAsia="Calibri" w:cs="Calibri"/>
          <w:sz w:val="20"/>
          <w:szCs w:val="20"/>
          <w:lang w:eastAsia="it-IT"/>
        </w:rPr>
        <w:t>…………………………………………………………………………</w:t>
      </w:r>
      <w:proofErr w:type="spellEnd"/>
    </w:p>
    <w:p w:rsidR="00E15135" w:rsidRPr="006533B7" w:rsidRDefault="00E15135">
      <w:pPr>
        <w:spacing w:before="60" w:after="60" w:line="276" w:lineRule="auto"/>
        <w:jc w:val="both"/>
        <w:rPr>
          <w:rFonts w:eastAsia="Calibri" w:cs="Calibri"/>
          <w:sz w:val="20"/>
          <w:szCs w:val="20"/>
          <w:lang w:eastAsia="it-IT"/>
        </w:rPr>
      </w:pPr>
    </w:p>
    <w:p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tblPr>
      <w:tblGrid>
        <w:gridCol w:w="3374"/>
        <w:gridCol w:w="3209"/>
        <w:gridCol w:w="2761"/>
      </w:tblGrid>
      <w:tr w:rsidR="00C41162" w:rsidRPr="006533B7">
        <w:tc>
          <w:tcPr>
            <w:tcW w:w="3374"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tc>
          <w:tcPr>
            <w:tcW w:w="3374" w:type="dxa"/>
          </w:tcPr>
          <w:p w:rsidR="00C41162" w:rsidRPr="006533B7" w:rsidRDefault="00C41162">
            <w:pPr>
              <w:spacing w:before="60" w:after="60" w:line="276" w:lineRule="auto"/>
              <w:jc w:val="both"/>
              <w:rPr>
                <w:rFonts w:eastAsia="Calibri" w:cs="Courier New"/>
                <w:sz w:val="20"/>
                <w:szCs w:val="20"/>
                <w:lang w:eastAsia="it-IT"/>
              </w:rPr>
            </w:pPr>
          </w:p>
        </w:tc>
        <w:tc>
          <w:tcPr>
            <w:tcW w:w="3209" w:type="dxa"/>
          </w:tcPr>
          <w:p w:rsidR="00C41162" w:rsidRPr="006533B7" w:rsidRDefault="00C41162">
            <w:pPr>
              <w:spacing w:before="60" w:after="60" w:line="276" w:lineRule="auto"/>
              <w:jc w:val="both"/>
              <w:rPr>
                <w:rFonts w:eastAsia="Calibri" w:cs="Courier New"/>
                <w:sz w:val="20"/>
                <w:szCs w:val="20"/>
                <w:lang w:eastAsia="it-IT"/>
              </w:rPr>
            </w:pPr>
          </w:p>
        </w:tc>
        <w:tc>
          <w:tcPr>
            <w:tcW w:w="2761" w:type="dxa"/>
          </w:tcPr>
          <w:p w:rsidR="00C41162" w:rsidRPr="006533B7" w:rsidRDefault="00C41162">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pPr>
              <w:spacing w:before="60" w:after="60" w:line="276" w:lineRule="auto"/>
              <w:jc w:val="both"/>
              <w:rPr>
                <w:rFonts w:eastAsia="Calibri" w:cs="Courier New"/>
                <w:sz w:val="20"/>
                <w:szCs w:val="20"/>
                <w:lang w:eastAsia="it-IT"/>
              </w:rPr>
            </w:pPr>
          </w:p>
        </w:tc>
        <w:tc>
          <w:tcPr>
            <w:tcW w:w="3209" w:type="dxa"/>
          </w:tcPr>
          <w:p w:rsidR="00C41162" w:rsidRPr="006533B7" w:rsidRDefault="00C41162">
            <w:pPr>
              <w:spacing w:before="60" w:after="60" w:line="276" w:lineRule="auto"/>
              <w:jc w:val="both"/>
              <w:rPr>
                <w:rFonts w:eastAsia="Calibri" w:cs="Courier New"/>
                <w:sz w:val="20"/>
                <w:szCs w:val="20"/>
                <w:lang w:eastAsia="it-IT"/>
              </w:rPr>
            </w:pPr>
          </w:p>
        </w:tc>
        <w:tc>
          <w:tcPr>
            <w:tcW w:w="2761" w:type="dxa"/>
          </w:tcPr>
          <w:p w:rsidR="00C41162" w:rsidRPr="006533B7" w:rsidRDefault="00C41162">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pPr>
              <w:spacing w:before="60" w:after="60" w:line="276" w:lineRule="auto"/>
              <w:jc w:val="both"/>
              <w:rPr>
                <w:rFonts w:eastAsia="Calibri" w:cs="Courier New"/>
                <w:sz w:val="20"/>
                <w:szCs w:val="20"/>
                <w:lang w:eastAsia="it-IT"/>
              </w:rPr>
            </w:pPr>
          </w:p>
        </w:tc>
        <w:tc>
          <w:tcPr>
            <w:tcW w:w="3209" w:type="dxa"/>
          </w:tcPr>
          <w:p w:rsidR="00C41162" w:rsidRPr="006533B7" w:rsidRDefault="00C41162">
            <w:pPr>
              <w:spacing w:before="60" w:after="60" w:line="276" w:lineRule="auto"/>
              <w:jc w:val="both"/>
              <w:rPr>
                <w:rFonts w:eastAsia="Calibri" w:cs="Courier New"/>
                <w:sz w:val="20"/>
                <w:szCs w:val="20"/>
                <w:lang w:eastAsia="it-IT"/>
              </w:rPr>
            </w:pPr>
          </w:p>
        </w:tc>
        <w:tc>
          <w:tcPr>
            <w:tcW w:w="2761" w:type="dxa"/>
          </w:tcPr>
          <w:p w:rsidR="00C41162" w:rsidRPr="006533B7" w:rsidRDefault="00C41162">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pPr>
              <w:spacing w:before="60" w:after="60" w:line="276" w:lineRule="auto"/>
              <w:jc w:val="both"/>
              <w:rPr>
                <w:rFonts w:eastAsia="Calibri" w:cs="Courier New"/>
                <w:sz w:val="20"/>
                <w:szCs w:val="20"/>
                <w:lang w:eastAsia="it-IT"/>
              </w:rPr>
            </w:pPr>
          </w:p>
        </w:tc>
        <w:tc>
          <w:tcPr>
            <w:tcW w:w="3209" w:type="dxa"/>
          </w:tcPr>
          <w:p w:rsidR="00C41162" w:rsidRPr="006533B7" w:rsidRDefault="00C41162">
            <w:pPr>
              <w:spacing w:before="60" w:after="60" w:line="276" w:lineRule="auto"/>
              <w:jc w:val="both"/>
              <w:rPr>
                <w:rFonts w:eastAsia="Calibri" w:cs="Courier New"/>
                <w:sz w:val="20"/>
                <w:szCs w:val="20"/>
                <w:lang w:eastAsia="it-IT"/>
              </w:rPr>
            </w:pPr>
          </w:p>
        </w:tc>
        <w:tc>
          <w:tcPr>
            <w:tcW w:w="2761" w:type="dxa"/>
          </w:tcPr>
          <w:p w:rsidR="00C41162" w:rsidRPr="006533B7" w:rsidRDefault="00C41162">
            <w:pPr>
              <w:spacing w:before="60" w:after="60" w:line="276" w:lineRule="auto"/>
              <w:jc w:val="both"/>
              <w:rPr>
                <w:rFonts w:eastAsia="Calibri" w:cs="Courier New"/>
                <w:sz w:val="20"/>
                <w:szCs w:val="20"/>
                <w:lang w:eastAsia="it-IT"/>
              </w:rPr>
            </w:pPr>
          </w:p>
        </w:tc>
      </w:tr>
    </w:tbl>
    <w:p w:rsidR="00C41162" w:rsidRDefault="00C41162">
      <w:pPr>
        <w:spacing w:before="60" w:after="60" w:line="276" w:lineRule="auto"/>
        <w:jc w:val="both"/>
        <w:rPr>
          <w:rFonts w:eastAsia="Calibri" w:cs="Calibri"/>
          <w:i/>
          <w:sz w:val="20"/>
          <w:szCs w:val="20"/>
          <w:lang w:eastAsia="it-IT"/>
        </w:rPr>
      </w:pPr>
    </w:p>
    <w:p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 xml:space="preserve">(Per le aggregazioni di </w:t>
      </w:r>
      <w:proofErr w:type="spellStart"/>
      <w:r w:rsidRPr="00DB78F3">
        <w:rPr>
          <w:rFonts w:eastAsia="Times New Roman" w:cs="Times New Roman"/>
          <w:b/>
          <w:i/>
          <w:sz w:val="20"/>
          <w:szCs w:val="20"/>
        </w:rPr>
        <w:t>retisti</w:t>
      </w:r>
      <w:proofErr w:type="spellEnd"/>
      <w:r w:rsidRPr="00DB78F3">
        <w:rPr>
          <w:rFonts w:eastAsia="Times New Roman" w:cs="Times New Roman"/>
          <w:b/>
          <w:i/>
          <w:sz w:val="20"/>
          <w:szCs w:val="20"/>
        </w:rPr>
        <w:t>: se la rete è dotata di un organo comune con potere di rappresentanza privo di soggettività giuridica)</w:t>
      </w:r>
    </w:p>
    <w:p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tblPr>
      <w:tblGrid>
        <w:gridCol w:w="3374"/>
        <w:gridCol w:w="3209"/>
        <w:gridCol w:w="2761"/>
      </w:tblGrid>
      <w:tr w:rsidR="00E15135" w:rsidRPr="006533B7" w:rsidTr="007C6925">
        <w:tc>
          <w:tcPr>
            <w:tcW w:w="3374" w:type="dxa"/>
            <w:shd w:val="clear" w:color="auto" w:fill="4472C4" w:themeFill="accent5"/>
          </w:tcPr>
          <w:p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rsidTr="007C6925">
        <w:tc>
          <w:tcPr>
            <w:tcW w:w="3374" w:type="dxa"/>
          </w:tcPr>
          <w:p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rsidTr="007C6925">
        <w:tc>
          <w:tcPr>
            <w:tcW w:w="3374" w:type="dxa"/>
          </w:tcPr>
          <w:p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rsidTr="007C6925">
        <w:tc>
          <w:tcPr>
            <w:tcW w:w="3374" w:type="dxa"/>
          </w:tcPr>
          <w:p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rsidTr="007C6925">
        <w:tc>
          <w:tcPr>
            <w:tcW w:w="3374" w:type="dxa"/>
          </w:tcPr>
          <w:p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rsidR="00E15135" w:rsidRPr="006533B7" w:rsidRDefault="00E15135" w:rsidP="007C6925">
            <w:pPr>
              <w:spacing w:before="60" w:after="60" w:line="276" w:lineRule="auto"/>
              <w:jc w:val="both"/>
              <w:rPr>
                <w:rFonts w:eastAsia="Calibri" w:cs="Courier New"/>
                <w:sz w:val="20"/>
                <w:szCs w:val="20"/>
                <w:lang w:eastAsia="it-IT"/>
              </w:rPr>
            </w:pPr>
          </w:p>
        </w:tc>
      </w:tr>
    </w:tbl>
    <w:p w:rsidR="00E15135" w:rsidRDefault="00E15135">
      <w:pPr>
        <w:spacing w:before="60" w:after="60" w:line="276" w:lineRule="auto"/>
        <w:jc w:val="both"/>
        <w:rPr>
          <w:rFonts w:eastAsia="Calibri" w:cs="Calibri"/>
          <w:i/>
          <w:sz w:val="20"/>
          <w:szCs w:val="20"/>
          <w:lang w:eastAsia="it-IT"/>
        </w:rPr>
      </w:pPr>
    </w:p>
    <w:p w:rsidR="00E15135" w:rsidRPr="006533B7" w:rsidRDefault="00E15135">
      <w:pPr>
        <w:spacing w:before="60" w:after="60" w:line="276" w:lineRule="auto"/>
        <w:jc w:val="both"/>
        <w:rPr>
          <w:rFonts w:eastAsia="Calibri" w:cs="Calibri"/>
          <w:i/>
          <w:sz w:val="20"/>
          <w:szCs w:val="20"/>
          <w:lang w:eastAsia="it-IT"/>
        </w:rPr>
      </w:pPr>
    </w:p>
    <w:p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rsidR="00C41162" w:rsidRPr="006533B7" w:rsidRDefault="00C41162">
      <w:pPr>
        <w:spacing w:before="60" w:after="60" w:line="276" w:lineRule="auto"/>
        <w:jc w:val="both"/>
        <w:rPr>
          <w:rFonts w:eastAsia="Times New Roman" w:cs="Times New Roman"/>
          <w:i/>
          <w:sz w:val="20"/>
          <w:szCs w:val="20"/>
        </w:rPr>
      </w:pPr>
    </w:p>
    <w:p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rsidR="00C41162" w:rsidRPr="006533B7" w:rsidRDefault="00C41162">
      <w:pPr>
        <w:spacing w:before="60" w:after="60" w:line="276" w:lineRule="auto"/>
        <w:jc w:val="both"/>
        <w:rPr>
          <w:rFonts w:eastAsia="Times New Roman" w:cs="Times New Roman"/>
          <w:i/>
          <w:sz w:val="20"/>
          <w:szCs w:val="20"/>
        </w:rPr>
      </w:pPr>
    </w:p>
    <w:p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lastRenderedPageBreak/>
        <w:t>(in caso di Rete costituenda</w:t>
      </w:r>
      <w:r w:rsidR="004E18CE">
        <w:rPr>
          <w:rFonts w:eastAsia="Calibri" w:cs="Calibri"/>
          <w:i/>
          <w:sz w:val="20"/>
          <w:szCs w:val="20"/>
          <w:lang w:eastAsia="it-IT"/>
        </w:rPr>
        <w:t>,</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p>
    <w:p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Calibri" w:cs="Calibri"/>
          <w:b/>
          <w:sz w:val="20"/>
          <w:szCs w:val="20"/>
          <w:lang w:eastAsia="it-IT"/>
        </w:rPr>
        <w:t>DICHIARA</w:t>
      </w:r>
    </w:p>
    <w:p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rsidR="00C41162" w:rsidRPr="006533B7" w:rsidRDefault="00C41162" w:rsidP="009B5141">
      <w:pPr>
        <w:jc w:val="both"/>
        <w:rPr>
          <w:b/>
          <w:color w:val="4472C4" w:themeColor="accent5"/>
          <w:sz w:val="20"/>
          <w:szCs w:val="20"/>
        </w:rPr>
      </w:pPr>
    </w:p>
    <w:p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w:t>
      </w:r>
      <w:proofErr w:type="spellStart"/>
      <w:r w:rsidRPr="006533B7">
        <w:rPr>
          <w:b/>
          <w:color w:val="4472C4" w:themeColor="accent5"/>
          <w:sz w:val="20"/>
          <w:szCs w:val="20"/>
        </w:rPr>
        <w:t>avvalimento</w:t>
      </w:r>
      <w:proofErr w:type="spellEnd"/>
      <w:r w:rsidRPr="006533B7">
        <w:rPr>
          <w:b/>
          <w:color w:val="4472C4" w:themeColor="accent5"/>
          <w:sz w:val="20"/>
          <w:szCs w:val="20"/>
        </w:rPr>
        <w:t xml:space="preserve"> </w:t>
      </w:r>
      <w:r w:rsidRPr="006533B7">
        <w:rPr>
          <w:b/>
          <w:i/>
          <w:color w:val="4472C4" w:themeColor="accent5"/>
          <w:sz w:val="20"/>
          <w:szCs w:val="20"/>
        </w:rPr>
        <w:t xml:space="preserve">(da ripetere per ciascuna impresa ausiliaria)  </w:t>
      </w:r>
    </w:p>
    <w:p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w:t>
      </w:r>
      <w:proofErr w:type="spellStart"/>
      <w:r w:rsidRPr="006533B7">
        <w:rPr>
          <w:rFonts w:eastAsia="Calibri" w:cs="Calibri"/>
          <w:sz w:val="20"/>
          <w:szCs w:val="20"/>
          <w:lang w:eastAsia="it-IT"/>
        </w:rPr>
        <w:t>avvalimento</w:t>
      </w:r>
      <w:proofErr w:type="spellEnd"/>
      <w:r w:rsidRPr="006533B7">
        <w:rPr>
          <w:rFonts w:eastAsia="Calibri" w:cs="Calibri"/>
          <w:sz w:val="20"/>
          <w:szCs w:val="20"/>
          <w:lang w:eastAsia="it-IT"/>
        </w:rPr>
        <w:t xml:space="preserve"> e all</w:t>
      </w:r>
      <w:r w:rsidR="004E18CE">
        <w:rPr>
          <w:rFonts w:eastAsia="Calibri" w:cs="Calibri"/>
          <w:sz w:val="20"/>
          <w:szCs w:val="20"/>
          <w:lang w:eastAsia="it-IT"/>
        </w:rPr>
        <w:t xml:space="preserve">ega il contratto di </w:t>
      </w:r>
      <w:proofErr w:type="spellStart"/>
      <w:r w:rsidR="004E18CE">
        <w:rPr>
          <w:rFonts w:eastAsia="Calibri" w:cs="Calibri"/>
          <w:sz w:val="20"/>
          <w:szCs w:val="20"/>
          <w:lang w:eastAsia="it-IT"/>
        </w:rPr>
        <w:t>avvalimento</w:t>
      </w:r>
      <w:proofErr w:type="spellEnd"/>
      <w:r w:rsidR="004E18CE">
        <w:rPr>
          <w:rFonts w:eastAsia="Calibri" w:cs="Calibri"/>
          <w:sz w:val="20"/>
          <w:szCs w:val="20"/>
          <w:lang w:eastAsia="it-IT"/>
        </w:rPr>
        <w:t>;</w:t>
      </w:r>
    </w:p>
    <w:p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w:t>
      </w:r>
      <w:proofErr w:type="spellStart"/>
      <w:r w:rsidRPr="006533B7">
        <w:rPr>
          <w:rFonts w:eastAsia="Calibri" w:cs="Calibri"/>
          <w:b/>
          <w:i/>
          <w:sz w:val="20"/>
          <w:szCs w:val="20"/>
          <w:lang w:eastAsia="it-IT"/>
        </w:rPr>
        <w:t>avvalimento</w:t>
      </w:r>
      <w:proofErr w:type="spellEnd"/>
      <w:r w:rsidRPr="006533B7">
        <w:rPr>
          <w:rFonts w:eastAsia="Calibri" w:cs="Calibri"/>
          <w:b/>
          <w:i/>
          <w:sz w:val="20"/>
          <w:szCs w:val="20"/>
          <w:lang w:eastAsia="it-IT"/>
        </w:rPr>
        <w:t xml:space="preserve"> dovranno essere indicati esclusivamente nel contratto di </w:t>
      </w:r>
      <w:proofErr w:type="spellStart"/>
      <w:r w:rsidRPr="006533B7">
        <w:rPr>
          <w:rFonts w:eastAsia="Calibri" w:cs="Calibri"/>
          <w:b/>
          <w:i/>
          <w:sz w:val="20"/>
          <w:szCs w:val="20"/>
          <w:lang w:eastAsia="it-IT"/>
        </w:rPr>
        <w:t>avvalimento</w:t>
      </w:r>
      <w:proofErr w:type="spellEnd"/>
      <w:r w:rsidRPr="006533B7">
        <w:rPr>
          <w:rFonts w:eastAsia="Calibri" w:cs="Calibri"/>
          <w:b/>
          <w:i/>
          <w:sz w:val="20"/>
          <w:szCs w:val="20"/>
          <w:lang w:eastAsia="it-IT"/>
        </w:rPr>
        <w:t xml:space="preserve">]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w:t>
      </w:r>
      <w:proofErr w:type="spellStart"/>
      <w:r w:rsidR="004E18CE">
        <w:rPr>
          <w:rFonts w:eastAsia="Calibri" w:cs="Calibri"/>
          <w:sz w:val="20"/>
          <w:szCs w:val="20"/>
          <w:lang w:eastAsia="it-IT"/>
        </w:rPr>
        <w:t>avvalimento</w:t>
      </w:r>
      <w:proofErr w:type="spellEnd"/>
      <w:r w:rsidR="007F48EE" w:rsidRPr="00EC7107">
        <w:rPr>
          <w:rFonts w:eastAsia="Calibri" w:cs="Calibri"/>
          <w:i/>
          <w:iCs/>
          <w:sz w:val="20"/>
          <w:szCs w:val="20"/>
          <w:lang w:eastAsia="it-IT"/>
        </w:rPr>
        <w:t>[o in alternativa</w:t>
      </w:r>
      <w:r w:rsidR="007F48EE">
        <w:rPr>
          <w:rFonts w:eastAsia="Calibri" w:cs="Calibri"/>
          <w:i/>
          <w:iCs/>
          <w:sz w:val="20"/>
          <w:szCs w:val="20"/>
          <w:lang w:eastAsia="it-IT"/>
        </w:rPr>
        <w:t xml:space="preserve">] allega il contratto di </w:t>
      </w:r>
      <w:proofErr w:type="spellStart"/>
      <w:r w:rsidR="007F48EE">
        <w:rPr>
          <w:rFonts w:eastAsia="Calibri" w:cs="Calibri"/>
          <w:i/>
          <w:iCs/>
          <w:sz w:val="20"/>
          <w:szCs w:val="20"/>
          <w:lang w:eastAsia="it-IT"/>
        </w:rPr>
        <w:t>avvalimento</w:t>
      </w:r>
      <w:proofErr w:type="spellEnd"/>
      <w:r w:rsidR="007F48EE">
        <w:rPr>
          <w:rFonts w:eastAsia="Calibri" w:cs="Calibri"/>
          <w:i/>
          <w:iCs/>
          <w:sz w:val="20"/>
          <w:szCs w:val="20"/>
          <w:lang w:eastAsia="it-IT"/>
        </w:rPr>
        <w:t xml:space="preserve"> all’offerta tecnica.</w:t>
      </w:r>
    </w:p>
    <w:p w:rsidR="00CC1491" w:rsidRDefault="00CC1491" w:rsidP="00CC1491">
      <w:pPr>
        <w:spacing w:before="60" w:after="60" w:line="276" w:lineRule="auto"/>
        <w:ind w:left="284" w:hanging="284"/>
        <w:jc w:val="both"/>
        <w:rPr>
          <w:rFonts w:eastAsia="Calibri" w:cs="Calibri"/>
          <w:sz w:val="20"/>
          <w:szCs w:val="20"/>
          <w:lang w:eastAsia="it-IT"/>
        </w:rPr>
      </w:pPr>
    </w:p>
    <w:p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rsidR="00554363" w:rsidRPr="000B2CC0" w:rsidRDefault="00554363" w:rsidP="000B2CC0">
      <w:pPr>
        <w:pStyle w:val="Paragrafoelenco"/>
        <w:jc w:val="both"/>
        <w:rPr>
          <w:rFonts w:eastAsia="Times New Roman" w:cs="Times New Roman"/>
          <w:i/>
          <w:sz w:val="20"/>
          <w:szCs w:val="20"/>
        </w:rPr>
      </w:pPr>
    </w:p>
    <w:p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 xml:space="preserve">SI </w:t>
      </w:r>
      <w:proofErr w:type="spellStart"/>
      <w:r w:rsidRPr="00DC3942">
        <w:rPr>
          <w:rFonts w:eastAsia="Calibri" w:cs="Calibri"/>
          <w:b/>
          <w:sz w:val="20"/>
          <w:szCs w:val="20"/>
          <w:lang w:eastAsia="it-IT"/>
        </w:rPr>
        <w:t>IMPEGNA</w:t>
      </w:r>
      <w:r w:rsidR="003B2214" w:rsidRPr="00DC3942">
        <w:rPr>
          <w:rFonts w:eastAsia="Calibri" w:cs="Calibri"/>
          <w:sz w:val="20"/>
          <w:szCs w:val="20"/>
          <w:lang w:eastAsia="it-IT"/>
        </w:rPr>
        <w:t>in</w:t>
      </w:r>
      <w:proofErr w:type="spellEnd"/>
      <w:r w:rsidR="003B2214" w:rsidRPr="00DC3942">
        <w:rPr>
          <w:rFonts w:eastAsia="Calibri" w:cs="Calibri"/>
          <w:sz w:val="20"/>
          <w:szCs w:val="20"/>
          <w:lang w:eastAsia="it-IT"/>
        </w:rPr>
        <w:t xml:space="preserve">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p>
    <w:p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 xml:space="preserve">subappaltare alle piccole e medie </w:t>
      </w:r>
      <w:proofErr w:type="spellStart"/>
      <w:r w:rsidR="002B48A1" w:rsidRPr="00122975">
        <w:rPr>
          <w:rFonts w:eastAsia="Calibri" w:cs="Calibri"/>
          <w:sz w:val="20"/>
          <w:szCs w:val="20"/>
          <w:lang w:eastAsia="it-IT"/>
        </w:rPr>
        <w:t>imprese</w:t>
      </w:r>
      <w:r w:rsidR="004F0644">
        <w:rPr>
          <w:rFonts w:eastAsia="Calibri" w:cs="Calibri"/>
          <w:sz w:val="20"/>
          <w:szCs w:val="20"/>
          <w:lang w:eastAsia="it-IT"/>
        </w:rPr>
        <w:t>una</w:t>
      </w:r>
      <w:proofErr w:type="spellEnd"/>
      <w:r w:rsidR="004F0644">
        <w:rPr>
          <w:rFonts w:eastAsia="Calibri" w:cs="Calibri"/>
          <w:sz w:val="20"/>
          <w:szCs w:val="20"/>
          <w:lang w:eastAsia="it-IT"/>
        </w:rPr>
        <w:t xml:space="preserve"> quota non inferiore al…%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w:t>
      </w:r>
      <w:proofErr w:type="spellStart"/>
      <w:r w:rsidR="00DC50A8" w:rsidRPr="00DB78F3">
        <w:rPr>
          <w:rFonts w:eastAsia="Calibri" w:cs="Calibri"/>
          <w:sz w:val="20"/>
          <w:szCs w:val="20"/>
          <w:lang w:eastAsia="it-IT"/>
        </w:rPr>
        <w:t>subappaltare</w:t>
      </w:r>
      <w:r w:rsidR="002B48A1" w:rsidRPr="00F35EAB">
        <w:rPr>
          <w:rFonts w:eastAsia="Calibri" w:cs="Calibri"/>
          <w:sz w:val="20"/>
          <w:szCs w:val="20"/>
          <w:lang w:eastAsia="it-IT"/>
        </w:rPr>
        <w:t>per</w:t>
      </w:r>
      <w:proofErr w:type="spellEnd"/>
      <w:r w:rsidR="002B48A1" w:rsidRPr="00F35EAB">
        <w:rPr>
          <w:rFonts w:eastAsia="Calibri" w:cs="Calibri"/>
          <w:sz w:val="20"/>
          <w:szCs w:val="20"/>
          <w:lang w:eastAsia="it-IT"/>
        </w:rPr>
        <w:t xml:space="preserve">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rsidR="00E036D8" w:rsidRPr="006533B7" w:rsidRDefault="00E036D8">
      <w:pPr>
        <w:pStyle w:val="Paragrafoelenco"/>
        <w:jc w:val="both"/>
        <w:rPr>
          <w:b/>
          <w:color w:val="4472C4" w:themeColor="accent5"/>
          <w:sz w:val="20"/>
          <w:szCs w:val="20"/>
        </w:rPr>
      </w:pPr>
    </w:p>
    <w:p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adozione di misure di </w:t>
      </w:r>
      <w:proofErr w:type="spellStart"/>
      <w:r w:rsidRPr="006533B7">
        <w:rPr>
          <w:b/>
          <w:color w:val="4472C4" w:themeColor="accent5"/>
          <w:sz w:val="20"/>
          <w:szCs w:val="20"/>
        </w:rPr>
        <w:t>self-cleaning</w:t>
      </w:r>
      <w:proofErr w:type="spellEnd"/>
    </w:p>
    <w:p w:rsidR="00482016" w:rsidRPr="006533B7" w:rsidRDefault="00482016" w:rsidP="00482016">
      <w:pPr>
        <w:pStyle w:val="Paragrafoelenco"/>
        <w:ind w:left="644"/>
        <w:jc w:val="both"/>
        <w:rPr>
          <w:b/>
          <w:color w:val="4472C4" w:themeColor="accent5"/>
          <w:sz w:val="20"/>
          <w:szCs w:val="20"/>
        </w:rPr>
      </w:pPr>
    </w:p>
    <w:p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rsidR="004E18CE" w:rsidRPr="004E18CE" w:rsidRDefault="004E18CE" w:rsidP="004E18CE">
      <w:pPr>
        <w:pStyle w:val="Paragrafoelenco"/>
        <w:ind w:left="0" w:firstLine="284"/>
        <w:jc w:val="both"/>
        <w:rPr>
          <w:sz w:val="20"/>
          <w:szCs w:val="20"/>
        </w:rPr>
      </w:pPr>
    </w:p>
    <w:p w:rsidR="00A740E5" w:rsidRPr="00FE045E" w:rsidRDefault="00A740E5" w:rsidP="00FA4C47">
      <w:pPr>
        <w:pStyle w:val="Paragrafoelenco"/>
        <w:ind w:left="284" w:hanging="284"/>
        <w:jc w:val="both"/>
        <w:rPr>
          <w:sz w:val="20"/>
          <w:szCs w:val="20"/>
        </w:rPr>
      </w:pPr>
      <w:r w:rsidRPr="006533B7">
        <w:rPr>
          <w:sz w:val="20"/>
          <w:szCs w:val="20"/>
        </w:rPr>
        <w:t>▪</w:t>
      </w:r>
      <w:r w:rsidR="00FA4C47">
        <w:rPr>
          <w:sz w:val="20"/>
          <w:szCs w:val="20"/>
        </w:rPr>
        <w:tab/>
      </w:r>
      <w:r w:rsidR="008C3880" w:rsidRPr="00F35EAB">
        <w:rPr>
          <w:b/>
          <w:sz w:val="20"/>
          <w:szCs w:val="20"/>
        </w:rPr>
        <w:t>DICHIARA</w:t>
      </w:r>
      <w:r w:rsidR="00A80282">
        <w:rPr>
          <w:b/>
          <w:sz w:val="20"/>
          <w:szCs w:val="20"/>
        </w:rPr>
        <w:t xml:space="preserve"> </w:t>
      </w:r>
      <w:r w:rsidR="00184306" w:rsidRPr="00F35EAB">
        <w:rPr>
          <w:sz w:val="20"/>
          <w:szCs w:val="20"/>
        </w:rPr>
        <w:t xml:space="preserve">che è stato impossibilitato ad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rsidR="00C41162" w:rsidRPr="00DB78F3" w:rsidRDefault="00C41162">
      <w:pPr>
        <w:pStyle w:val="Paragrafoelenco"/>
        <w:jc w:val="both"/>
        <w:rPr>
          <w:b/>
          <w:sz w:val="20"/>
          <w:szCs w:val="20"/>
        </w:rPr>
      </w:pPr>
    </w:p>
    <w:p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rsidR="00482016" w:rsidRPr="006533B7" w:rsidRDefault="00482016" w:rsidP="00482016">
      <w:pPr>
        <w:pStyle w:val="Paragrafoelenco"/>
        <w:ind w:left="644"/>
        <w:jc w:val="both"/>
        <w:rPr>
          <w:b/>
          <w:color w:val="4472C4" w:themeColor="accent5"/>
          <w:sz w:val="20"/>
          <w:szCs w:val="20"/>
        </w:rPr>
      </w:pPr>
    </w:p>
    <w:p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rsidR="00B01E52" w:rsidRPr="006533B7" w:rsidRDefault="00B01E52" w:rsidP="00BF1D89">
      <w:pPr>
        <w:pStyle w:val="Paragrafoelenco"/>
        <w:keepLines/>
        <w:tabs>
          <w:tab w:val="left" w:pos="8647"/>
        </w:tabs>
        <w:ind w:left="284" w:hanging="284"/>
        <w:jc w:val="both"/>
        <w:rPr>
          <w:i/>
          <w:sz w:val="20"/>
          <w:szCs w:val="20"/>
        </w:rPr>
      </w:pPr>
    </w:p>
    <w:p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p>
    <w:p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rsidR="00C41162" w:rsidRPr="006533B7" w:rsidRDefault="00C41162" w:rsidP="00BF1D89">
      <w:pPr>
        <w:pStyle w:val="Paragrafoelenco"/>
        <w:keepLines/>
        <w:tabs>
          <w:tab w:val="left" w:pos="8647"/>
        </w:tabs>
        <w:ind w:left="0"/>
        <w:jc w:val="both"/>
        <w:rPr>
          <w:rFonts w:cs="Courier New"/>
          <w:sz w:val="20"/>
          <w:szCs w:val="20"/>
        </w:rPr>
      </w:pPr>
    </w:p>
    <w:p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rsidR="00C41162" w:rsidRPr="006533B7" w:rsidRDefault="00C41162">
      <w:pPr>
        <w:pStyle w:val="Paragrafoelenco"/>
        <w:rPr>
          <w:b/>
          <w:color w:val="4472C4" w:themeColor="accent5"/>
          <w:sz w:val="20"/>
          <w:szCs w:val="20"/>
        </w:rPr>
      </w:pPr>
    </w:p>
    <w:p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rsidR="00C41162" w:rsidRPr="006533B7" w:rsidRDefault="00C41162">
      <w:pPr>
        <w:pStyle w:val="Paragrafoelenco"/>
        <w:rPr>
          <w:b/>
          <w:color w:val="4472C4" w:themeColor="accent5"/>
          <w:sz w:val="20"/>
          <w:szCs w:val="20"/>
        </w:rPr>
      </w:pPr>
    </w:p>
    <w:p w:rsidR="00C41162" w:rsidRPr="006533B7" w:rsidRDefault="00184306" w:rsidP="00BF1D89">
      <w:pPr>
        <w:pStyle w:val="Paragrafoelenco"/>
        <w:ind w:left="0"/>
        <w:jc w:val="both"/>
        <w:rPr>
          <w:i/>
          <w:sz w:val="20"/>
          <w:szCs w:val="20"/>
        </w:rPr>
      </w:pPr>
      <w:r w:rsidRPr="006533B7">
        <w:rPr>
          <w:i/>
          <w:sz w:val="20"/>
          <w:szCs w:val="20"/>
        </w:rPr>
        <w:t>(In caso di</w:t>
      </w:r>
      <w:r w:rsidR="00A80282">
        <w:rPr>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xml:space="preserve">) in data </w:t>
      </w:r>
      <w:proofErr w:type="spellStart"/>
      <w:r w:rsidRPr="006533B7">
        <w:rPr>
          <w:rFonts w:cs="Courier New"/>
          <w:sz w:val="20"/>
          <w:szCs w:val="20"/>
        </w:rPr>
        <w:t>…da</w:t>
      </w:r>
      <w:proofErr w:type="spellEnd"/>
      <w:r w:rsidRPr="006533B7">
        <w:rPr>
          <w:rFonts w:cs="Courier New"/>
          <w:sz w:val="20"/>
          <w:szCs w:val="20"/>
        </w:rPr>
        <w:t xml:space="preserve"> parte di …</w:t>
      </w:r>
    </w:p>
    <w:p w:rsidR="00814FC2" w:rsidRDefault="00814FC2" w:rsidP="00DB78F3">
      <w:pPr>
        <w:pStyle w:val="Paragrafoelenco"/>
        <w:ind w:left="284" w:hanging="284"/>
        <w:jc w:val="both"/>
        <w:rPr>
          <w:rFonts w:cs="Courier New"/>
          <w:sz w:val="20"/>
          <w:szCs w:val="20"/>
        </w:rPr>
      </w:pPr>
    </w:p>
    <w:p w:rsidR="004E18CE" w:rsidRPr="00320515" w:rsidRDefault="004E18CE" w:rsidP="00DB78F3">
      <w:pPr>
        <w:pStyle w:val="Paragrafoelenco"/>
        <w:ind w:left="284" w:hanging="284"/>
        <w:jc w:val="both"/>
      </w:pPr>
    </w:p>
    <w:p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rsidR="00C41162" w:rsidRPr="006533B7" w:rsidRDefault="00C41162">
      <w:pPr>
        <w:pStyle w:val="Paragrafoelenco"/>
        <w:jc w:val="both"/>
        <w:rPr>
          <w:sz w:val="20"/>
          <w:szCs w:val="20"/>
        </w:rPr>
      </w:pPr>
    </w:p>
    <w:p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proofErr w:type="spellStart"/>
      <w:r w:rsidR="009B5141" w:rsidRPr="006533B7">
        <w:rPr>
          <w:sz w:val="20"/>
          <w:szCs w:val="20"/>
        </w:rPr>
        <w:t>List</w:t>
      </w:r>
      <w:proofErr w:type="spellEnd"/>
      <w:r w:rsidR="009B5141" w:rsidRPr="006533B7">
        <w:rPr>
          <w:sz w:val="20"/>
          <w:szCs w:val="20"/>
        </w:rPr>
        <w:t>) della Prefettura di …</w:t>
      </w:r>
    </w:p>
    <w:p w:rsidR="00C41162" w:rsidRPr="006533B7" w:rsidRDefault="00C41162" w:rsidP="00BF1D89">
      <w:pPr>
        <w:pStyle w:val="Paragrafoelenco"/>
        <w:ind w:left="284" w:hanging="284"/>
        <w:jc w:val="both"/>
        <w:rPr>
          <w:sz w:val="20"/>
          <w:szCs w:val="20"/>
        </w:rPr>
      </w:pPr>
    </w:p>
    <w:p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w:t>
      </w:r>
      <w:proofErr w:type="spellStart"/>
      <w:r w:rsidRPr="006533B7">
        <w:rPr>
          <w:sz w:val="20"/>
          <w:szCs w:val="20"/>
        </w:rPr>
        <w:t>L</w:t>
      </w:r>
      <w:r w:rsidR="009B5141" w:rsidRPr="006533B7">
        <w:rPr>
          <w:sz w:val="20"/>
          <w:szCs w:val="20"/>
        </w:rPr>
        <w:t>ist</w:t>
      </w:r>
      <w:proofErr w:type="spellEnd"/>
      <w:r w:rsidR="009B5141" w:rsidRPr="006533B7">
        <w:rPr>
          <w:sz w:val="20"/>
          <w:szCs w:val="20"/>
        </w:rPr>
        <w:t>) della Prefettura di …</w:t>
      </w:r>
    </w:p>
    <w:p w:rsidR="00C41162" w:rsidRPr="006533B7" w:rsidRDefault="00C41162" w:rsidP="00016034">
      <w:pPr>
        <w:pStyle w:val="Paragrafoelenco"/>
        <w:ind w:left="851" w:firstLine="425"/>
        <w:jc w:val="both"/>
        <w:rPr>
          <w:sz w:val="20"/>
          <w:szCs w:val="20"/>
        </w:rPr>
      </w:pPr>
    </w:p>
    <w:p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w:t>
      </w:r>
      <w:proofErr w:type="spellStart"/>
      <w:r w:rsidRPr="006533B7">
        <w:rPr>
          <w:sz w:val="20"/>
          <w:szCs w:val="20"/>
        </w:rPr>
        <w:t>List</w:t>
      </w:r>
      <w:proofErr w:type="spellEnd"/>
      <w:r w:rsidRPr="006533B7">
        <w:rPr>
          <w:sz w:val="20"/>
          <w:szCs w:val="20"/>
        </w:rPr>
        <w: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rsidR="00C41162" w:rsidRPr="00DB78F3" w:rsidRDefault="00C41162" w:rsidP="00DB78F3">
      <w:pPr>
        <w:rPr>
          <w:b/>
          <w:color w:val="4472C4" w:themeColor="accent5"/>
          <w:sz w:val="20"/>
          <w:szCs w:val="20"/>
        </w:rPr>
      </w:pPr>
    </w:p>
    <w:p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rsidR="00C41162" w:rsidRDefault="00184306" w:rsidP="00BF1D89">
      <w:pPr>
        <w:jc w:val="both"/>
        <w:rPr>
          <w:sz w:val="20"/>
          <w:szCs w:val="20"/>
        </w:rPr>
      </w:pPr>
      <w:r w:rsidRPr="006533B7">
        <w:rPr>
          <w:b/>
          <w:sz w:val="20"/>
          <w:szCs w:val="20"/>
        </w:rPr>
        <w:t>DICHIARA</w:t>
      </w:r>
      <w:r w:rsidRPr="006533B7">
        <w:rPr>
          <w:sz w:val="20"/>
          <w:szCs w:val="20"/>
        </w:rPr>
        <w:t>, altresì:</w:t>
      </w:r>
    </w:p>
    <w:p w:rsidR="000043C6" w:rsidRPr="00DF635D" w:rsidRDefault="009535B2" w:rsidP="00DB78F3">
      <w:pPr>
        <w:ind w:left="142" w:hanging="142"/>
        <w:jc w:val="both"/>
        <w:rPr>
          <w:sz w:val="20"/>
          <w:szCs w:val="20"/>
        </w:rPr>
      </w:pPr>
      <w:r w:rsidRPr="00DB78F3">
        <w:rPr>
          <w:sz w:val="20"/>
          <w:szCs w:val="20"/>
        </w:rPr>
        <w:t>▪</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w:t>
      </w:r>
      <w:proofErr w:type="spellStart"/>
      <w:r w:rsidR="000043C6" w:rsidRPr="00DF635D">
        <w:rPr>
          <w:rFonts w:eastAsia="Calibri" w:cs="Calibri"/>
          <w:sz w:val="20"/>
          <w:szCs w:val="20"/>
          <w:lang w:eastAsia="it-IT"/>
        </w:rPr>
        <w:t>avvalimento</w:t>
      </w:r>
      <w:proofErr w:type="spellEnd"/>
      <w:r w:rsidR="000043C6" w:rsidRPr="00DF635D">
        <w:rPr>
          <w:rFonts w:eastAsia="Calibri" w:cs="Calibri"/>
          <w:sz w:val="20"/>
          <w:szCs w:val="20"/>
          <w:lang w:eastAsia="it-IT"/>
        </w:rPr>
        <w:t xml:space="preserve"> per migliorare la propria offerta;</w:t>
      </w:r>
    </w:p>
    <w:p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p>
    <w:p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rsidR="00320515" w:rsidRPr="00E917A1" w:rsidRDefault="00FA4C47" w:rsidP="00FA4C47">
      <w:pPr>
        <w:ind w:left="142" w:hanging="142"/>
        <w:jc w:val="both"/>
        <w:rPr>
          <w:sz w:val="20"/>
          <w:szCs w:val="20"/>
        </w:rPr>
      </w:pPr>
      <w:r w:rsidRPr="006533B7">
        <w:rPr>
          <w:sz w:val="20"/>
          <w:szCs w:val="20"/>
        </w:rPr>
        <w:t>▪</w:t>
      </w:r>
      <w:r w:rsidR="00BF1D89" w:rsidRPr="006533B7">
        <w:rPr>
          <w:sz w:val="20"/>
          <w:szCs w:val="20"/>
        </w:rPr>
        <w:tab/>
      </w:r>
      <w:r w:rsidR="00184306" w:rsidRPr="006533B7">
        <w:rPr>
          <w:sz w:val="20"/>
          <w:szCs w:val="20"/>
        </w:rPr>
        <w:t>di accettare il patto</w:t>
      </w:r>
      <w:r w:rsidR="00762F09">
        <w:rPr>
          <w:sz w:val="20"/>
          <w:szCs w:val="20"/>
        </w:rPr>
        <w:t xml:space="preserve"> d’integrità/protocollo</w:t>
      </w:r>
      <w:r w:rsidR="00184306" w:rsidRPr="006533B7">
        <w:rPr>
          <w:sz w:val="20"/>
          <w:szCs w:val="20"/>
        </w:rPr>
        <w:t xml:space="preserve"> di </w:t>
      </w:r>
      <w:r w:rsidR="00762F09">
        <w:rPr>
          <w:sz w:val="20"/>
          <w:szCs w:val="20"/>
        </w:rPr>
        <w:t xml:space="preserve">legalità </w:t>
      </w:r>
      <w:r w:rsidR="00184306" w:rsidRPr="006533B7">
        <w:rPr>
          <w:sz w:val="20"/>
          <w:szCs w:val="20"/>
        </w:rPr>
        <w:t xml:space="preserve">di cui </w:t>
      </w:r>
      <w:proofErr w:type="spellStart"/>
      <w:r w:rsidR="00762F09">
        <w:rPr>
          <w:sz w:val="20"/>
          <w:szCs w:val="20"/>
        </w:rPr>
        <w:t>………</w:t>
      </w:r>
      <w:proofErr w:type="spellEnd"/>
      <w:r w:rsidR="00762F09">
        <w:rPr>
          <w:sz w:val="20"/>
          <w:szCs w:val="20"/>
        </w:rPr>
        <w:t>[</w:t>
      </w:r>
      <w:r w:rsidR="00762F09" w:rsidRPr="00871A6D">
        <w:rPr>
          <w:i/>
          <w:sz w:val="20"/>
          <w:szCs w:val="20"/>
        </w:rPr>
        <w:t>indicare il riferimento normativo o amministrativo, per esempio legge regionale n</w:t>
      </w:r>
      <w:r w:rsidR="00F11A2B">
        <w:rPr>
          <w:i/>
          <w:sz w:val="20"/>
          <w:szCs w:val="20"/>
        </w:rPr>
        <w:t>. .</w:t>
      </w:r>
      <w:r w:rsidR="00762F09" w:rsidRPr="00871A6D">
        <w:rPr>
          <w:i/>
          <w:sz w:val="20"/>
          <w:szCs w:val="20"/>
        </w:rPr>
        <w:t>..del</w:t>
      </w:r>
      <w:r w:rsidR="00F11A2B">
        <w:rPr>
          <w:i/>
          <w:sz w:val="20"/>
          <w:szCs w:val="20"/>
        </w:rPr>
        <w:t xml:space="preserve"> .</w:t>
      </w:r>
      <w:r w:rsidR="00762F09" w:rsidRPr="00871A6D">
        <w:rPr>
          <w:i/>
          <w:sz w:val="20"/>
          <w:szCs w:val="20"/>
        </w:rPr>
        <w:t>.., delibera n</w:t>
      </w:r>
      <w:r w:rsidR="00F11A2B">
        <w:rPr>
          <w:i/>
          <w:sz w:val="20"/>
          <w:szCs w:val="20"/>
        </w:rPr>
        <w:t xml:space="preserve">. </w:t>
      </w:r>
      <w:proofErr w:type="spellStart"/>
      <w:r w:rsidR="00762F09" w:rsidRPr="00871A6D">
        <w:rPr>
          <w:i/>
          <w:sz w:val="20"/>
          <w:szCs w:val="20"/>
        </w:rPr>
        <w:t>…del…</w:t>
      </w:r>
      <w:proofErr w:type="spellEnd"/>
      <w:r w:rsidR="00762F09">
        <w:rPr>
          <w:sz w:val="20"/>
          <w:szCs w:val="20"/>
        </w:rPr>
        <w:t xml:space="preserve">] accessibile al seguente </w:t>
      </w:r>
      <w:proofErr w:type="spellStart"/>
      <w:r w:rsidR="00762F09">
        <w:rPr>
          <w:sz w:val="20"/>
          <w:szCs w:val="20"/>
        </w:rPr>
        <w:t>link…</w:t>
      </w:r>
      <w:proofErr w:type="spellEnd"/>
      <w:r w:rsidR="00762F09">
        <w:rPr>
          <w:sz w:val="20"/>
          <w:szCs w:val="20"/>
        </w:rPr>
        <w:t>..</w:t>
      </w:r>
    </w:p>
    <w:p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w:t>
      </w:r>
      <w:proofErr w:type="spellStart"/>
      <w:r w:rsidRPr="006533B7">
        <w:rPr>
          <w:sz w:val="20"/>
          <w:szCs w:val="20"/>
        </w:rPr>
        <w:t>………………</w:t>
      </w:r>
      <w:proofErr w:type="spellEnd"/>
      <w:r w:rsidRPr="006533B7">
        <w:rPr>
          <w:sz w:val="20"/>
          <w:szCs w:val="20"/>
        </w:rPr>
        <w:t xml:space="preserve">. e si impegna, in caso di aggiudicazione, ad osservare e a far osservare ai propri dipendenti e collaboratori, per quanto applicabile, il suddetto codice, pena la risoluzione del contratto. </w:t>
      </w:r>
    </w:p>
    <w:p w:rsidR="000D2BAA" w:rsidRDefault="00184306" w:rsidP="00BF1D89">
      <w:pPr>
        <w:ind w:left="284" w:hanging="284"/>
        <w:jc w:val="both"/>
        <w:rPr>
          <w:sz w:val="20"/>
          <w:szCs w:val="20"/>
        </w:rPr>
      </w:pPr>
      <w:r w:rsidRPr="006533B7">
        <w:rPr>
          <w:b/>
          <w:sz w:val="20"/>
          <w:szCs w:val="20"/>
        </w:rPr>
        <w:lastRenderedPageBreak/>
        <w:t>SI IMPEGNA</w:t>
      </w:r>
      <w:r w:rsidR="000D2BAA">
        <w:rPr>
          <w:sz w:val="20"/>
          <w:szCs w:val="20"/>
        </w:rPr>
        <w:t>:</w:t>
      </w:r>
    </w:p>
    <w:p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9B383D">
        <w:rPr>
          <w:sz w:val="20"/>
          <w:szCs w:val="20"/>
        </w:rPr>
        <w:t xml:space="preserve"> selezionando la voce “…</w:t>
      </w:r>
      <w:r w:rsidRPr="009B383D">
        <w:rPr>
          <w:sz w:val="20"/>
          <w:szCs w:val="20"/>
        </w:rPr>
        <w:t>”</w:t>
      </w:r>
      <w:r w:rsidR="00320515" w:rsidRPr="009B383D">
        <w:rPr>
          <w:sz w:val="20"/>
          <w:szCs w:val="20"/>
        </w:rPr>
        <w:t>)</w:t>
      </w:r>
      <w:r w:rsidRPr="009B383D">
        <w:rPr>
          <w:sz w:val="20"/>
          <w:szCs w:val="20"/>
        </w:rPr>
        <w:t xml:space="preserve">; </w:t>
      </w:r>
    </w:p>
    <w:p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rsidR="00805F9B" w:rsidRPr="006533B7" w:rsidRDefault="00805F9B" w:rsidP="00DC29DA">
      <w:pPr>
        <w:ind w:left="284" w:hanging="284"/>
        <w:jc w:val="both"/>
        <w:rPr>
          <w:sz w:val="20"/>
          <w:szCs w:val="20"/>
        </w:rPr>
      </w:pP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4"/>
      </w:r>
    </w:p>
    <w:p w:rsidR="00C41162" w:rsidRPr="006533B7" w:rsidRDefault="00184306" w:rsidP="00BF1D89">
      <w:pPr>
        <w:pStyle w:val="Paragrafoelenco"/>
        <w:numPr>
          <w:ilvl w:val="0"/>
          <w:numId w:val="5"/>
        </w:numPr>
        <w:ind w:left="284" w:hanging="284"/>
        <w:jc w:val="both"/>
        <w:rPr>
          <w:sz w:val="20"/>
          <w:szCs w:val="20"/>
        </w:rPr>
      </w:pPr>
      <w:r w:rsidRPr="006533B7">
        <w:rPr>
          <w:sz w:val="20"/>
          <w:szCs w:val="20"/>
        </w:rPr>
        <w:t xml:space="preserve">10% per aver presentato una fideiussione, emessa e firmata digitalmente, gestita mediante ricorso a </w:t>
      </w:r>
      <w:proofErr w:type="spellStart"/>
      <w:r w:rsidRPr="006533B7">
        <w:rPr>
          <w:sz w:val="20"/>
          <w:szCs w:val="20"/>
        </w:rPr>
        <w:t>piattaform</w:t>
      </w:r>
      <w:r w:rsidR="00DC3942">
        <w:rPr>
          <w:sz w:val="20"/>
          <w:szCs w:val="20"/>
        </w:rPr>
        <w:t>a</w:t>
      </w:r>
      <w:r w:rsidR="00C40A2A" w:rsidRPr="00C40A2A">
        <w:rPr>
          <w:sz w:val="20"/>
          <w:szCs w:val="20"/>
        </w:rPr>
        <w:t>ovvero</w:t>
      </w:r>
      <w:proofErr w:type="spellEnd"/>
      <w:r w:rsidR="00C40A2A" w:rsidRPr="00C40A2A">
        <w:rPr>
          <w:sz w:val="20"/>
          <w:szCs w:val="20"/>
        </w:rPr>
        <w:t xml:space="preserve">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proofErr w:type="spellStart"/>
      <w:r w:rsidR="007B18E3">
        <w:rPr>
          <w:sz w:val="20"/>
          <w:szCs w:val="20"/>
        </w:rPr>
        <w:t>……</w:t>
      </w:r>
      <w:proofErr w:type="spellEnd"/>
      <w:r w:rsidR="007B18E3">
        <w:rPr>
          <w:sz w:val="20"/>
          <w:szCs w:val="20"/>
        </w:rPr>
        <w:t xml:space="preserve"> </w:t>
      </w:r>
      <w:r w:rsidR="00DC3942" w:rsidRPr="000B2CC0">
        <w:rPr>
          <w:i/>
          <w:iCs/>
          <w:sz w:val="20"/>
          <w:szCs w:val="20"/>
        </w:rPr>
        <w:t>(indicare il sito internet dell'emittente)</w:t>
      </w:r>
      <w:r w:rsidRPr="006533B7">
        <w:rPr>
          <w:sz w:val="20"/>
          <w:szCs w:val="20"/>
        </w:rPr>
        <w:t>;</w:t>
      </w:r>
    </w:p>
    <w:p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tblPr>
      <w:tblGrid>
        <w:gridCol w:w="1879"/>
        <w:gridCol w:w="7975"/>
      </w:tblGrid>
      <w:tr w:rsidR="00C41162" w:rsidRPr="006533B7" w:rsidTr="00547C73">
        <w:trPr>
          <w:trHeight w:val="129"/>
        </w:trPr>
        <w:tc>
          <w:tcPr>
            <w:tcW w:w="1836" w:type="dxa"/>
            <w:shd w:val="clear" w:color="auto" w:fill="4472C4" w:themeFill="accent5"/>
          </w:tcPr>
          <w:p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rsidTr="00547C73">
        <w:tc>
          <w:tcPr>
            <w:tcW w:w="1836" w:type="dxa"/>
          </w:tcPr>
          <w:p w:rsidR="00C41162" w:rsidRPr="006533B7" w:rsidRDefault="00C41162">
            <w:pPr>
              <w:spacing w:after="0" w:line="240" w:lineRule="auto"/>
              <w:jc w:val="both"/>
              <w:rPr>
                <w:sz w:val="20"/>
                <w:szCs w:val="20"/>
              </w:rPr>
            </w:pPr>
          </w:p>
        </w:tc>
        <w:tc>
          <w:tcPr>
            <w:tcW w:w="7792" w:type="dxa"/>
          </w:tcPr>
          <w:p w:rsidR="00C41162" w:rsidRPr="006533B7" w:rsidRDefault="00C41162">
            <w:pPr>
              <w:spacing w:after="0" w:line="240" w:lineRule="auto"/>
              <w:jc w:val="both"/>
              <w:rPr>
                <w:sz w:val="20"/>
                <w:szCs w:val="20"/>
              </w:rPr>
            </w:pPr>
          </w:p>
        </w:tc>
      </w:tr>
      <w:tr w:rsidR="00C41162" w:rsidRPr="006533B7" w:rsidTr="00547C73">
        <w:tc>
          <w:tcPr>
            <w:tcW w:w="1836" w:type="dxa"/>
          </w:tcPr>
          <w:p w:rsidR="00C41162" w:rsidRPr="006533B7" w:rsidRDefault="00C41162">
            <w:pPr>
              <w:spacing w:after="0" w:line="240" w:lineRule="auto"/>
              <w:jc w:val="both"/>
              <w:rPr>
                <w:sz w:val="20"/>
                <w:szCs w:val="20"/>
              </w:rPr>
            </w:pPr>
          </w:p>
        </w:tc>
        <w:tc>
          <w:tcPr>
            <w:tcW w:w="7792" w:type="dxa"/>
          </w:tcPr>
          <w:p w:rsidR="00C41162" w:rsidRPr="006533B7" w:rsidRDefault="00C41162">
            <w:pPr>
              <w:spacing w:after="0" w:line="240" w:lineRule="auto"/>
              <w:jc w:val="both"/>
              <w:rPr>
                <w:sz w:val="20"/>
                <w:szCs w:val="20"/>
              </w:rPr>
            </w:pPr>
          </w:p>
        </w:tc>
      </w:tr>
      <w:tr w:rsidR="00C41162" w:rsidRPr="006533B7" w:rsidTr="00547C73">
        <w:tc>
          <w:tcPr>
            <w:tcW w:w="1836" w:type="dxa"/>
          </w:tcPr>
          <w:p w:rsidR="00C41162" w:rsidRPr="006533B7" w:rsidRDefault="00C41162">
            <w:pPr>
              <w:spacing w:after="0" w:line="240" w:lineRule="auto"/>
              <w:jc w:val="both"/>
              <w:rPr>
                <w:sz w:val="20"/>
                <w:szCs w:val="20"/>
              </w:rPr>
            </w:pPr>
          </w:p>
        </w:tc>
        <w:tc>
          <w:tcPr>
            <w:tcW w:w="7792" w:type="dxa"/>
          </w:tcPr>
          <w:p w:rsidR="00C41162" w:rsidRPr="006533B7" w:rsidRDefault="00C41162">
            <w:pPr>
              <w:spacing w:after="0" w:line="240" w:lineRule="auto"/>
              <w:jc w:val="both"/>
              <w:rPr>
                <w:sz w:val="20"/>
                <w:szCs w:val="20"/>
              </w:rPr>
            </w:pPr>
          </w:p>
        </w:tc>
      </w:tr>
      <w:tr w:rsidR="00C41162" w:rsidRPr="006533B7" w:rsidTr="00547C73">
        <w:tc>
          <w:tcPr>
            <w:tcW w:w="1836" w:type="dxa"/>
          </w:tcPr>
          <w:p w:rsidR="00C41162" w:rsidRPr="006533B7" w:rsidRDefault="00C41162">
            <w:pPr>
              <w:spacing w:after="0" w:line="240" w:lineRule="auto"/>
              <w:jc w:val="both"/>
              <w:rPr>
                <w:sz w:val="20"/>
                <w:szCs w:val="20"/>
              </w:rPr>
            </w:pPr>
          </w:p>
        </w:tc>
        <w:tc>
          <w:tcPr>
            <w:tcW w:w="7792" w:type="dxa"/>
          </w:tcPr>
          <w:p w:rsidR="00C41162" w:rsidRPr="006533B7" w:rsidRDefault="00C41162">
            <w:pPr>
              <w:spacing w:after="0" w:line="240" w:lineRule="auto"/>
              <w:jc w:val="both"/>
              <w:rPr>
                <w:sz w:val="20"/>
                <w:szCs w:val="20"/>
              </w:rPr>
            </w:pPr>
          </w:p>
        </w:tc>
      </w:tr>
    </w:tbl>
    <w:p w:rsidR="00C41162" w:rsidRPr="006533B7" w:rsidRDefault="00C41162">
      <w:pPr>
        <w:jc w:val="both"/>
        <w:rPr>
          <w:sz w:val="20"/>
          <w:szCs w:val="20"/>
        </w:rPr>
      </w:pPr>
    </w:p>
    <w:p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chela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 xml:space="preserve">indica il seguente sito </w:t>
      </w:r>
      <w:proofErr w:type="spellStart"/>
      <w:r w:rsidRPr="00DB78F3">
        <w:rPr>
          <w:sz w:val="20"/>
          <w:szCs w:val="20"/>
        </w:rPr>
        <w:t>internet…</w:t>
      </w:r>
      <w:proofErr w:type="spellEnd"/>
      <w:r w:rsidRPr="00DB78F3">
        <w:rPr>
          <w:sz w:val="20"/>
          <w:szCs w:val="20"/>
        </w:rPr>
        <w:t xml:space="preserve"> o la seguente PEC del </w:t>
      </w:r>
      <w:proofErr w:type="spellStart"/>
      <w:r w:rsidRPr="00DB78F3">
        <w:rPr>
          <w:sz w:val="20"/>
          <w:szCs w:val="20"/>
        </w:rPr>
        <w:t>garante…</w:t>
      </w:r>
      <w:proofErr w:type="spellEnd"/>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p>
    <w:p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rsidR="00C41162" w:rsidRPr="006F759B" w:rsidRDefault="00184306" w:rsidP="00547C73">
      <w:pPr>
        <w:ind w:left="284" w:hanging="284"/>
        <w:jc w:val="both"/>
        <w:rPr>
          <w:sz w:val="20"/>
          <w:szCs w:val="20"/>
        </w:rPr>
      </w:pPr>
      <w:r w:rsidRPr="006F759B">
        <w:rPr>
          <w:sz w:val="20"/>
          <w:szCs w:val="20"/>
        </w:rPr>
        <w:lastRenderedPageBreak/>
        <w:t>▪</w:t>
      </w:r>
      <w:r w:rsidR="00547C73">
        <w:rPr>
          <w:sz w:val="20"/>
          <w:szCs w:val="20"/>
        </w:rPr>
        <w:tab/>
      </w:r>
      <w:r w:rsidR="00547C73" w:rsidRPr="00547C73">
        <w:rPr>
          <w:i/>
          <w:iCs/>
          <w:sz w:val="20"/>
          <w:szCs w:val="20"/>
        </w:rPr>
        <w:t>(</w:t>
      </w:r>
      <w:r w:rsidRPr="00547C73">
        <w:rPr>
          <w:i/>
          <w:iCs/>
          <w:sz w:val="20"/>
          <w:szCs w:val="20"/>
        </w:rPr>
        <w:t>eventuale, solo nel caso in cui la garanzia sia rilasciata tramite bonifico)</w:t>
      </w:r>
      <w:r w:rsidRPr="006F759B">
        <w:rPr>
          <w:sz w:val="20"/>
          <w:szCs w:val="20"/>
        </w:rPr>
        <w:t xml:space="preserve"> che, in caso di restituzione della garanzia provvisoria costituita tramite bonifico, il relativo versamento dovrà essere effettuato sul conto corrente bancario IBAN n. </w:t>
      </w:r>
      <w:proofErr w:type="spellStart"/>
      <w:r w:rsidRPr="006F759B">
        <w:rPr>
          <w:sz w:val="20"/>
          <w:szCs w:val="20"/>
        </w:rPr>
        <w:t>…intestato</w:t>
      </w:r>
      <w:proofErr w:type="spellEnd"/>
      <w:r w:rsidRPr="006F759B">
        <w:rPr>
          <w:sz w:val="20"/>
          <w:szCs w:val="20"/>
        </w:rPr>
        <w:t xml:space="preserve">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a pena di </w:t>
      </w:r>
      <w:proofErr w:type="spellStart"/>
      <w:r w:rsidRPr="006533B7">
        <w:rPr>
          <w:sz w:val="20"/>
          <w:szCs w:val="20"/>
        </w:rPr>
        <w:t>inammissibilità</w:t>
      </w:r>
      <w:r w:rsidR="00E251D5">
        <w:rPr>
          <w:sz w:val="20"/>
          <w:szCs w:val="20"/>
        </w:rPr>
        <w:t>dell</w:t>
      </w:r>
      <w:proofErr w:type="spellEnd"/>
      <w:r w:rsidR="00E251D5">
        <w:rPr>
          <w:sz w:val="20"/>
          <w:szCs w:val="20"/>
        </w:rPr>
        <w:t>’offerta</w:t>
      </w:r>
      <w:r w:rsidR="00777F4B">
        <w:rPr>
          <w:sz w:val="20"/>
          <w:szCs w:val="20"/>
        </w:rPr>
        <w:t>;</w:t>
      </w:r>
    </w:p>
    <w:p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 xml:space="preserve">producendo copia del contrassegno in </w:t>
      </w:r>
      <w:proofErr w:type="spellStart"/>
      <w:r w:rsidRPr="006533B7">
        <w:rPr>
          <w:sz w:val="20"/>
          <w:szCs w:val="20"/>
        </w:rPr>
        <w:t>formato.pdf.</w:t>
      </w:r>
      <w:proofErr w:type="spellEnd"/>
      <w:r w:rsidRPr="006533B7">
        <w:rPr>
          <w:sz w:val="20"/>
          <w:szCs w:val="20"/>
        </w:rPr>
        <w:t xml:space="preserve"> Assume ogni responsabilità in caso di utilizzo plurimo dei contrassegni.</w:t>
      </w:r>
    </w:p>
    <w:p w:rsidR="0007145E" w:rsidRPr="006533B7" w:rsidRDefault="0007145E">
      <w:pPr>
        <w:jc w:val="both"/>
        <w:rPr>
          <w:sz w:val="20"/>
          <w:szCs w:val="20"/>
        </w:rPr>
      </w:pPr>
    </w:p>
    <w:p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p>
    <w:p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rsidR="00AA4C35" w:rsidRPr="00336832" w:rsidRDefault="0051528E" w:rsidP="00FC7EC6">
      <w:pPr>
        <w:pStyle w:val="Paragrafoelenco"/>
        <w:numPr>
          <w:ilvl w:val="0"/>
          <w:numId w:val="16"/>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A8028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proofErr w:type="spellStart"/>
      <w:r w:rsidR="004D1704" w:rsidRPr="00336832">
        <w:rPr>
          <w:rFonts w:cstheme="minorHAnsi"/>
          <w:sz w:val="20"/>
          <w:szCs w:val="20"/>
        </w:rPr>
        <w:t>Disciplinaredi</w:t>
      </w:r>
      <w:proofErr w:type="spellEnd"/>
      <w:r w:rsidR="004D1704" w:rsidRPr="00336832">
        <w:rPr>
          <w:rFonts w:cstheme="minorHAnsi"/>
          <w:sz w:val="20"/>
          <w:szCs w:val="20"/>
        </w:rPr>
        <w:t xml:space="preserve"> gara)</w:t>
      </w:r>
      <w:r w:rsidR="00E86118" w:rsidRPr="00336832">
        <w:rPr>
          <w:rFonts w:cstheme="minorHAnsi"/>
          <w:sz w:val="20"/>
          <w:szCs w:val="20"/>
        </w:rPr>
        <w:t>;</w:t>
      </w:r>
    </w:p>
    <w:p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w:t>
      </w:r>
      <w:proofErr w:type="spellStart"/>
      <w:r w:rsidR="00422BD8" w:rsidRPr="000D08AE">
        <w:rPr>
          <w:rFonts w:cstheme="minorHAnsi"/>
          <w:sz w:val="20"/>
          <w:szCs w:val="20"/>
        </w:rPr>
        <w:t>contrattoper</w:t>
      </w:r>
      <w:proofErr w:type="spellEnd"/>
      <w:r w:rsidR="00422BD8" w:rsidRPr="000D08AE">
        <w:rPr>
          <w:rFonts w:cstheme="minorHAnsi"/>
          <w:sz w:val="20"/>
          <w:szCs w:val="20"/>
        </w:rPr>
        <w:t xml:space="preserve"> tutta la sua durata </w:t>
      </w:r>
      <w:r w:rsidRPr="000D08AE">
        <w:rPr>
          <w:rFonts w:cstheme="minorHAnsi"/>
          <w:sz w:val="20"/>
          <w:szCs w:val="20"/>
        </w:rPr>
        <w:t xml:space="preserve">il </w:t>
      </w:r>
      <w:proofErr w:type="spellStart"/>
      <w:r w:rsidRPr="000D08AE">
        <w:rPr>
          <w:rFonts w:cstheme="minorHAnsi"/>
          <w:sz w:val="20"/>
          <w:szCs w:val="20"/>
        </w:rPr>
        <w:t>CCNLindicato</w:t>
      </w:r>
      <w:proofErr w:type="spellEnd"/>
      <w:r w:rsidRPr="000D08AE">
        <w:rPr>
          <w:rFonts w:cstheme="minorHAnsi"/>
          <w:sz w:val="20"/>
          <w:szCs w:val="20"/>
        </w:rPr>
        <w:t xml:space="preserve">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rsidR="0063020D" w:rsidRDefault="002D3E91" w:rsidP="00866902">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A8028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A8028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w:t>
      </w:r>
      <w:proofErr w:type="spellStart"/>
      <w:r w:rsidR="00CA3C0D" w:rsidRPr="00336832">
        <w:rPr>
          <w:rFonts w:cstheme="minorHAnsi"/>
          <w:sz w:val="20"/>
          <w:szCs w:val="20"/>
        </w:rPr>
        <w:t>CNEL</w:t>
      </w:r>
      <w:r w:rsidRPr="00336832">
        <w:rPr>
          <w:rFonts w:cstheme="minorHAnsi"/>
          <w:sz w:val="20"/>
          <w:szCs w:val="20"/>
        </w:rPr>
        <w:t>…</w:t>
      </w:r>
      <w:proofErr w:type="spellEnd"/>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63020D" w:rsidRPr="000D08AE">
        <w:rPr>
          <w:rFonts w:cstheme="minorHAnsi"/>
          <w:sz w:val="20"/>
          <w:szCs w:val="20"/>
        </w:rPr>
        <w:t xml:space="preserve">come evidenziato nella dichiarazione di </w:t>
      </w:r>
      <w:proofErr w:type="spellStart"/>
      <w:r w:rsidR="0063020D" w:rsidRPr="000D08AE">
        <w:rPr>
          <w:rFonts w:cstheme="minorHAnsi"/>
          <w:sz w:val="20"/>
          <w:szCs w:val="20"/>
        </w:rPr>
        <w:t>equivalenza</w:t>
      </w:r>
      <w:r w:rsidR="004E42B3" w:rsidRPr="000D08AE">
        <w:rPr>
          <w:rFonts w:cstheme="minorHAnsi"/>
          <w:sz w:val="20"/>
          <w:szCs w:val="20"/>
        </w:rPr>
        <w:t>che</w:t>
      </w:r>
      <w:proofErr w:type="spellEnd"/>
      <w:r w:rsidR="004E42B3" w:rsidRPr="000D08AE">
        <w:rPr>
          <w:rFonts w:cstheme="minorHAnsi"/>
          <w:sz w:val="20"/>
          <w:szCs w:val="20"/>
        </w:rPr>
        <w:t xml:space="preserv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336832">
        <w:rPr>
          <w:rFonts w:cstheme="minorHAnsi"/>
          <w:b/>
          <w:sz w:val="20"/>
          <w:szCs w:val="20"/>
        </w:rPr>
        <w:t>]</w:t>
      </w:r>
      <w:r w:rsidR="00A06E35" w:rsidRPr="000D08AE">
        <w:rPr>
          <w:rFonts w:cstheme="minorHAnsi"/>
          <w:sz w:val="20"/>
          <w:szCs w:val="20"/>
        </w:rPr>
        <w:t xml:space="preserve"> pur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w:t>
      </w:r>
      <w:proofErr w:type="spellStart"/>
      <w:r w:rsidR="003B739C">
        <w:rPr>
          <w:rFonts w:cstheme="minorHAnsi"/>
          <w:sz w:val="20"/>
          <w:szCs w:val="20"/>
        </w:rPr>
        <w:t>……………</w:t>
      </w:r>
      <w:proofErr w:type="spellEnd"/>
      <w:r w:rsidR="003B739C">
        <w:rPr>
          <w:rFonts w:cstheme="minorHAnsi"/>
          <w:sz w:val="20"/>
          <w:szCs w:val="20"/>
        </w:rPr>
        <w:t xml:space="preserve">.. </w:t>
      </w:r>
      <w:r w:rsidR="00153D4E" w:rsidRPr="000D08AE">
        <w:rPr>
          <w:rFonts w:cstheme="minorHAnsi"/>
          <w:sz w:val="20"/>
          <w:szCs w:val="20"/>
        </w:rPr>
        <w:t>;</w:t>
      </w:r>
    </w:p>
    <w:p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lastRenderedPageBreak/>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w:t>
      </w:r>
      <w:proofErr w:type="spellStart"/>
      <w:r w:rsidRPr="00866902">
        <w:rPr>
          <w:rFonts w:cstheme="minorHAnsi"/>
          <w:sz w:val="20"/>
          <w:szCs w:val="20"/>
        </w:rPr>
        <w:t>prestazioni</w:t>
      </w:r>
      <w:r w:rsidR="00547C73" w:rsidRPr="00866902">
        <w:rPr>
          <w:rFonts w:cstheme="minorHAnsi"/>
          <w:sz w:val="20"/>
          <w:szCs w:val="20"/>
        </w:rPr>
        <w:t>…</w:t>
      </w:r>
      <w:proofErr w:type="spellEnd"/>
      <w:r w:rsidR="00547C73" w:rsidRPr="00866902">
        <w:rPr>
          <w:rFonts w:cstheme="minorHAnsi"/>
          <w:sz w:val="20"/>
          <w:szCs w:val="20"/>
        </w:rPr>
        <w:t xml:space="preserve"> </w:t>
      </w:r>
      <w:r w:rsidR="00240CCA" w:rsidRPr="00866902">
        <w:rPr>
          <w:rFonts w:cstheme="minorHAnsi"/>
          <w:sz w:val="20"/>
          <w:szCs w:val="20"/>
        </w:rPr>
        <w:t>per tutta la durata del contratto</w:t>
      </w:r>
      <w:r w:rsidR="00A8028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w:t>
      </w:r>
      <w:proofErr w:type="spellStart"/>
      <w:r w:rsidR="00CA3C0D" w:rsidRPr="00866902">
        <w:rPr>
          <w:rFonts w:cstheme="minorHAnsi"/>
          <w:sz w:val="20"/>
          <w:szCs w:val="20"/>
        </w:rPr>
        <w:t>CNEL</w:t>
      </w:r>
      <w:r w:rsidR="00547C73" w:rsidRPr="00866902">
        <w:rPr>
          <w:rFonts w:cstheme="minorHAnsi"/>
          <w:sz w:val="20"/>
          <w:szCs w:val="20"/>
        </w:rPr>
        <w:t>…</w:t>
      </w:r>
      <w:proofErr w:type="spellEnd"/>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A8028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rsidR="00540456" w:rsidRPr="00336832" w:rsidRDefault="00540456" w:rsidP="00CD6FD2">
      <w:pPr>
        <w:pStyle w:val="Paragrafoelenco"/>
        <w:tabs>
          <w:tab w:val="left" w:pos="426"/>
        </w:tabs>
        <w:ind w:left="426"/>
        <w:jc w:val="both"/>
        <w:rPr>
          <w:rFonts w:cstheme="minorHAnsi"/>
          <w:sz w:val="20"/>
          <w:szCs w:val="20"/>
        </w:rPr>
      </w:pPr>
    </w:p>
    <w:p w:rsidR="00540456" w:rsidRDefault="00540456" w:rsidP="00540456">
      <w:pPr>
        <w:pStyle w:val="Paragrafoelenco"/>
        <w:ind w:left="-142"/>
        <w:jc w:val="both"/>
        <w:rPr>
          <w:sz w:val="20"/>
          <w:szCs w:val="20"/>
        </w:rPr>
      </w:pPr>
    </w:p>
    <w:p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rsidR="00DD605C" w:rsidRPr="00DD605C" w:rsidRDefault="00DD605C" w:rsidP="00DD605C">
      <w:pPr>
        <w:pStyle w:val="Paragrafoelenco"/>
        <w:tabs>
          <w:tab w:val="left" w:pos="142"/>
        </w:tabs>
        <w:ind w:left="0"/>
        <w:jc w:val="both"/>
        <w:rPr>
          <w:sz w:val="20"/>
          <w:szCs w:val="20"/>
        </w:rPr>
      </w:pPr>
    </w:p>
    <w:p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A80282">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p>
    <w:p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00A80282">
        <w:rPr>
          <w:b/>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w:t>
      </w:r>
      <w:proofErr w:type="spellStart"/>
      <w:r w:rsidR="00C3624B" w:rsidRPr="00DB78F3">
        <w:rPr>
          <w:sz w:val="20"/>
          <w:szCs w:val="20"/>
        </w:rPr>
        <w:t>a…</w:t>
      </w:r>
      <w:proofErr w:type="spellEnd"/>
      <w:r w:rsidR="00C3624B" w:rsidRPr="00DB78F3">
        <w:rPr>
          <w:sz w:val="20"/>
          <w:szCs w:val="20"/>
        </w:rPr>
        <w:t>;</w:t>
      </w:r>
    </w:p>
    <w:p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rsidR="00C41162" w:rsidRPr="006533B7" w:rsidRDefault="00687C93" w:rsidP="00BF1D89">
      <w:pPr>
        <w:jc w:val="both"/>
        <w:rPr>
          <w:i/>
          <w:sz w:val="20"/>
          <w:szCs w:val="20"/>
        </w:rPr>
      </w:pPr>
      <w:r>
        <w:rPr>
          <w:i/>
          <w:sz w:val="20"/>
          <w:szCs w:val="20"/>
        </w:rPr>
        <w:t>(</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sidR="00A80282">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A80282">
        <w:rPr>
          <w:b/>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w:t>
      </w:r>
      <w:proofErr w:type="spellStart"/>
      <w:r w:rsidR="00E56710" w:rsidRPr="00E602E3">
        <w:rPr>
          <w:sz w:val="20"/>
          <w:szCs w:val="20"/>
        </w:rPr>
        <w:t>Codice</w:t>
      </w:r>
      <w:r w:rsidR="0041103F" w:rsidRPr="00E602E3">
        <w:rPr>
          <w:sz w:val="20"/>
          <w:szCs w:val="20"/>
        </w:rPr>
        <w:t>e</w:t>
      </w:r>
      <w:r w:rsidR="007E2DB7" w:rsidRPr="00E602E3">
        <w:rPr>
          <w:sz w:val="20"/>
          <w:szCs w:val="20"/>
        </w:rPr>
        <w:t>di</w:t>
      </w:r>
      <w:proofErr w:type="spellEnd"/>
      <w:r w:rsidR="007E2DB7" w:rsidRPr="00E602E3">
        <w:rPr>
          <w:sz w:val="20"/>
          <w:szCs w:val="20"/>
        </w:rPr>
        <w:t xml:space="preserve"> cui all’art. 47, comma 3, </w:t>
      </w:r>
      <w:proofErr w:type="spellStart"/>
      <w:r w:rsidR="007E2DB7" w:rsidRPr="00E602E3">
        <w:rPr>
          <w:sz w:val="20"/>
          <w:szCs w:val="20"/>
        </w:rPr>
        <w:t>del</w:t>
      </w:r>
      <w:r w:rsidR="00E602E3" w:rsidRPr="00E602E3">
        <w:rPr>
          <w:bCs/>
          <w:sz w:val="20"/>
          <w:szCs w:val="20"/>
        </w:rPr>
        <w:t>decreto-legge</w:t>
      </w:r>
      <w:proofErr w:type="spellEnd"/>
      <w:r w:rsidR="007E2DB7" w:rsidRPr="00E602E3">
        <w:rPr>
          <w:bCs/>
          <w:sz w:val="20"/>
          <w:szCs w:val="20"/>
        </w:rPr>
        <w:t xml:space="preserve"> 31 maggio 2021, n. 77, convertito, con modificazioni, dalla legge 29 luglio 2021, n. 108</w:t>
      </w:r>
      <w:r w:rsidRPr="00E602E3">
        <w:rPr>
          <w:sz w:val="20"/>
          <w:szCs w:val="20"/>
        </w:rPr>
        <w:t>;</w:t>
      </w:r>
    </w:p>
    <w:p w:rsidR="00C41162" w:rsidRPr="00E602E3" w:rsidRDefault="00184306" w:rsidP="00BF1D89">
      <w:pPr>
        <w:ind w:left="284" w:hanging="284"/>
        <w:jc w:val="both"/>
        <w:rPr>
          <w:sz w:val="20"/>
          <w:szCs w:val="20"/>
        </w:rPr>
      </w:pPr>
      <w:r w:rsidRPr="00E602E3">
        <w:rPr>
          <w:sz w:val="20"/>
          <w:szCs w:val="20"/>
        </w:rPr>
        <w:lastRenderedPageBreak/>
        <w:t>-</w:t>
      </w:r>
      <w:r w:rsidRPr="00E602E3">
        <w:rPr>
          <w:sz w:val="20"/>
          <w:szCs w:val="20"/>
        </w:rPr>
        <w:tab/>
      </w:r>
      <w:r w:rsidR="007E5AB7" w:rsidRPr="00E602E3">
        <w:rPr>
          <w:b/>
          <w:sz w:val="20"/>
          <w:szCs w:val="20"/>
        </w:rPr>
        <w:t>DICHIARA</w:t>
      </w:r>
      <w:r w:rsidR="00A80282">
        <w:rPr>
          <w:b/>
          <w:sz w:val="20"/>
          <w:szCs w:val="20"/>
        </w:rPr>
        <w:t xml:space="preserve"> </w:t>
      </w:r>
      <w:r w:rsidRPr="00E602E3">
        <w:rPr>
          <w:sz w:val="20"/>
          <w:szCs w:val="20"/>
        </w:rPr>
        <w:t>di aver assolto agli obblighi di cui alla legge n. 68/1999;</w:t>
      </w:r>
    </w:p>
    <w:p w:rsidR="00C41162" w:rsidRDefault="00184306" w:rsidP="00BF1D89">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A80282">
        <w:rPr>
          <w:b/>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rsidR="00547C73" w:rsidRDefault="00547C73" w:rsidP="00BF1D89">
      <w:pPr>
        <w:ind w:left="284" w:hanging="284"/>
        <w:jc w:val="both"/>
        <w:rPr>
          <w:sz w:val="20"/>
          <w:szCs w:val="20"/>
        </w:rPr>
      </w:pPr>
    </w:p>
    <w:p w:rsidR="000D08AE" w:rsidRPr="006533B7" w:rsidRDefault="000D08AE" w:rsidP="00BF1D89">
      <w:pPr>
        <w:ind w:left="284" w:hanging="284"/>
        <w:jc w:val="both"/>
        <w:rPr>
          <w:sz w:val="20"/>
          <w:szCs w:val="20"/>
        </w:rPr>
      </w:pPr>
    </w:p>
    <w:p w:rsidR="00C41162" w:rsidRPr="006533B7" w:rsidRDefault="00184306" w:rsidP="00547C73">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rsidR="00C70A0C" w:rsidRDefault="00184306" w:rsidP="00026CF4">
      <w:pPr>
        <w:ind w:left="284" w:hanging="284"/>
        <w:rPr>
          <w:sz w:val="20"/>
          <w:szCs w:val="20"/>
        </w:rPr>
      </w:pPr>
      <w:r w:rsidRPr="006533B7">
        <w:rPr>
          <w:b/>
          <w:sz w:val="20"/>
          <w:szCs w:val="20"/>
        </w:rPr>
        <w:t>DICHIARA</w:t>
      </w:r>
      <w:r w:rsidRPr="006533B7">
        <w:rPr>
          <w:sz w:val="20"/>
          <w:szCs w:val="20"/>
        </w:rPr>
        <w:t>, altresì di:</w:t>
      </w:r>
    </w:p>
    <w:p w:rsidR="00547C73" w:rsidRDefault="00F51DAD" w:rsidP="00625B83">
      <w:pPr>
        <w:jc w:val="both"/>
        <w:rPr>
          <w:sz w:val="20"/>
          <w:szCs w:val="20"/>
        </w:rPr>
      </w:pPr>
      <w:r w:rsidRPr="006533B7">
        <w:rPr>
          <w:sz w:val="20"/>
          <w:szCs w:val="20"/>
        </w:rPr>
        <w:t>▪</w:t>
      </w:r>
      <w:r w:rsidR="00625B83">
        <w:rPr>
          <w:sz w:val="20"/>
          <w:szCs w:val="20"/>
        </w:rPr>
        <w:t>(</w:t>
      </w:r>
      <w:r w:rsidR="00625B83" w:rsidRPr="00026CF4">
        <w:rPr>
          <w:i/>
          <w:iCs/>
          <w:sz w:val="20"/>
          <w:szCs w:val="20"/>
        </w:rPr>
        <w:t>solo se previsti nel Disciplinare</w:t>
      </w:r>
      <w:r w:rsidR="00625B83">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sidR="00625B83">
        <w:rPr>
          <w:sz w:val="20"/>
          <w:szCs w:val="20"/>
        </w:rPr>
        <w:t>;</w:t>
      </w:r>
    </w:p>
    <w:p w:rsidR="00DE783D" w:rsidRDefault="00625B83" w:rsidP="00625B83">
      <w:pPr>
        <w:jc w:val="both"/>
        <w:rPr>
          <w:sz w:val="20"/>
          <w:szCs w:val="20"/>
        </w:rPr>
      </w:pPr>
      <w:r w:rsidRPr="006533B7">
        <w:rPr>
          <w:sz w:val="20"/>
          <w:szCs w:val="20"/>
        </w:rPr>
        <w:t>▪di aver preso visione e di accettare, senza condizione o riserva alcuna, i chiarimenti (quesiti/risposte) resi disponibili mediante la piattaforma</w:t>
      </w:r>
      <w:r>
        <w:rPr>
          <w:sz w:val="20"/>
          <w:szCs w:val="20"/>
        </w:rPr>
        <w:t>;</w:t>
      </w:r>
    </w:p>
    <w:p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 xml:space="preserve">el caso in cui la stazione appaltante scelga di richiedere la presentazione di tale dichiarazione nella Domanda di </w:t>
      </w:r>
      <w:proofErr w:type="spellStart"/>
      <w:r w:rsidRPr="00C879D2">
        <w:rPr>
          <w:rFonts w:ascii="Titillium" w:hAnsi="Titillium"/>
          <w:b/>
          <w:i/>
          <w:iCs/>
          <w:sz w:val="18"/>
          <w:szCs w:val="18"/>
        </w:rPr>
        <w:t>partecipazioneanziché</w:t>
      </w:r>
      <w:proofErr w:type="spellEnd"/>
      <w:r w:rsidRPr="00C879D2">
        <w:rPr>
          <w:rFonts w:ascii="Titillium" w:hAnsi="Titillium"/>
          <w:b/>
          <w:i/>
          <w:iCs/>
          <w:sz w:val="18"/>
          <w:szCs w:val="18"/>
        </w:rPr>
        <w:t xml:space="preserve"> nell’Offerta tecnica</w:t>
      </w:r>
      <w:r>
        <w:rPr>
          <w:sz w:val="20"/>
          <w:szCs w:val="20"/>
        </w:rPr>
        <w:t xml:space="preserve">] </w:t>
      </w:r>
    </w:p>
    <w:p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 % </w:t>
      </w:r>
      <w:r w:rsidRPr="00026CF4">
        <w:rPr>
          <w:i/>
          <w:iCs/>
          <w:sz w:val="20"/>
          <w:szCs w:val="20"/>
        </w:rPr>
        <w:t>[indicare la quota pari o superiore al 30% indicata al punto 9 del Disciplinare]</w:t>
      </w:r>
      <w:r w:rsidRPr="00026CF4">
        <w:rPr>
          <w:sz w:val="20"/>
          <w:szCs w:val="20"/>
        </w:rPr>
        <w:t xml:space="preserve"> e a quella femminile una quota di …. % </w:t>
      </w:r>
      <w:r w:rsidRPr="00026CF4">
        <w:rPr>
          <w:i/>
          <w:iCs/>
          <w:sz w:val="20"/>
          <w:szCs w:val="20"/>
        </w:rPr>
        <w:t>[indicare la quota pari o superiore al 30% indicata al punto 9 del Disciplinare]</w:t>
      </w:r>
      <w:r w:rsidRPr="00026CF4">
        <w:rPr>
          <w:sz w:val="20"/>
          <w:szCs w:val="20"/>
        </w:rPr>
        <w:t xml:space="preserve"> delle assunzioni necessarie per l'esecuzione del contratto o per la realizzazione di attività ad esso connesse o strumentali;</w:t>
      </w:r>
    </w:p>
    <w:p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rsidR="00C41162" w:rsidRPr="003B5276" w:rsidRDefault="00184306" w:rsidP="00DB78F3">
      <w:pPr>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rsidR="00243F87" w:rsidRDefault="00184306" w:rsidP="00243F87">
      <w:pPr>
        <w:ind w:left="284" w:hanging="284"/>
        <w:jc w:val="both"/>
        <w:rPr>
          <w:sz w:val="20"/>
          <w:szCs w:val="20"/>
        </w:rPr>
      </w:pPr>
      <w:r w:rsidRPr="003B5276">
        <w:rPr>
          <w:sz w:val="20"/>
          <w:szCs w:val="20"/>
        </w:rPr>
        <w:t xml:space="preserve">▪ </w:t>
      </w:r>
      <w:r w:rsidR="00BF1D89" w:rsidRPr="003B5276">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rsidR="00C41162" w:rsidRPr="006533B7" w:rsidRDefault="00DE783D" w:rsidP="00026CF4">
      <w:pPr>
        <w:ind w:left="284" w:hanging="284"/>
        <w:jc w:val="both"/>
        <w:rPr>
          <w:sz w:val="20"/>
          <w:szCs w:val="20"/>
        </w:rPr>
      </w:pPr>
      <w:r w:rsidRPr="006533B7">
        <w:rPr>
          <w:i/>
          <w:sz w:val="20"/>
          <w:szCs w:val="20"/>
        </w:rPr>
        <w:t>▪</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w:t>
      </w:r>
      <w:proofErr w:type="spellStart"/>
      <w:r w:rsidR="006E246B" w:rsidRPr="000B2CC0">
        <w:rPr>
          <w:sz w:val="20"/>
          <w:szCs w:val="20"/>
        </w:rPr>
        <w:t>Anac</w:t>
      </w:r>
      <w:proofErr w:type="spellEnd"/>
      <w:r w:rsidR="006E246B" w:rsidRPr="000B2CC0">
        <w:rPr>
          <w:sz w:val="20"/>
          <w:szCs w:val="20"/>
        </w:rPr>
        <w:t xml:space="preserve"> n.4 </w:t>
      </w:r>
      <w:r w:rsidR="00680C11" w:rsidRPr="000B2CC0">
        <w:rPr>
          <w:sz w:val="20"/>
          <w:szCs w:val="20"/>
        </w:rPr>
        <w:t xml:space="preserve">del </w:t>
      </w:r>
      <w:r w:rsidR="006E246B" w:rsidRPr="000B2CC0">
        <w:rPr>
          <w:sz w:val="20"/>
          <w:szCs w:val="20"/>
        </w:rPr>
        <w:t>7luglio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p>
    <w:p w:rsidR="00C41162" w:rsidRPr="006533B7" w:rsidRDefault="00C41162">
      <w:pPr>
        <w:jc w:val="both"/>
        <w:rPr>
          <w:b/>
          <w:bCs/>
          <w:color w:val="4472C4" w:themeColor="accent5"/>
          <w:sz w:val="20"/>
          <w:szCs w:val="20"/>
        </w:rPr>
      </w:pPr>
    </w:p>
    <w:p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lastRenderedPageBreak/>
        <w:t>Autorizzazioni e ulteriori dichiarazioni ai fini dell’accesso, delle comunicazioni e del trattamento dei dati</w:t>
      </w:r>
    </w:p>
    <w:p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547C73">
        <w:rPr>
          <w:sz w:val="20"/>
          <w:szCs w:val="20"/>
        </w:rPr>
        <w:t>…</w:t>
      </w:r>
    </w:p>
    <w:p w:rsidR="00C41162" w:rsidRPr="006533B7" w:rsidRDefault="00184306" w:rsidP="009E46B4">
      <w:pPr>
        <w:jc w:val="both"/>
        <w:rPr>
          <w:sz w:val="20"/>
          <w:szCs w:val="20"/>
        </w:rPr>
      </w:pPr>
      <w:r w:rsidRPr="00026CF4">
        <w:rPr>
          <w:i/>
          <w:iCs/>
          <w:sz w:val="20"/>
          <w:szCs w:val="20"/>
        </w:rPr>
        <w:t>[per gli operatori economici transfrontalieri]</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w:t>
      </w:r>
      <w:proofErr w:type="spellStart"/>
      <w:r w:rsidRPr="006533B7">
        <w:rPr>
          <w:sz w:val="20"/>
          <w:szCs w:val="20"/>
        </w:rPr>
        <w:t>elettronico</w:t>
      </w:r>
      <w:r w:rsidR="00547C73">
        <w:rPr>
          <w:sz w:val="20"/>
          <w:szCs w:val="20"/>
        </w:rPr>
        <w:t>…</w:t>
      </w:r>
      <w:proofErr w:type="spellEnd"/>
      <w:r w:rsidR="00547C73">
        <w:rPr>
          <w:sz w:val="20"/>
          <w:szCs w:val="20"/>
        </w:rPr>
        <w:t xml:space="preserve"> </w:t>
      </w:r>
      <w:r w:rsidRPr="006533B7">
        <w:rPr>
          <w:sz w:val="20"/>
          <w:szCs w:val="20"/>
        </w:rPr>
        <w:t xml:space="preserve">di recapito certificato qualificato ai sensi del Regolamento </w:t>
      </w:r>
      <w:proofErr w:type="spellStart"/>
      <w:r w:rsidRPr="006533B7">
        <w:rPr>
          <w:sz w:val="20"/>
          <w:szCs w:val="20"/>
        </w:rPr>
        <w:t>eIDAS</w:t>
      </w:r>
      <w:proofErr w:type="spellEnd"/>
      <w:r w:rsidRPr="006533B7">
        <w:rPr>
          <w:sz w:val="20"/>
          <w:szCs w:val="20"/>
        </w:rPr>
        <w:t xml:space="preserve">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rsidR="00C41162" w:rsidRPr="006533B7" w:rsidRDefault="00C41162" w:rsidP="00D778F8">
      <w:pPr>
        <w:spacing w:before="60" w:after="60"/>
        <w:ind w:left="284"/>
        <w:rPr>
          <w:sz w:val="20"/>
          <w:szCs w:val="20"/>
        </w:rPr>
      </w:pPr>
    </w:p>
    <w:p w:rsidR="00C41162" w:rsidRPr="006533B7" w:rsidRDefault="00C41162">
      <w:pPr>
        <w:spacing w:before="60" w:after="60"/>
        <w:rPr>
          <w:sz w:val="20"/>
          <w:szCs w:val="20"/>
        </w:rPr>
      </w:pPr>
    </w:p>
    <w:p w:rsidR="00C41162" w:rsidRPr="006533B7" w:rsidRDefault="00C41162">
      <w:pPr>
        <w:rPr>
          <w:sz w:val="20"/>
          <w:szCs w:val="20"/>
        </w:rPr>
      </w:pPr>
    </w:p>
    <w:p w:rsidR="00C41162" w:rsidRPr="006533B7" w:rsidRDefault="00C41162">
      <w:pPr>
        <w:rPr>
          <w:sz w:val="20"/>
          <w:szCs w:val="20"/>
        </w:rPr>
      </w:pPr>
    </w:p>
    <w:p w:rsidR="00C41162" w:rsidRPr="006533B7" w:rsidRDefault="00C41162">
      <w:pPr>
        <w:jc w:val="both"/>
        <w:rPr>
          <w:sz w:val="20"/>
          <w:szCs w:val="20"/>
        </w:rPr>
      </w:pPr>
    </w:p>
    <w:p w:rsidR="00C41162" w:rsidRPr="006533B7" w:rsidRDefault="00C41162">
      <w:pPr>
        <w:jc w:val="both"/>
        <w:rPr>
          <w:sz w:val="20"/>
          <w:szCs w:val="20"/>
        </w:rPr>
      </w:pPr>
    </w:p>
    <w:sectPr w:rsidR="00C41162" w:rsidRPr="006533B7" w:rsidSect="00434C2D">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2EA" w:rsidRDefault="003742EA">
      <w:pPr>
        <w:spacing w:after="0" w:line="240" w:lineRule="auto"/>
      </w:pPr>
      <w:r>
        <w:separator/>
      </w:r>
    </w:p>
  </w:endnote>
  <w:endnote w:type="continuationSeparator" w:id="1">
    <w:p w:rsidR="003742EA" w:rsidRDefault="003742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Liberation Mono"/>
    <w:panose1 w:val="00000000000000000000"/>
    <w:charset w:val="00"/>
    <w:family w:val="modern"/>
    <w:notTrueType/>
    <w:pitch w:val="variable"/>
    <w:sig w:usb0="00000001"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2EA" w:rsidRDefault="003742EA">
      <w:pPr>
        <w:rPr>
          <w:sz w:val="12"/>
        </w:rPr>
      </w:pPr>
      <w:r>
        <w:separator/>
      </w:r>
    </w:p>
  </w:footnote>
  <w:footnote w:type="continuationSeparator" w:id="1">
    <w:p w:rsidR="003742EA" w:rsidRDefault="003742EA">
      <w:pPr>
        <w:rPr>
          <w:sz w:val="12"/>
        </w:rPr>
      </w:pPr>
      <w:r>
        <w:continuationSeparator/>
      </w:r>
    </w:p>
  </w:footnote>
  <w:footnote w:id="2">
    <w:p w:rsidR="00942E88" w:rsidRDefault="00942E88" w:rsidP="00432C93">
      <w:pPr>
        <w:pStyle w:val="Testonotaapidipagina"/>
        <w:jc w:val="both"/>
      </w:pPr>
      <w:r>
        <w:rPr>
          <w:rStyle w:val="Rimandonotaapidipagina"/>
        </w:rPr>
        <w:footnoteRef/>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p>
  </w:footnote>
  <w:footnote w:id="3">
    <w:p w:rsidR="00C41162" w:rsidRDefault="00184306" w:rsidP="00F11A2B">
      <w:pPr>
        <w:spacing w:after="0"/>
        <w:rPr>
          <w:sz w:val="16"/>
          <w:szCs w:val="16"/>
        </w:rPr>
      </w:pPr>
      <w:r w:rsidRPr="00942E88">
        <w:rPr>
          <w:rStyle w:val="Rimandonotaapidipagina"/>
        </w:rPr>
        <w:footnoteRef/>
      </w:r>
      <w:r>
        <w:rPr>
          <w:sz w:val="16"/>
          <w:szCs w:val="16"/>
        </w:rPr>
        <w:t xml:space="preserve">Le dichiarazioni devono essere rese dal titolare /rappresentante legale/institore </w:t>
      </w:r>
    </w:p>
    <w:p w:rsidR="00C41162" w:rsidRDefault="00184306">
      <w:pPr>
        <w:pStyle w:val="Testonotaapidipagina"/>
        <w:rPr>
          <w:sz w:val="16"/>
          <w:szCs w:val="16"/>
        </w:rPr>
      </w:pPr>
      <w:r>
        <w:rPr>
          <w:sz w:val="16"/>
          <w:szCs w:val="16"/>
        </w:rPr>
        <w:t xml:space="preserve">• dell'Operatore singolo, </w:t>
      </w:r>
    </w:p>
    <w:p w:rsidR="00C41162" w:rsidRDefault="00184306">
      <w:pPr>
        <w:pStyle w:val="Testonotaapidipagina"/>
        <w:rPr>
          <w:sz w:val="16"/>
          <w:szCs w:val="16"/>
        </w:rPr>
      </w:pPr>
      <w:r>
        <w:rPr>
          <w:sz w:val="16"/>
          <w:szCs w:val="16"/>
        </w:rPr>
        <w:t>• dei consorzi di cui all’articolo 65, comma 2, lettere b) e c) del Codice.</w:t>
      </w:r>
    </w:p>
    <w:p w:rsidR="00C41162" w:rsidRDefault="00184306">
      <w:pPr>
        <w:pStyle w:val="Testonotaapidipagina"/>
        <w:rPr>
          <w:sz w:val="16"/>
          <w:szCs w:val="16"/>
        </w:rPr>
      </w:pPr>
      <w:r>
        <w:rPr>
          <w:sz w:val="16"/>
          <w:szCs w:val="16"/>
        </w:rPr>
        <w:t xml:space="preserve">• dei consorzi stabili di cui all’articolo 65, comma 2, lett. d) del Codice, </w:t>
      </w:r>
    </w:p>
    <w:p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rsidR="00C41162" w:rsidRDefault="00184306">
      <w:pPr>
        <w:pStyle w:val="Testonotaapidipagina"/>
        <w:rPr>
          <w:sz w:val="16"/>
          <w:szCs w:val="16"/>
        </w:rPr>
      </w:pPr>
      <w:r>
        <w:rPr>
          <w:sz w:val="16"/>
          <w:szCs w:val="16"/>
        </w:rPr>
        <w:t xml:space="preserve">• di tutte le imprese raggruppate in un RTI nel caso di RTI ancora da costituire </w:t>
      </w:r>
    </w:p>
    <w:p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rsidR="00C41162" w:rsidRDefault="00184306">
      <w:pPr>
        <w:pStyle w:val="Testonotaapidipagina"/>
        <w:rPr>
          <w:sz w:val="16"/>
          <w:szCs w:val="16"/>
        </w:rPr>
      </w:pPr>
      <w:r>
        <w:rPr>
          <w:sz w:val="16"/>
          <w:szCs w:val="16"/>
        </w:rPr>
        <w:t xml:space="preserve">• dell’impresa </w:t>
      </w:r>
      <w:proofErr w:type="spellStart"/>
      <w:r>
        <w:rPr>
          <w:sz w:val="16"/>
          <w:szCs w:val="16"/>
        </w:rPr>
        <w:t>retista</w:t>
      </w:r>
      <w:proofErr w:type="spellEnd"/>
      <w:r>
        <w:rPr>
          <w:sz w:val="16"/>
          <w:szCs w:val="16"/>
        </w:rPr>
        <w:t xml:space="preserve"> che riveste la funzione di organo comune nel caso di rete dotata di organo comune con potere di rappresentanza e con/senza soggettività giuridica; </w:t>
      </w:r>
    </w:p>
    <w:p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w:t>
      </w:r>
      <w:proofErr w:type="spellStart"/>
      <w:r w:rsidRPr="00345201">
        <w:rPr>
          <w:sz w:val="16"/>
          <w:szCs w:val="16"/>
        </w:rPr>
        <w:t>retiste</w:t>
      </w:r>
      <w:proofErr w:type="spellEnd"/>
      <w:r w:rsidRPr="00345201">
        <w:rPr>
          <w:sz w:val="16"/>
          <w:szCs w:val="16"/>
        </w:rPr>
        <w:t xml:space="preserv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p>
    <w:p w:rsidR="00C41162" w:rsidRDefault="00184306">
      <w:pPr>
        <w:pStyle w:val="Testonotaapidipagina"/>
        <w:rPr>
          <w:sz w:val="16"/>
          <w:szCs w:val="16"/>
        </w:rPr>
      </w:pPr>
      <w:r>
        <w:rPr>
          <w:sz w:val="16"/>
          <w:szCs w:val="16"/>
        </w:rPr>
        <w:t>• del Gruppo Europeo Interesse Economico</w:t>
      </w:r>
    </w:p>
  </w:footnote>
  <w:footnote w:id="4">
    <w:p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62" w:rsidRDefault="00C41162">
    <w:pPr>
      <w:pStyle w:val="Intestazione"/>
      <w:tabs>
        <w:tab w:val="left" w:pos="2552"/>
      </w:tabs>
    </w:pPr>
  </w:p>
  <w:p w:rsidR="00C41162" w:rsidRDefault="00C41162">
    <w:pPr>
      <w:pStyle w:val="Intestazione"/>
    </w:pPr>
  </w:p>
  <w:p w:rsidR="00C41162" w:rsidRDefault="00C41162">
    <w:pPr>
      <w:pStyle w:val="Intestazione"/>
    </w:pPr>
  </w:p>
  <w:p w:rsidR="00C41162" w:rsidRDefault="00C41162">
    <w:pPr>
      <w:pStyle w:val="Intestazione"/>
    </w:pPr>
  </w:p>
  <w:p w:rsidR="00C41162" w:rsidRDefault="00C4116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8"/>
  </w:num>
  <w:num w:numId="4">
    <w:abstractNumId w:val="11"/>
  </w:num>
  <w:num w:numId="5">
    <w:abstractNumId w:val="2"/>
  </w:num>
  <w:num w:numId="6">
    <w:abstractNumId w:val="15"/>
  </w:num>
  <w:num w:numId="7">
    <w:abstractNumId w:val="7"/>
  </w:num>
  <w:num w:numId="8">
    <w:abstractNumId w:val="19"/>
  </w:num>
  <w:num w:numId="9">
    <w:abstractNumId w:val="6"/>
  </w:num>
  <w:num w:numId="10">
    <w:abstractNumId w:val="1"/>
  </w:num>
  <w:num w:numId="11">
    <w:abstractNumId w:val="13"/>
  </w:num>
  <w:num w:numId="12">
    <w:abstractNumId w:val="5"/>
  </w:num>
  <w:num w:numId="13">
    <w:abstractNumId w:val="14"/>
  </w:num>
  <w:num w:numId="14">
    <w:abstractNumId w:val="0"/>
  </w:num>
  <w:num w:numId="15">
    <w:abstractNumId w:val="9"/>
  </w:num>
  <w:num w:numId="16">
    <w:abstractNumId w:val="3"/>
  </w:num>
  <w:num w:numId="17">
    <w:abstractNumId w:val="17"/>
  </w:num>
  <w:num w:numId="18">
    <w:abstractNumId w:val="10"/>
  </w:num>
  <w:num w:numId="19">
    <w:abstractNumId w:val="18"/>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283"/>
  <w:characterSpacingControl w:val="doNotCompress"/>
  <w:footnotePr>
    <w:footnote w:id="0"/>
    <w:footnote w:id="1"/>
  </w:footnotePr>
  <w:endnotePr>
    <w:endnote w:id="0"/>
    <w:endnote w:id="1"/>
  </w:endnotePr>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21EA8"/>
    <w:rsid w:val="00122975"/>
    <w:rsid w:val="00132C2D"/>
    <w:rsid w:val="00140122"/>
    <w:rsid w:val="00141B8D"/>
    <w:rsid w:val="00153D4E"/>
    <w:rsid w:val="00154EC1"/>
    <w:rsid w:val="001731EF"/>
    <w:rsid w:val="0017440B"/>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77A"/>
    <w:rsid w:val="002B48A1"/>
    <w:rsid w:val="002C0866"/>
    <w:rsid w:val="002C2984"/>
    <w:rsid w:val="002D37A8"/>
    <w:rsid w:val="002D3E91"/>
    <w:rsid w:val="002E3D4C"/>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34C2D"/>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5DEE"/>
    <w:rsid w:val="008F597C"/>
    <w:rsid w:val="00902EB4"/>
    <w:rsid w:val="00907E41"/>
    <w:rsid w:val="00921426"/>
    <w:rsid w:val="00942E88"/>
    <w:rsid w:val="009535B2"/>
    <w:rsid w:val="009547ED"/>
    <w:rsid w:val="00957AA0"/>
    <w:rsid w:val="00957C2C"/>
    <w:rsid w:val="00971775"/>
    <w:rsid w:val="00986A23"/>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0282"/>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57B9A"/>
    <w:rsid w:val="00B7690A"/>
    <w:rsid w:val="00B81A6F"/>
    <w:rsid w:val="00B91564"/>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4C2D"/>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sid w:val="00434C2D"/>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rsid w:val="00434C2D"/>
  </w:style>
  <w:style w:type="character" w:customStyle="1" w:styleId="Numerazionerighe">
    <w:name w:val="Numerazione righe"/>
    <w:rsid w:val="00434C2D"/>
  </w:style>
  <w:style w:type="character" w:customStyle="1" w:styleId="Richiamoallanotadichiusura">
    <w:name w:val="Richiamo alla nota di chiusura"/>
    <w:rsid w:val="00434C2D"/>
    <w:rPr>
      <w:vertAlign w:val="superscript"/>
    </w:rPr>
  </w:style>
  <w:style w:type="character" w:customStyle="1" w:styleId="Caratterinotadichiusura">
    <w:name w:val="Caratteri nota di chiusura"/>
    <w:qFormat/>
    <w:rsid w:val="00434C2D"/>
  </w:style>
  <w:style w:type="paragraph" w:styleId="Titolo">
    <w:name w:val="Title"/>
    <w:basedOn w:val="Normale"/>
    <w:next w:val="Corpodeltesto"/>
    <w:qFormat/>
    <w:rsid w:val="00434C2D"/>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434C2D"/>
    <w:pPr>
      <w:spacing w:after="140" w:line="276" w:lineRule="auto"/>
    </w:pPr>
  </w:style>
  <w:style w:type="paragraph" w:styleId="Elenco">
    <w:name w:val="List"/>
    <w:basedOn w:val="Corpodeltesto"/>
    <w:rsid w:val="00434C2D"/>
    <w:rPr>
      <w:rFonts w:cs="Lucida Sans"/>
    </w:rPr>
  </w:style>
  <w:style w:type="paragraph" w:styleId="Didascalia">
    <w:name w:val="caption"/>
    <w:basedOn w:val="Normale"/>
    <w:qFormat/>
    <w:rsid w:val="00434C2D"/>
    <w:pPr>
      <w:suppressLineNumbers/>
      <w:spacing w:before="120" w:after="120"/>
    </w:pPr>
    <w:rPr>
      <w:rFonts w:cs="Lucida Sans"/>
      <w:i/>
      <w:iCs/>
      <w:sz w:val="24"/>
      <w:szCs w:val="24"/>
    </w:rPr>
  </w:style>
  <w:style w:type="paragraph" w:customStyle="1" w:styleId="Indice">
    <w:name w:val="Indice"/>
    <w:basedOn w:val="Normale"/>
    <w:qFormat/>
    <w:rsid w:val="00434C2D"/>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rsid w:val="00434C2D"/>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11</Pages>
  <Words>4327</Words>
  <Characters>24665</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Capobianco Antonio</cp:lastModifiedBy>
  <cp:revision>49</cp:revision>
  <cp:lastPrinted>2023-12-13T08:59:00Z</cp:lastPrinted>
  <dcterms:created xsi:type="dcterms:W3CDTF">2025-08-28T13:59:00Z</dcterms:created>
  <dcterms:modified xsi:type="dcterms:W3CDTF">2026-03-19T09:22:00Z</dcterms:modified>
  <dc:language>it-IT</dc:language>
</cp:coreProperties>
</file>