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F5" w:rsidRDefault="007D58F5">
      <w:pPr>
        <w:spacing w:after="120"/>
        <w:rPr>
          <w:rFonts w:ascii="Calibri" w:eastAsia="Calibri" w:hAnsi="Calibri" w:cs="Calibri"/>
        </w:rPr>
      </w:pPr>
    </w:p>
    <w:tbl>
      <w:tblPr>
        <w:tblW w:w="9778" w:type="dxa"/>
        <w:tblLayout w:type="fixed"/>
        <w:tblLook w:val="0000" w:firstRow="0" w:lastRow="0" w:firstColumn="0" w:lastColumn="0" w:noHBand="0" w:noVBand="0"/>
      </w:tblPr>
      <w:tblGrid>
        <w:gridCol w:w="4890"/>
        <w:gridCol w:w="4888"/>
      </w:tblGrid>
      <w:tr w:rsidR="007D58F5" w:rsidRPr="00BB148A">
        <w:trPr>
          <w:cantSplit/>
          <w:trHeight w:val="1262"/>
          <w:tblHeader/>
        </w:trPr>
        <w:tc>
          <w:tcPr>
            <w:tcW w:w="9777" w:type="dxa"/>
            <w:gridSpan w:val="2"/>
            <w:tcBorders>
              <w:top w:val="single" w:sz="4" w:space="0" w:color="000000"/>
              <w:left w:val="single" w:sz="4" w:space="0" w:color="000000"/>
              <w:bottom w:val="single" w:sz="4" w:space="0" w:color="000000"/>
              <w:right w:val="single" w:sz="4" w:space="0" w:color="000000"/>
            </w:tcBorders>
          </w:tcPr>
          <w:p w:rsidR="007D58F5" w:rsidRPr="00BB148A" w:rsidRDefault="007D58F5">
            <w:pPr>
              <w:widowControl w:val="0"/>
              <w:spacing w:after="120"/>
              <w:jc w:val="center"/>
              <w:rPr>
                <w:rFonts w:asciiTheme="majorHAnsi" w:eastAsia="Calibri" w:hAnsiTheme="majorHAnsi" w:cs="Calibri"/>
                <w:b/>
                <w:sz w:val="32"/>
                <w:szCs w:val="32"/>
              </w:rPr>
            </w:pPr>
          </w:p>
          <w:p w:rsidR="007D58F5" w:rsidRPr="00BB148A" w:rsidRDefault="00F21A69">
            <w:pPr>
              <w:widowControl w:val="0"/>
              <w:spacing w:after="120"/>
              <w:jc w:val="center"/>
              <w:rPr>
                <w:rFonts w:asciiTheme="majorHAnsi" w:eastAsia="Calibri" w:hAnsiTheme="majorHAnsi" w:cs="Calibri"/>
                <w:b/>
                <w:sz w:val="36"/>
                <w:szCs w:val="36"/>
              </w:rPr>
            </w:pPr>
            <w:r w:rsidRPr="00BB148A">
              <w:rPr>
                <w:rFonts w:asciiTheme="majorHAnsi" w:eastAsia="Calibri" w:hAnsiTheme="majorHAnsi" w:cs="Calibri"/>
                <w:b/>
                <w:sz w:val="36"/>
                <w:szCs w:val="36"/>
              </w:rPr>
              <w:t>ALLEGATO A</w:t>
            </w:r>
            <w:r w:rsidR="00524BAF">
              <w:rPr>
                <w:rFonts w:asciiTheme="majorHAnsi" w:eastAsia="Calibri" w:hAnsiTheme="majorHAnsi" w:cs="Calibri"/>
                <w:b/>
                <w:sz w:val="36"/>
                <w:szCs w:val="36"/>
              </w:rPr>
              <w:t>1</w:t>
            </w:r>
          </w:p>
          <w:p w:rsidR="007D58F5" w:rsidRPr="00BB148A" w:rsidRDefault="00F21A69">
            <w:pPr>
              <w:widowControl w:val="0"/>
              <w:tabs>
                <w:tab w:val="left" w:pos="5850"/>
              </w:tabs>
              <w:spacing w:after="120"/>
              <w:jc w:val="center"/>
              <w:rPr>
                <w:rFonts w:asciiTheme="majorHAnsi" w:eastAsia="Calibri" w:hAnsiTheme="majorHAnsi" w:cs="Calibri"/>
                <w:b/>
                <w:sz w:val="32"/>
                <w:szCs w:val="32"/>
              </w:rPr>
            </w:pPr>
            <w:r w:rsidRPr="00BB148A">
              <w:rPr>
                <w:rFonts w:asciiTheme="majorHAnsi" w:eastAsia="Calibri" w:hAnsiTheme="majorHAnsi" w:cs="Calibri"/>
                <w:b/>
                <w:sz w:val="36"/>
                <w:szCs w:val="36"/>
              </w:rPr>
              <w:t>Scheda tecnica</w:t>
            </w:r>
          </w:p>
        </w:tc>
      </w:tr>
      <w:tr w:rsidR="007D58F5" w:rsidRPr="00BB148A">
        <w:trPr>
          <w:cantSplit/>
          <w:trHeight w:val="1122"/>
          <w:tblHeader/>
        </w:trPr>
        <w:tc>
          <w:tcPr>
            <w:tcW w:w="9777" w:type="dxa"/>
            <w:gridSpan w:val="2"/>
            <w:tcBorders>
              <w:top w:val="single" w:sz="4" w:space="0" w:color="000000"/>
              <w:left w:val="single" w:sz="4" w:space="0" w:color="000000"/>
              <w:bottom w:val="single" w:sz="4" w:space="0" w:color="000000"/>
              <w:right w:val="single" w:sz="4" w:space="0" w:color="000000"/>
            </w:tcBorders>
            <w:vAlign w:val="center"/>
          </w:tcPr>
          <w:p w:rsidR="007D58F5" w:rsidRPr="00BB148A" w:rsidRDefault="007D58F5">
            <w:pPr>
              <w:widowControl w:val="0"/>
              <w:spacing w:after="120"/>
              <w:jc w:val="center"/>
              <w:rPr>
                <w:rFonts w:asciiTheme="majorHAnsi" w:eastAsia="Calibri" w:hAnsiTheme="majorHAnsi" w:cs="Calibri"/>
                <w:b/>
                <w:sz w:val="36"/>
                <w:szCs w:val="36"/>
              </w:rPr>
            </w:pPr>
          </w:p>
          <w:p w:rsidR="007D58F5" w:rsidRPr="00BB148A" w:rsidRDefault="007D58F5">
            <w:pPr>
              <w:widowControl w:val="0"/>
              <w:spacing w:after="120"/>
              <w:jc w:val="center"/>
              <w:rPr>
                <w:rFonts w:asciiTheme="majorHAnsi" w:eastAsia="Calibri" w:hAnsiTheme="majorHAnsi" w:cs="Calibri"/>
                <w:b/>
                <w:sz w:val="36"/>
                <w:szCs w:val="36"/>
              </w:rPr>
            </w:pPr>
          </w:p>
          <w:p w:rsidR="007D58F5" w:rsidRPr="00BB148A" w:rsidRDefault="00F21A69">
            <w:pPr>
              <w:widowControl w:val="0"/>
              <w:spacing w:after="120"/>
              <w:jc w:val="center"/>
              <w:rPr>
                <w:rFonts w:asciiTheme="majorHAnsi" w:eastAsia="Calibri" w:hAnsiTheme="majorHAnsi" w:cs="Calibri"/>
                <w:b/>
                <w:sz w:val="36"/>
                <w:szCs w:val="36"/>
              </w:rPr>
            </w:pPr>
            <w:bookmarkStart w:id="0" w:name="__DdeLink__2123_970835008"/>
            <w:r w:rsidRPr="00BB148A">
              <w:rPr>
                <w:rFonts w:asciiTheme="majorHAnsi" w:eastAsia="Calibri" w:hAnsiTheme="majorHAnsi" w:cs="Calibri"/>
                <w:b/>
                <w:sz w:val="36"/>
                <w:szCs w:val="36"/>
              </w:rPr>
              <w:t xml:space="preserve">SERVICE DI SISTEMI </w:t>
            </w:r>
            <w:bookmarkEnd w:id="0"/>
            <w:r w:rsidR="002F6C5E" w:rsidRPr="00BB148A">
              <w:rPr>
                <w:rFonts w:asciiTheme="majorHAnsi" w:eastAsia="Calibri" w:hAnsiTheme="majorHAnsi" w:cs="Calibri"/>
                <w:b/>
                <w:sz w:val="36"/>
                <w:szCs w:val="36"/>
              </w:rPr>
              <w:t>AUTOIMMUNITA’</w:t>
            </w:r>
            <w:r w:rsidR="00BB148A" w:rsidRPr="00BB148A">
              <w:rPr>
                <w:rFonts w:asciiTheme="majorHAnsi" w:eastAsia="Calibri" w:hAnsiTheme="majorHAnsi" w:cs="Calibri"/>
                <w:b/>
                <w:sz w:val="36"/>
                <w:szCs w:val="36"/>
              </w:rPr>
              <w:t xml:space="preserve"> E ALLERGOLOGIA</w:t>
            </w:r>
          </w:p>
          <w:p w:rsidR="00E71B81" w:rsidRPr="00BB148A" w:rsidRDefault="00E71B81">
            <w:pPr>
              <w:widowControl w:val="0"/>
              <w:spacing w:after="120"/>
              <w:jc w:val="center"/>
              <w:rPr>
                <w:rFonts w:asciiTheme="majorHAnsi" w:eastAsia="Calibri" w:hAnsiTheme="majorHAnsi" w:cs="Calibri"/>
                <w:b/>
                <w:sz w:val="36"/>
                <w:szCs w:val="36"/>
              </w:rPr>
            </w:pPr>
            <w:r w:rsidRPr="00BB148A">
              <w:rPr>
                <w:rFonts w:asciiTheme="majorHAnsi" w:eastAsia="Calibri" w:hAnsiTheme="majorHAnsi" w:cs="Calibri"/>
                <w:b/>
                <w:sz w:val="36"/>
                <w:szCs w:val="36"/>
              </w:rPr>
              <w:t xml:space="preserve">Lotto </w:t>
            </w:r>
            <w:r w:rsidR="005543DC" w:rsidRPr="00BB148A">
              <w:rPr>
                <w:rFonts w:asciiTheme="majorHAnsi" w:eastAsia="Calibri" w:hAnsiTheme="majorHAnsi" w:cs="Calibri"/>
                <w:b/>
                <w:sz w:val="36"/>
                <w:szCs w:val="36"/>
              </w:rPr>
              <w:t>2</w:t>
            </w:r>
            <w:r w:rsidRPr="00BB148A">
              <w:rPr>
                <w:rFonts w:asciiTheme="majorHAnsi" w:eastAsia="Calibri" w:hAnsiTheme="majorHAnsi" w:cs="Calibri"/>
                <w:b/>
                <w:sz w:val="36"/>
                <w:szCs w:val="36"/>
              </w:rPr>
              <w:t xml:space="preserve"> </w:t>
            </w:r>
            <w:r w:rsidR="006C3805" w:rsidRPr="00BB148A">
              <w:rPr>
                <w:rFonts w:asciiTheme="majorHAnsi" w:eastAsia="Calibri" w:hAnsiTheme="majorHAnsi" w:cs="Calibri"/>
                <w:b/>
                <w:sz w:val="36"/>
                <w:szCs w:val="36"/>
              </w:rPr>
              <w:t>–</w:t>
            </w:r>
            <w:r w:rsidRPr="00BB148A">
              <w:rPr>
                <w:rFonts w:asciiTheme="majorHAnsi" w:eastAsia="Calibri" w:hAnsiTheme="majorHAnsi" w:cs="Calibri"/>
                <w:b/>
                <w:sz w:val="36"/>
                <w:szCs w:val="36"/>
              </w:rPr>
              <w:t xml:space="preserve"> </w:t>
            </w:r>
            <w:r w:rsidR="006C3805" w:rsidRPr="00BB148A">
              <w:rPr>
                <w:rFonts w:asciiTheme="majorHAnsi" w:eastAsia="Calibri" w:hAnsiTheme="majorHAnsi" w:cs="Calibri"/>
                <w:b/>
                <w:sz w:val="36"/>
                <w:szCs w:val="36"/>
              </w:rPr>
              <w:t>Isola autoimmunità</w:t>
            </w:r>
          </w:p>
          <w:p w:rsidR="007D58F5" w:rsidRPr="00BB148A" w:rsidRDefault="007D58F5">
            <w:pPr>
              <w:widowControl w:val="0"/>
              <w:spacing w:after="120"/>
              <w:jc w:val="center"/>
              <w:rPr>
                <w:rFonts w:asciiTheme="majorHAnsi" w:eastAsia="Calibri" w:hAnsiTheme="majorHAnsi" w:cs="Calibri"/>
                <w:b/>
                <w:sz w:val="36"/>
                <w:szCs w:val="36"/>
              </w:rPr>
            </w:pPr>
          </w:p>
        </w:tc>
      </w:tr>
      <w:tr w:rsidR="007D58F5" w:rsidRPr="00BB148A">
        <w:trPr>
          <w:cantSplit/>
          <w:trHeight w:val="471"/>
          <w:tblHeader/>
        </w:trPr>
        <w:tc>
          <w:tcPr>
            <w:tcW w:w="4889" w:type="dxa"/>
            <w:tcBorders>
              <w:top w:val="single" w:sz="4" w:space="0" w:color="000000"/>
              <w:left w:val="single" w:sz="4" w:space="0" w:color="000000"/>
              <w:bottom w:val="single" w:sz="4" w:space="0" w:color="000000"/>
              <w:right w:val="single" w:sz="4" w:space="0" w:color="000000"/>
            </w:tcBorders>
          </w:tcPr>
          <w:p w:rsidR="007D58F5" w:rsidRPr="00BB148A" w:rsidRDefault="007D58F5">
            <w:pPr>
              <w:widowControl w:val="0"/>
              <w:spacing w:after="120"/>
              <w:rPr>
                <w:rFonts w:asciiTheme="majorHAnsi" w:eastAsia="Calibri" w:hAnsiTheme="majorHAnsi" w:cs="Calibri"/>
              </w:rPr>
            </w:pPr>
          </w:p>
        </w:tc>
        <w:tc>
          <w:tcPr>
            <w:tcW w:w="4888" w:type="dxa"/>
            <w:tcBorders>
              <w:top w:val="single" w:sz="4" w:space="0" w:color="000000"/>
              <w:left w:val="single" w:sz="4" w:space="0" w:color="000000"/>
              <w:bottom w:val="single" w:sz="4" w:space="0" w:color="000000"/>
              <w:right w:val="single" w:sz="4" w:space="0" w:color="000000"/>
            </w:tcBorders>
            <w:vAlign w:val="center"/>
          </w:tcPr>
          <w:p w:rsidR="007D58F5" w:rsidRPr="00BB148A" w:rsidRDefault="007D58F5">
            <w:pPr>
              <w:widowControl w:val="0"/>
              <w:spacing w:after="120"/>
              <w:rPr>
                <w:rFonts w:asciiTheme="majorHAnsi" w:eastAsia="Calibri" w:hAnsiTheme="majorHAnsi" w:cs="Calibri"/>
              </w:rPr>
            </w:pPr>
          </w:p>
        </w:tc>
      </w:tr>
    </w:tbl>
    <w:p w:rsidR="007D58F5" w:rsidRDefault="00F21A69">
      <w:pPr>
        <w:rPr>
          <w:rFonts w:ascii="Calibri" w:eastAsia="Calibri" w:hAnsi="Calibri" w:cs="Calibri"/>
        </w:rPr>
      </w:pPr>
      <w:r>
        <w:br w:type="page"/>
      </w:r>
    </w:p>
    <w:p w:rsidR="007D58F5" w:rsidRPr="0035430B" w:rsidRDefault="00F21A69">
      <w:pPr>
        <w:jc w:val="center"/>
        <w:rPr>
          <w:rFonts w:asciiTheme="majorHAnsi" w:eastAsia="Calibri" w:hAnsiTheme="majorHAnsi" w:cs="Calibri"/>
          <w:b/>
          <w:sz w:val="34"/>
          <w:szCs w:val="34"/>
          <w:u w:val="single"/>
        </w:rPr>
      </w:pPr>
      <w:r w:rsidRPr="0035430B">
        <w:rPr>
          <w:rFonts w:asciiTheme="majorHAnsi" w:eastAsia="Calibri" w:hAnsiTheme="majorHAnsi" w:cs="Calibri"/>
          <w:b/>
          <w:sz w:val="34"/>
          <w:szCs w:val="34"/>
          <w:u w:val="single"/>
        </w:rPr>
        <w:lastRenderedPageBreak/>
        <w:t>REQUISITI MINIMI, PENA L’ESCLUSIONE (sezione A)</w:t>
      </w:r>
    </w:p>
    <w:p w:rsidR="007D58F5" w:rsidRDefault="007D58F5">
      <w:pPr>
        <w:rPr>
          <w:rFonts w:ascii="Calibri" w:eastAsia="Calibri" w:hAnsi="Calibri" w:cs="Calibri"/>
          <w:b/>
          <w:sz w:val="2"/>
          <w:szCs w:val="2"/>
          <w:u w:val="single"/>
        </w:rPr>
      </w:pPr>
    </w:p>
    <w:p w:rsidR="007D58F5" w:rsidRPr="0035430B" w:rsidRDefault="00F21A69">
      <w:pPr>
        <w:rPr>
          <w:rFonts w:asciiTheme="majorHAnsi" w:eastAsia="Calibri" w:hAnsiTheme="majorHAnsi" w:cs="Calibri"/>
          <w:sz w:val="32"/>
          <w:szCs w:val="32"/>
        </w:rPr>
      </w:pPr>
      <w:r w:rsidRPr="0035430B">
        <w:rPr>
          <w:rFonts w:asciiTheme="majorHAnsi" w:eastAsia="Calibri" w:hAnsiTheme="majorHAnsi" w:cs="Calibri"/>
          <w:b/>
          <w:sz w:val="32"/>
          <w:szCs w:val="32"/>
        </w:rPr>
        <w:t>CARATTERISTICHE DELLA FORNITURA</w:t>
      </w:r>
    </w:p>
    <w:tbl>
      <w:tblPr>
        <w:tblW w:w="9648" w:type="dxa"/>
        <w:tblLayout w:type="fixed"/>
        <w:tblLook w:val="0000" w:firstRow="0" w:lastRow="0" w:firstColumn="0" w:lastColumn="0" w:noHBand="0" w:noVBand="0"/>
      </w:tblPr>
      <w:tblGrid>
        <w:gridCol w:w="675"/>
        <w:gridCol w:w="7521"/>
        <w:gridCol w:w="709"/>
        <w:gridCol w:w="743"/>
      </w:tblGrid>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1</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B36C9E">
            <w:pPr>
              <w:widowControl w:val="0"/>
              <w:jc w:val="both"/>
              <w:rPr>
                <w:rFonts w:asciiTheme="majorHAnsi" w:eastAsia="Calibri" w:hAnsiTheme="majorHAnsi" w:cstheme="minorHAnsi"/>
                <w:sz w:val="22"/>
                <w:szCs w:val="22"/>
              </w:rPr>
            </w:pPr>
            <w:r w:rsidRPr="0035430B">
              <w:rPr>
                <w:rFonts w:asciiTheme="majorHAnsi" w:eastAsia="Calibri" w:hAnsiTheme="majorHAnsi" w:cstheme="minorHAnsi"/>
                <w:sz w:val="22"/>
                <w:szCs w:val="22"/>
              </w:rPr>
              <w:t>Preparatori</w:t>
            </w:r>
            <w:r w:rsidR="00F21A69" w:rsidRPr="0035430B">
              <w:rPr>
                <w:rFonts w:asciiTheme="majorHAnsi" w:eastAsia="Calibri" w:hAnsiTheme="majorHAnsi" w:cstheme="minorHAnsi"/>
                <w:sz w:val="22"/>
                <w:szCs w:val="22"/>
              </w:rPr>
              <w:t xml:space="preserve"> di ultima generazione, nuovi di fabbrica e non ricondizionati, idonei all’uso previsto nel Capitolato Speciale e dotati dei requisiti tecnici e funzionali descritti nel presente Allegato.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6C3805">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2</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F21A69">
            <w:pPr>
              <w:widowControl w:val="0"/>
              <w:jc w:val="both"/>
              <w:rPr>
                <w:rFonts w:asciiTheme="majorHAnsi" w:eastAsia="Calibri" w:hAnsiTheme="majorHAnsi" w:cstheme="minorHAnsi"/>
                <w:color w:val="FF0000"/>
                <w:sz w:val="22"/>
                <w:szCs w:val="22"/>
              </w:rPr>
            </w:pPr>
            <w:r w:rsidRPr="0035430B">
              <w:rPr>
                <w:rFonts w:asciiTheme="majorHAnsi" w:eastAsia="Calibri" w:hAnsiTheme="majorHAnsi" w:cstheme="minorHAnsi"/>
                <w:sz w:val="22"/>
                <w:szCs w:val="22"/>
              </w:rPr>
              <w:t>A titolo gratuito, tutti i reagenti, i controlli di qualità, i calibratori, il materiale di consumo, gli accessori, i toner e le cartucce delle stampanti, ecc. necessari per garantire il corretto e completo funzionamento durante tutto il periodo di collaudo dei dispositivi, nulla escluso, dal primo giorno di utilizzo fino alla data di decorrenza del contratto di service (inclusi quelli per la qualificazione delle strumentazioni).</w:t>
            </w:r>
            <w:r w:rsidR="007645EB" w:rsidRPr="0035430B">
              <w:rPr>
                <w:rFonts w:asciiTheme="majorHAnsi" w:eastAsia="Calibri" w:hAnsiTheme="majorHAnsi" w:cstheme="minorHAnsi"/>
                <w:sz w:val="22"/>
                <w:szCs w:val="22"/>
              </w:rPr>
              <w:t xml:space="preserve"> Deve essere compreso il trasporto, la consegna al piano e l’installazione.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6C3805">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3</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F21A69">
            <w:pPr>
              <w:widowControl w:val="0"/>
              <w:jc w:val="both"/>
              <w:rPr>
                <w:rFonts w:asciiTheme="majorHAnsi" w:eastAsia="Calibri" w:hAnsiTheme="majorHAnsi" w:cstheme="minorHAnsi"/>
                <w:sz w:val="22"/>
                <w:szCs w:val="22"/>
              </w:rPr>
            </w:pPr>
            <w:r w:rsidRPr="0035430B">
              <w:rPr>
                <w:rFonts w:asciiTheme="majorHAnsi" w:eastAsia="Calibri" w:hAnsiTheme="majorHAnsi" w:cstheme="minorHAnsi"/>
                <w:sz w:val="22"/>
                <w:szCs w:val="22"/>
              </w:rPr>
              <w:t>Aggiornamenti strumentali (hardware e software) gratuiti.</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6C3805">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4</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F21A69">
            <w:pPr>
              <w:widowControl w:val="0"/>
              <w:jc w:val="both"/>
              <w:rPr>
                <w:rFonts w:asciiTheme="majorHAnsi" w:eastAsia="Calibri" w:hAnsiTheme="majorHAnsi" w:cstheme="minorHAnsi"/>
                <w:sz w:val="22"/>
                <w:szCs w:val="22"/>
              </w:rPr>
            </w:pPr>
            <w:r w:rsidRPr="0035430B">
              <w:rPr>
                <w:rFonts w:asciiTheme="majorHAnsi" w:eastAsia="Calibri" w:hAnsiTheme="majorHAnsi" w:cstheme="minorHAnsi"/>
                <w:color w:val="000000"/>
                <w:sz w:val="22"/>
                <w:szCs w:val="22"/>
              </w:rPr>
              <w:t>Supporto scientifico e metodologico per il personale dell</w:t>
            </w:r>
            <w:r w:rsidRPr="0035430B">
              <w:rPr>
                <w:rFonts w:asciiTheme="majorHAnsi" w:eastAsia="Calibri" w:hAnsiTheme="majorHAnsi" w:cstheme="minorHAnsi"/>
                <w:sz w:val="22"/>
                <w:szCs w:val="22"/>
              </w:rPr>
              <w:t xml:space="preserve">e </w:t>
            </w:r>
            <w:r w:rsidRPr="0035430B">
              <w:rPr>
                <w:rFonts w:asciiTheme="majorHAnsi" w:eastAsia="Calibri" w:hAnsiTheme="majorHAnsi" w:cstheme="minorHAnsi"/>
                <w:color w:val="000000"/>
                <w:sz w:val="22"/>
                <w:szCs w:val="22"/>
              </w:rPr>
              <w:t>Aziend</w:t>
            </w:r>
            <w:r w:rsidRPr="0035430B">
              <w:rPr>
                <w:rFonts w:asciiTheme="majorHAnsi" w:eastAsia="Calibri" w:hAnsiTheme="majorHAnsi" w:cstheme="minorHAnsi"/>
                <w:sz w:val="22"/>
                <w:szCs w:val="22"/>
              </w:rPr>
              <w:t>e appaltanti</w:t>
            </w:r>
            <w:r w:rsidRPr="0035430B">
              <w:rPr>
                <w:rFonts w:asciiTheme="majorHAnsi" w:eastAsia="Calibri" w:hAnsiTheme="majorHAnsi" w:cstheme="minorHAnsi"/>
                <w:color w:val="000000"/>
                <w:sz w:val="22"/>
                <w:szCs w:val="22"/>
              </w:rPr>
              <w:t>.</w:t>
            </w:r>
            <w:r w:rsidRPr="0035430B">
              <w:rPr>
                <w:rFonts w:asciiTheme="majorHAnsi" w:eastAsia="Calibri" w:hAnsiTheme="majorHAnsi" w:cstheme="minorHAnsi"/>
                <w:sz w:val="22"/>
                <w:szCs w:val="22"/>
              </w:rPr>
              <w:t xml:space="preserve"> Partecipazione gratuita a programmi VEQ internazionali (UK NEQAS) da attivare a scelta dalle Aziende appaltanti, per tutta la durata del contratto.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6C3805">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5</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F21A69">
            <w:pPr>
              <w:widowControl w:val="0"/>
              <w:jc w:val="both"/>
              <w:rPr>
                <w:rFonts w:asciiTheme="majorHAnsi" w:eastAsia="Calibri" w:hAnsiTheme="majorHAnsi" w:cstheme="minorHAnsi"/>
                <w:sz w:val="22"/>
                <w:szCs w:val="22"/>
              </w:rPr>
            </w:pPr>
            <w:r w:rsidRPr="0035430B">
              <w:rPr>
                <w:rFonts w:asciiTheme="majorHAnsi" w:eastAsia="Calibri" w:hAnsiTheme="majorHAnsi" w:cstheme="minorHAnsi"/>
                <w:sz w:val="22"/>
                <w:szCs w:val="22"/>
              </w:rPr>
              <w:t>Corsi di formazione iniziali all’uso dei dispositivi ed ulteriori corsi che si rendessero necessari per approfondimenti al personale già formato o per la formazione di nuovi operatori.</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6C3805">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6</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F21A69">
            <w:pPr>
              <w:widowControl w:val="0"/>
              <w:jc w:val="both"/>
              <w:rPr>
                <w:rFonts w:asciiTheme="majorHAnsi" w:eastAsia="Calibri" w:hAnsiTheme="majorHAnsi" w:cstheme="minorHAnsi"/>
                <w:sz w:val="22"/>
                <w:szCs w:val="22"/>
              </w:rPr>
            </w:pPr>
            <w:r w:rsidRPr="0035430B">
              <w:rPr>
                <w:rFonts w:asciiTheme="majorHAnsi" w:eastAsia="Calibri" w:hAnsiTheme="majorHAnsi" w:cstheme="minorHAnsi"/>
                <w:sz w:val="22"/>
                <w:szCs w:val="22"/>
              </w:rPr>
              <w:t>Formazione approfondita per gli operatori coinvolti e tracciabilità dell’addestramento.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6C3805">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7</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F21A69" w:rsidP="00CF1684">
            <w:pPr>
              <w:widowControl w:val="0"/>
              <w:ind w:right="-88"/>
              <w:jc w:val="both"/>
              <w:rPr>
                <w:rFonts w:asciiTheme="majorHAnsi" w:eastAsia="Calibri" w:hAnsiTheme="majorHAnsi" w:cstheme="minorHAnsi"/>
                <w:sz w:val="22"/>
                <w:szCs w:val="22"/>
              </w:rPr>
            </w:pPr>
            <w:r w:rsidRPr="0035430B">
              <w:rPr>
                <w:rFonts w:asciiTheme="majorHAnsi" w:eastAsia="Calibri" w:hAnsiTheme="majorHAnsi" w:cstheme="minorHAnsi"/>
                <w:sz w:val="22"/>
                <w:szCs w:val="22"/>
              </w:rPr>
              <w:t xml:space="preserve">Interfacciamento bidirezionale </w:t>
            </w:r>
            <w:r w:rsidR="00CF1684" w:rsidRPr="0035430B">
              <w:rPr>
                <w:rFonts w:asciiTheme="majorHAnsi" w:eastAsia="Calibri" w:hAnsiTheme="majorHAnsi" w:cstheme="minorHAnsi"/>
                <w:sz w:val="22"/>
                <w:szCs w:val="22"/>
              </w:rPr>
              <w:t xml:space="preserve">(diretto o tramite </w:t>
            </w:r>
            <w:proofErr w:type="spellStart"/>
            <w:r w:rsidR="00CF1684" w:rsidRPr="0035430B">
              <w:rPr>
                <w:rFonts w:asciiTheme="majorHAnsi" w:eastAsia="Calibri" w:hAnsiTheme="majorHAnsi" w:cstheme="minorHAnsi"/>
                <w:sz w:val="22"/>
                <w:szCs w:val="22"/>
              </w:rPr>
              <w:t>middleware</w:t>
            </w:r>
            <w:proofErr w:type="spellEnd"/>
            <w:r w:rsidR="00CF1684"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 xml:space="preserve">degli strumenti offerti con il </w:t>
            </w:r>
            <w:r w:rsidR="007645EB" w:rsidRPr="0035430B">
              <w:rPr>
                <w:rFonts w:asciiTheme="majorHAnsi" w:eastAsia="Calibri" w:hAnsiTheme="majorHAnsi" w:cstheme="minorHAnsi"/>
                <w:sz w:val="22"/>
                <w:szCs w:val="22"/>
              </w:rPr>
              <w:t>L</w:t>
            </w:r>
            <w:r w:rsidRPr="0035430B">
              <w:rPr>
                <w:rFonts w:asciiTheme="majorHAnsi" w:eastAsia="Calibri" w:hAnsiTheme="majorHAnsi" w:cstheme="minorHAnsi"/>
                <w:sz w:val="22"/>
                <w:szCs w:val="22"/>
              </w:rPr>
              <w:t xml:space="preserve">IS del </w:t>
            </w:r>
            <w:r w:rsidR="007645EB" w:rsidRPr="0035430B">
              <w:rPr>
                <w:rFonts w:asciiTheme="majorHAnsi" w:eastAsia="Calibri" w:hAnsiTheme="majorHAnsi" w:cstheme="minorHAnsi"/>
                <w:sz w:val="22"/>
                <w:szCs w:val="22"/>
              </w:rPr>
              <w:t>LUM e del LUP</w:t>
            </w:r>
            <w:r w:rsidR="00CF1684" w:rsidRPr="0035430B">
              <w:rPr>
                <w:rFonts w:asciiTheme="majorHAnsi" w:eastAsia="Calibri" w:hAnsiTheme="majorHAnsi" w:cstheme="minorHAnsi"/>
                <w:sz w:val="22"/>
                <w:szCs w:val="22"/>
              </w:rPr>
              <w:t xml:space="preserve"> e</w:t>
            </w:r>
            <w:r w:rsidRPr="0035430B">
              <w:rPr>
                <w:rFonts w:asciiTheme="majorHAnsi" w:eastAsia="Calibri" w:hAnsiTheme="majorHAnsi" w:cstheme="minorHAnsi"/>
                <w:sz w:val="22"/>
                <w:szCs w:val="22"/>
              </w:rPr>
              <w:t xml:space="preserve"> manutenzione conseguente per tutta la durata del contratto.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6C3805">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8</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F21A69">
            <w:pPr>
              <w:widowControl w:val="0"/>
              <w:jc w:val="both"/>
              <w:rPr>
                <w:rFonts w:asciiTheme="majorHAnsi" w:eastAsia="Calibri" w:hAnsiTheme="majorHAnsi" w:cstheme="minorHAnsi"/>
                <w:sz w:val="22"/>
                <w:szCs w:val="22"/>
              </w:rPr>
            </w:pPr>
            <w:r w:rsidRPr="0035430B">
              <w:rPr>
                <w:rFonts w:asciiTheme="majorHAnsi" w:eastAsia="Calibri" w:hAnsiTheme="majorHAnsi" w:cstheme="minorHAnsi"/>
                <w:sz w:val="22"/>
                <w:szCs w:val="22"/>
              </w:rPr>
              <w:t>Fornitura di gruppi di alimentazione tampone (UPS), se non fosse possibile collegare i dispositivi offerti ad un impianto già predisposto con tali caratteristiche.</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6C3805">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9</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F21A69">
            <w:pPr>
              <w:widowControl w:val="0"/>
              <w:jc w:val="both"/>
              <w:rPr>
                <w:rFonts w:asciiTheme="majorHAnsi" w:eastAsia="Calibri" w:hAnsiTheme="majorHAnsi" w:cstheme="minorHAnsi"/>
                <w:sz w:val="22"/>
                <w:szCs w:val="22"/>
              </w:rPr>
            </w:pPr>
            <w:r w:rsidRPr="0035430B">
              <w:rPr>
                <w:rFonts w:asciiTheme="majorHAnsi" w:eastAsia="Calibri" w:hAnsiTheme="majorHAnsi" w:cstheme="minorHAnsi"/>
                <w:sz w:val="22"/>
                <w:szCs w:val="22"/>
              </w:rPr>
              <w:t>Copertura assicurativa in caso di malfunzionamenti determinati da causa di forza maggiore.</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6C3805">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10</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F21A69">
            <w:pPr>
              <w:widowControl w:val="0"/>
              <w:jc w:val="both"/>
              <w:rPr>
                <w:rFonts w:asciiTheme="majorHAnsi" w:eastAsia="Calibri" w:hAnsiTheme="majorHAnsi" w:cstheme="minorHAnsi"/>
                <w:sz w:val="22"/>
                <w:szCs w:val="22"/>
              </w:rPr>
            </w:pPr>
            <w:r w:rsidRPr="0035430B">
              <w:rPr>
                <w:rFonts w:asciiTheme="majorHAnsi" w:eastAsia="Calibri" w:hAnsiTheme="majorHAnsi" w:cstheme="minorHAnsi"/>
                <w:sz w:val="22"/>
                <w:szCs w:val="22"/>
              </w:rPr>
              <w:t>Eventuale trasferimento e riavvio della strumentazione qualora la collocazione individuata dovesse variare a seguito di riorganizzazioni interne con conseguente riqualificazion</w:t>
            </w:r>
            <w:r w:rsidR="006C3805" w:rsidRPr="0035430B">
              <w:rPr>
                <w:rFonts w:asciiTheme="majorHAnsi" w:eastAsia="Calibri" w:hAnsiTheme="majorHAnsi" w:cstheme="minorHAnsi"/>
                <w:sz w:val="22"/>
                <w:szCs w:val="22"/>
              </w:rPr>
              <w:t>e dei dispositivi</w:t>
            </w:r>
            <w:r w:rsidRPr="0035430B">
              <w:rPr>
                <w:rFonts w:asciiTheme="majorHAnsi" w:eastAsia="Calibri" w:hAnsiTheme="majorHAnsi" w:cstheme="minorHAnsi"/>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r w:rsidR="007D58F5" w:rsidRPr="0035430B"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rsidP="006C3805">
            <w:pPr>
              <w:widowControl w:val="0"/>
              <w:jc w:val="center"/>
              <w:rPr>
                <w:rFonts w:asciiTheme="majorHAnsi" w:eastAsia="Calibri" w:hAnsiTheme="majorHAnsi" w:cstheme="minorHAnsi"/>
                <w:b/>
                <w:sz w:val="22"/>
                <w:szCs w:val="22"/>
              </w:rPr>
            </w:pPr>
            <w:r w:rsidRPr="0035430B">
              <w:rPr>
                <w:rFonts w:asciiTheme="majorHAnsi" w:eastAsia="Calibri" w:hAnsiTheme="majorHAnsi" w:cstheme="minorHAnsi"/>
                <w:b/>
                <w:sz w:val="22"/>
                <w:szCs w:val="22"/>
              </w:rPr>
              <w:t>1</w:t>
            </w:r>
            <w:r w:rsidR="006C3805" w:rsidRPr="0035430B">
              <w:rPr>
                <w:rFonts w:asciiTheme="majorHAnsi" w:eastAsia="Calibri" w:hAnsiTheme="majorHAnsi" w:cstheme="minorHAnsi"/>
                <w:b/>
                <w:sz w:val="22"/>
                <w:szCs w:val="22"/>
              </w:rPr>
              <w:t>1</w:t>
            </w:r>
          </w:p>
        </w:tc>
        <w:tc>
          <w:tcPr>
            <w:tcW w:w="7521" w:type="dxa"/>
            <w:tcBorders>
              <w:top w:val="single" w:sz="4" w:space="0" w:color="000000"/>
              <w:left w:val="single" w:sz="4" w:space="0" w:color="000000"/>
              <w:bottom w:val="single" w:sz="4" w:space="0" w:color="000000"/>
              <w:right w:val="single" w:sz="4" w:space="0" w:color="000000"/>
            </w:tcBorders>
          </w:tcPr>
          <w:p w:rsidR="007D58F5" w:rsidRPr="0035430B" w:rsidRDefault="00F21A69">
            <w:pPr>
              <w:widowControl w:val="0"/>
              <w:jc w:val="both"/>
              <w:rPr>
                <w:rFonts w:asciiTheme="majorHAnsi" w:eastAsia="Calibri" w:hAnsiTheme="majorHAnsi" w:cstheme="minorHAnsi"/>
                <w:strike/>
                <w:sz w:val="22"/>
                <w:szCs w:val="22"/>
                <w:highlight w:val="yellow"/>
              </w:rPr>
            </w:pPr>
            <w:r w:rsidRPr="0035430B">
              <w:rPr>
                <w:rFonts w:asciiTheme="majorHAnsi" w:eastAsia="Calibri" w:hAnsiTheme="majorHAnsi" w:cstheme="minorHAnsi"/>
                <w:sz w:val="22"/>
                <w:szCs w:val="22"/>
              </w:rPr>
              <w:t>Rilascio dei certificati di qualità/conformità ad ogni lotto di materiali e reagenti contestualmente alla consegna (in modalità cartacea o informatizzata).</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35430B" w:rsidRDefault="00F21A69">
            <w:pPr>
              <w:widowControl w:val="0"/>
              <w:rPr>
                <w:rFonts w:asciiTheme="majorHAnsi" w:eastAsia="Calibri" w:hAnsiTheme="majorHAnsi" w:cstheme="minorHAnsi"/>
                <w:sz w:val="22"/>
                <w:szCs w:val="22"/>
              </w:rPr>
            </w:pPr>
            <w:r w:rsidRPr="0035430B">
              <w:rPr>
                <w:rFonts w:asciiTheme="majorHAnsi" w:eastAsia="Calibri" w:hAnsi="Calibri" w:cstheme="minorHAnsi"/>
                <w:sz w:val="22"/>
                <w:szCs w:val="22"/>
              </w:rPr>
              <w:t>☐</w:t>
            </w:r>
            <w:r w:rsidR="00B83DA8" w:rsidRPr="0035430B">
              <w:rPr>
                <w:rFonts w:asciiTheme="majorHAnsi" w:eastAsia="Calibri" w:hAnsiTheme="majorHAnsi" w:cstheme="minorHAnsi"/>
                <w:sz w:val="22"/>
                <w:szCs w:val="22"/>
              </w:rPr>
              <w:t xml:space="preserve"> </w:t>
            </w:r>
            <w:r w:rsidRPr="0035430B">
              <w:rPr>
                <w:rFonts w:asciiTheme="majorHAnsi" w:eastAsia="Calibri" w:hAnsiTheme="majorHAnsi" w:cstheme="minorHAnsi"/>
                <w:sz w:val="22"/>
                <w:szCs w:val="22"/>
              </w:rPr>
              <w:t>NO</w:t>
            </w:r>
          </w:p>
        </w:tc>
      </w:tr>
    </w:tbl>
    <w:p w:rsidR="007D58F5" w:rsidRDefault="007D58F5">
      <w:pPr>
        <w:rPr>
          <w:rFonts w:ascii="Calibri" w:eastAsia="Calibri" w:hAnsi="Calibri" w:cs="Calibri"/>
          <w:b/>
          <w:sz w:val="32"/>
          <w:szCs w:val="32"/>
        </w:rPr>
      </w:pPr>
    </w:p>
    <w:p w:rsidR="007D58F5" w:rsidRPr="0035430B" w:rsidRDefault="005543DC">
      <w:pPr>
        <w:rPr>
          <w:rFonts w:asciiTheme="majorHAnsi" w:eastAsia="Calibri" w:hAnsiTheme="majorHAnsi" w:cs="Calibri"/>
          <w:b/>
          <w:sz w:val="32"/>
          <w:szCs w:val="32"/>
        </w:rPr>
      </w:pPr>
      <w:r w:rsidRPr="0035430B">
        <w:rPr>
          <w:rFonts w:asciiTheme="majorHAnsi" w:eastAsia="Calibri" w:hAnsiTheme="majorHAnsi" w:cs="Calibri"/>
          <w:b/>
          <w:sz w:val="32"/>
          <w:szCs w:val="32"/>
        </w:rPr>
        <w:t>CARATTERISTICHE FONDAMENTALI</w:t>
      </w:r>
      <w:r w:rsidR="00F21A69" w:rsidRPr="0035430B">
        <w:rPr>
          <w:rFonts w:asciiTheme="majorHAnsi" w:eastAsia="Calibri" w:hAnsiTheme="majorHAnsi" w:cs="Calibri"/>
          <w:b/>
          <w:sz w:val="32"/>
          <w:szCs w:val="32"/>
        </w:rPr>
        <w:t xml:space="preserve"> DEI </w:t>
      </w:r>
      <w:r w:rsidRPr="0035430B">
        <w:rPr>
          <w:rFonts w:asciiTheme="majorHAnsi" w:eastAsia="Calibri" w:hAnsiTheme="majorHAnsi" w:cs="Calibri"/>
          <w:b/>
          <w:sz w:val="32"/>
          <w:szCs w:val="32"/>
        </w:rPr>
        <w:t>PREPARATORI DI VETRINI</w:t>
      </w:r>
    </w:p>
    <w:p w:rsidR="006E5D2E" w:rsidRPr="0035430B" w:rsidRDefault="006E5D2E">
      <w:pPr>
        <w:rPr>
          <w:rFonts w:asciiTheme="majorHAnsi" w:eastAsia="Calibri" w:hAnsiTheme="majorHAnsi" w:cs="Calibri"/>
        </w:rPr>
      </w:pPr>
    </w:p>
    <w:tbl>
      <w:tblPr>
        <w:tblW w:w="9648" w:type="dxa"/>
        <w:tblLayout w:type="fixed"/>
        <w:tblLook w:val="0000" w:firstRow="0" w:lastRow="0" w:firstColumn="0" w:lastColumn="0" w:noHBand="0" w:noVBand="0"/>
      </w:tblPr>
      <w:tblGrid>
        <w:gridCol w:w="675"/>
        <w:gridCol w:w="7521"/>
        <w:gridCol w:w="709"/>
        <w:gridCol w:w="743"/>
      </w:tblGrid>
      <w:tr w:rsidR="007D58F5"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A00FC5" w:rsidRDefault="003A65D9" w:rsidP="005543DC">
            <w:pPr>
              <w:widowControl w:val="0"/>
              <w:jc w:val="center"/>
              <w:rPr>
                <w:rFonts w:asciiTheme="majorHAnsi" w:eastAsia="Calibri" w:hAnsiTheme="majorHAnsi" w:cstheme="minorHAnsi"/>
                <w:b/>
                <w:sz w:val="22"/>
                <w:szCs w:val="22"/>
                <w:highlight w:val="yellow"/>
              </w:rPr>
            </w:pPr>
            <w:r w:rsidRPr="00A00FC5">
              <w:rPr>
                <w:rFonts w:asciiTheme="majorHAnsi" w:eastAsia="Calibri" w:hAnsiTheme="majorHAnsi" w:cstheme="minorHAnsi"/>
                <w:b/>
                <w:sz w:val="22"/>
                <w:szCs w:val="22"/>
              </w:rPr>
              <w:t>12</w:t>
            </w:r>
          </w:p>
        </w:tc>
        <w:tc>
          <w:tcPr>
            <w:tcW w:w="7521" w:type="dxa"/>
            <w:tcBorders>
              <w:top w:val="single" w:sz="4" w:space="0" w:color="000000"/>
              <w:left w:val="single" w:sz="4" w:space="0" w:color="000000"/>
              <w:bottom w:val="single" w:sz="4" w:space="0" w:color="000000"/>
              <w:right w:val="single" w:sz="4" w:space="0" w:color="000000"/>
            </w:tcBorders>
          </w:tcPr>
          <w:p w:rsidR="007D58F5" w:rsidRPr="00A00FC5" w:rsidRDefault="0035430B">
            <w:pPr>
              <w:widowControl w:val="0"/>
              <w:jc w:val="both"/>
              <w:rPr>
                <w:rFonts w:asciiTheme="majorHAnsi" w:eastAsia="Calibri" w:hAnsiTheme="majorHAnsi" w:cstheme="minorHAnsi"/>
                <w:sz w:val="22"/>
                <w:szCs w:val="22"/>
              </w:rPr>
            </w:pPr>
            <w:r w:rsidRPr="00A00FC5">
              <w:rPr>
                <w:rFonts w:asciiTheme="majorHAnsi" w:hAnsiTheme="majorHAnsi"/>
                <w:sz w:val="22"/>
                <w:szCs w:val="22"/>
              </w:rPr>
              <w:t>N° di vetrini</w:t>
            </w:r>
            <w:r w:rsidR="005543DC" w:rsidRPr="00A00FC5">
              <w:rPr>
                <w:rFonts w:asciiTheme="majorHAnsi" w:hAnsiTheme="majorHAnsi"/>
                <w:sz w:val="22"/>
                <w:szCs w:val="22"/>
              </w:rPr>
              <w:t xml:space="preserve"> processabili contemporaneamente</w:t>
            </w:r>
            <w:r w:rsidR="008808AF" w:rsidRPr="00A00FC5">
              <w:rPr>
                <w:rFonts w:asciiTheme="majorHAnsi" w:hAnsiTheme="majorHAnsi"/>
                <w:sz w:val="22"/>
                <w:szCs w:val="22"/>
              </w:rPr>
              <w:t xml:space="preserve"> da singolo strumento</w:t>
            </w:r>
            <w:r w:rsidR="005543DC" w:rsidRPr="00A00FC5">
              <w:rPr>
                <w:rFonts w:asciiTheme="majorHAnsi" w:hAnsiTheme="majorHAnsi"/>
                <w:sz w:val="22"/>
                <w:szCs w:val="22"/>
              </w:rPr>
              <w:t>: almeno 15, con possibilità di effettuare nella stessa corsa analitica almeno 90 campioni</w:t>
            </w:r>
            <w:r w:rsidR="00A72909" w:rsidRPr="00A00FC5">
              <w:rPr>
                <w:rFonts w:asciiTheme="majorHAnsi" w:hAnsiTheme="majorHAnsi"/>
                <w:sz w:val="22"/>
                <w:szCs w:val="22"/>
              </w:rPr>
              <w:t>. Progetto che preveda l’esecuzione di almeno 30 vetrini/die per LUM.</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A00FC5" w:rsidRDefault="00F21A69">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5848C0"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A00FC5" w:rsidRDefault="00F21A69">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5848C0"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NO</w:t>
            </w:r>
          </w:p>
        </w:tc>
      </w:tr>
      <w:tr w:rsidR="00AE2548"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AE2548" w:rsidRPr="00A00FC5" w:rsidRDefault="003A65D9" w:rsidP="00A00FC5">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13</w:t>
            </w:r>
          </w:p>
        </w:tc>
        <w:tc>
          <w:tcPr>
            <w:tcW w:w="7521" w:type="dxa"/>
            <w:tcBorders>
              <w:top w:val="single" w:sz="4" w:space="0" w:color="000000"/>
              <w:left w:val="single" w:sz="4" w:space="0" w:color="000000"/>
              <w:bottom w:val="single" w:sz="4" w:space="0" w:color="000000"/>
              <w:right w:val="single" w:sz="4" w:space="0" w:color="000000"/>
            </w:tcBorders>
          </w:tcPr>
          <w:p w:rsidR="00AE2548" w:rsidRPr="00A00FC5" w:rsidRDefault="00AE2548" w:rsidP="005848C0">
            <w:pPr>
              <w:widowControl w:val="0"/>
              <w:jc w:val="both"/>
              <w:rPr>
                <w:rFonts w:asciiTheme="majorHAnsi" w:eastAsia="Calibri" w:hAnsiTheme="majorHAnsi" w:cstheme="minorHAnsi"/>
                <w:sz w:val="22"/>
                <w:szCs w:val="22"/>
              </w:rPr>
            </w:pPr>
            <w:r w:rsidRPr="00A00FC5">
              <w:rPr>
                <w:rFonts w:asciiTheme="majorHAnsi" w:hAnsiTheme="majorHAnsi"/>
                <w:sz w:val="22"/>
                <w:szCs w:val="22"/>
              </w:rPr>
              <w:t>Completa automazione di tutte le diluizioni del campione</w:t>
            </w:r>
            <w:r w:rsidR="005848C0" w:rsidRPr="00A00FC5">
              <w:rPr>
                <w:rFonts w:asciiTheme="majorHAnsi" w:hAnsiTheme="majorHAnsi"/>
                <w:sz w:val="22"/>
                <w:szCs w:val="22"/>
              </w:rPr>
              <w:t xml:space="preserve"> e possibilità di eseguire almeno 8 diluizioni seriali</w:t>
            </w:r>
          </w:p>
        </w:tc>
        <w:tc>
          <w:tcPr>
            <w:tcW w:w="709" w:type="dxa"/>
            <w:tcBorders>
              <w:top w:val="single" w:sz="4" w:space="0" w:color="000000"/>
              <w:left w:val="single" w:sz="4" w:space="0" w:color="000000"/>
              <w:bottom w:val="single" w:sz="4" w:space="0" w:color="000000"/>
              <w:right w:val="single" w:sz="4" w:space="0" w:color="000000"/>
            </w:tcBorders>
            <w:vAlign w:val="center"/>
          </w:tcPr>
          <w:p w:rsidR="00AE2548" w:rsidRPr="00A00FC5" w:rsidRDefault="0035430B">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AE2548" w:rsidRPr="00A00FC5" w:rsidRDefault="0035430B">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465797"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3A65D9" w:rsidP="00465797">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14</w:t>
            </w:r>
          </w:p>
        </w:tc>
        <w:tc>
          <w:tcPr>
            <w:tcW w:w="7521" w:type="dxa"/>
            <w:tcBorders>
              <w:top w:val="single" w:sz="4" w:space="0" w:color="000000"/>
              <w:left w:val="single" w:sz="4" w:space="0" w:color="000000"/>
              <w:bottom w:val="single" w:sz="4" w:space="0" w:color="000000"/>
              <w:right w:val="single" w:sz="4" w:space="0" w:color="000000"/>
            </w:tcBorders>
          </w:tcPr>
          <w:p w:rsidR="00465797" w:rsidRPr="00A00FC5" w:rsidRDefault="00465797" w:rsidP="005543DC">
            <w:pPr>
              <w:widowControl w:val="0"/>
              <w:jc w:val="both"/>
              <w:rPr>
                <w:rFonts w:asciiTheme="majorHAnsi" w:eastAsia="Calibri" w:hAnsiTheme="majorHAnsi" w:cstheme="minorHAnsi"/>
                <w:sz w:val="22"/>
                <w:szCs w:val="22"/>
              </w:rPr>
            </w:pPr>
            <w:r w:rsidRPr="00A00FC5">
              <w:rPr>
                <w:rFonts w:asciiTheme="majorHAnsi" w:hAnsiTheme="majorHAnsi"/>
                <w:sz w:val="22"/>
                <w:szCs w:val="22"/>
              </w:rPr>
              <w:t xml:space="preserve">Identificazione positiva dei campioni </w:t>
            </w:r>
            <w:r w:rsidR="005543DC" w:rsidRPr="00A00FC5">
              <w:rPr>
                <w:rFonts w:asciiTheme="majorHAnsi" w:hAnsiTheme="majorHAnsi"/>
                <w:sz w:val="22"/>
                <w:szCs w:val="22"/>
              </w:rPr>
              <w:t xml:space="preserve">e dei vetrini tramite </w:t>
            </w:r>
            <w:proofErr w:type="spellStart"/>
            <w:r w:rsidRPr="00A00FC5">
              <w:rPr>
                <w:rFonts w:asciiTheme="majorHAnsi" w:hAnsiTheme="majorHAnsi"/>
                <w:sz w:val="22"/>
                <w:szCs w:val="22"/>
              </w:rPr>
              <w:t>barcode</w:t>
            </w:r>
            <w:proofErr w:type="spellEnd"/>
            <w:r w:rsidRPr="00A00FC5">
              <w:rPr>
                <w:rFonts w:asciiTheme="majorHAnsi" w:hAnsiTheme="majorHAnsi"/>
                <w:sz w:val="22"/>
                <w:szCs w:val="22"/>
              </w:rPr>
              <w:t xml:space="preserve"> con lettore integrato nello strumento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NO</w:t>
            </w:r>
          </w:p>
        </w:tc>
      </w:tr>
      <w:tr w:rsidR="00465797"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3A65D9" w:rsidP="00465797">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15</w:t>
            </w:r>
          </w:p>
        </w:tc>
        <w:tc>
          <w:tcPr>
            <w:tcW w:w="7521" w:type="dxa"/>
            <w:tcBorders>
              <w:top w:val="single" w:sz="4" w:space="0" w:color="000000"/>
              <w:left w:val="single" w:sz="4" w:space="0" w:color="000000"/>
              <w:bottom w:val="single" w:sz="4" w:space="0" w:color="000000"/>
              <w:right w:val="single" w:sz="4" w:space="0" w:color="000000"/>
            </w:tcBorders>
          </w:tcPr>
          <w:p w:rsidR="00465797" w:rsidRPr="00A00FC5" w:rsidRDefault="00465797" w:rsidP="00465797">
            <w:pPr>
              <w:widowControl w:val="0"/>
              <w:jc w:val="both"/>
              <w:rPr>
                <w:rFonts w:asciiTheme="majorHAnsi" w:eastAsia="Calibri" w:hAnsiTheme="majorHAnsi" w:cstheme="minorHAnsi"/>
                <w:sz w:val="22"/>
                <w:szCs w:val="22"/>
              </w:rPr>
            </w:pPr>
            <w:r w:rsidRPr="00A00FC5">
              <w:rPr>
                <w:rFonts w:asciiTheme="majorHAnsi" w:hAnsiTheme="majorHAnsi"/>
                <w:sz w:val="22"/>
                <w:szCs w:val="22"/>
              </w:rPr>
              <w:t xml:space="preserve">Compatibilità dei </w:t>
            </w:r>
            <w:proofErr w:type="spellStart"/>
            <w:r w:rsidRPr="00A00FC5">
              <w:rPr>
                <w:rFonts w:asciiTheme="majorHAnsi" w:hAnsiTheme="majorHAnsi"/>
                <w:sz w:val="22"/>
                <w:szCs w:val="22"/>
              </w:rPr>
              <w:t>rack</w:t>
            </w:r>
            <w:proofErr w:type="spellEnd"/>
            <w:r w:rsidRPr="00A00FC5">
              <w:rPr>
                <w:rFonts w:asciiTheme="majorHAnsi" w:hAnsiTheme="majorHAnsi"/>
                <w:sz w:val="22"/>
                <w:szCs w:val="22"/>
              </w:rPr>
              <w:t xml:space="preserve"> con tubo primario e provetta figlia </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NO</w:t>
            </w:r>
          </w:p>
        </w:tc>
      </w:tr>
      <w:tr w:rsidR="00465797"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3A65D9" w:rsidP="00465797">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lastRenderedPageBreak/>
              <w:t>16</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465797" w:rsidRPr="00A00FC5" w:rsidRDefault="000C6C56" w:rsidP="00465797">
            <w:pPr>
              <w:widowControl w:val="0"/>
              <w:jc w:val="both"/>
              <w:rPr>
                <w:rFonts w:asciiTheme="majorHAnsi" w:eastAsia="Calibri" w:hAnsiTheme="majorHAnsi" w:cstheme="minorHAnsi"/>
                <w:sz w:val="22"/>
                <w:szCs w:val="22"/>
                <w:highlight w:val="yellow"/>
              </w:rPr>
            </w:pPr>
            <w:r w:rsidRPr="00A00FC5">
              <w:rPr>
                <w:rFonts w:asciiTheme="majorHAnsi" w:hAnsiTheme="majorHAnsi"/>
                <w:sz w:val="22"/>
                <w:szCs w:val="22"/>
              </w:rPr>
              <w:t xml:space="preserve">Gestione di tutte le fasi di lavorazione </w:t>
            </w:r>
            <w:r w:rsidR="006C3805" w:rsidRPr="00A00FC5">
              <w:rPr>
                <w:rFonts w:asciiTheme="majorHAnsi" w:hAnsiTheme="majorHAnsi"/>
                <w:sz w:val="22"/>
                <w:szCs w:val="22"/>
              </w:rPr>
              <w:t xml:space="preserve">(diluizione dei campioni, dispensazione coniugato e campioni, lavaggi) </w:t>
            </w:r>
            <w:r w:rsidRPr="00A00FC5">
              <w:rPr>
                <w:rFonts w:asciiTheme="majorHAnsi" w:hAnsiTheme="majorHAnsi"/>
                <w:sz w:val="22"/>
                <w:szCs w:val="22"/>
              </w:rPr>
              <w:t>dei preparati in completa automazione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NO</w:t>
            </w:r>
          </w:p>
        </w:tc>
      </w:tr>
      <w:tr w:rsidR="00465797"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3A65D9" w:rsidP="00465797">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17</w:t>
            </w:r>
          </w:p>
        </w:tc>
        <w:tc>
          <w:tcPr>
            <w:tcW w:w="7521" w:type="dxa"/>
            <w:tcBorders>
              <w:top w:val="single" w:sz="4" w:space="0" w:color="000000"/>
              <w:left w:val="single" w:sz="4" w:space="0" w:color="000000"/>
              <w:bottom w:val="single" w:sz="4" w:space="0" w:color="000000"/>
              <w:right w:val="single" w:sz="4" w:space="0" w:color="000000"/>
            </w:tcBorders>
          </w:tcPr>
          <w:p w:rsidR="00465797" w:rsidRPr="00A00FC5" w:rsidRDefault="00465797" w:rsidP="00465797">
            <w:pPr>
              <w:widowControl w:val="0"/>
              <w:jc w:val="both"/>
              <w:rPr>
                <w:rFonts w:asciiTheme="majorHAnsi" w:eastAsia="Calibri" w:hAnsiTheme="majorHAnsi" w:cstheme="minorHAnsi"/>
                <w:sz w:val="22"/>
                <w:szCs w:val="22"/>
              </w:rPr>
            </w:pPr>
            <w:r w:rsidRPr="00A00FC5">
              <w:rPr>
                <w:rFonts w:asciiTheme="majorHAnsi" w:hAnsiTheme="majorHAnsi"/>
                <w:sz w:val="22"/>
                <w:szCs w:val="22"/>
              </w:rPr>
              <w:t>Sistemi aperti, implementabili con ulteriori metodiche anche di altre ditte</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NO</w:t>
            </w:r>
          </w:p>
        </w:tc>
      </w:tr>
      <w:tr w:rsidR="00465797"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3A65D9" w:rsidP="00465797">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18</w:t>
            </w:r>
          </w:p>
        </w:tc>
        <w:tc>
          <w:tcPr>
            <w:tcW w:w="7521" w:type="dxa"/>
            <w:tcBorders>
              <w:top w:val="single" w:sz="4" w:space="0" w:color="000000"/>
              <w:left w:val="single" w:sz="4" w:space="0" w:color="000000"/>
              <w:bottom w:val="single" w:sz="4" w:space="0" w:color="000000"/>
              <w:right w:val="single" w:sz="4" w:space="0" w:color="000000"/>
            </w:tcBorders>
          </w:tcPr>
          <w:p w:rsidR="00465797" w:rsidRPr="00A00FC5" w:rsidRDefault="000C6C56" w:rsidP="00465797">
            <w:pPr>
              <w:widowControl w:val="0"/>
              <w:jc w:val="both"/>
              <w:rPr>
                <w:rFonts w:asciiTheme="majorHAnsi" w:hAnsiTheme="majorHAnsi"/>
                <w:sz w:val="22"/>
                <w:szCs w:val="22"/>
              </w:rPr>
            </w:pPr>
            <w:r w:rsidRPr="00A00FC5">
              <w:rPr>
                <w:rFonts w:asciiTheme="majorHAnsi" w:hAnsiTheme="majorHAnsi"/>
                <w:sz w:val="22"/>
                <w:szCs w:val="22"/>
              </w:rPr>
              <w:t>Gestione di siero e liquor</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NO</w:t>
            </w:r>
          </w:p>
        </w:tc>
      </w:tr>
      <w:tr w:rsidR="00465797"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3A65D9" w:rsidP="00465797">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19</w:t>
            </w:r>
          </w:p>
        </w:tc>
        <w:tc>
          <w:tcPr>
            <w:tcW w:w="7521" w:type="dxa"/>
            <w:tcBorders>
              <w:top w:val="single" w:sz="4" w:space="0" w:color="000000"/>
              <w:left w:val="single" w:sz="4" w:space="0" w:color="000000"/>
              <w:bottom w:val="single" w:sz="4" w:space="0" w:color="000000"/>
              <w:right w:val="single" w:sz="4" w:space="0" w:color="000000"/>
            </w:tcBorders>
          </w:tcPr>
          <w:p w:rsidR="00465797" w:rsidRPr="00A00FC5" w:rsidRDefault="000C6C56" w:rsidP="000C6C56">
            <w:pPr>
              <w:widowControl w:val="0"/>
              <w:jc w:val="both"/>
              <w:rPr>
                <w:rFonts w:asciiTheme="majorHAnsi" w:hAnsiTheme="majorHAnsi"/>
                <w:sz w:val="22"/>
                <w:szCs w:val="22"/>
              </w:rPr>
            </w:pPr>
            <w:r w:rsidRPr="00A00FC5">
              <w:rPr>
                <w:rFonts w:asciiTheme="majorHAnsi" w:hAnsiTheme="majorHAnsi"/>
                <w:sz w:val="22"/>
                <w:szCs w:val="22"/>
              </w:rPr>
              <w:t>Presenza di sensore di livello dei campioni e dei reagenti con segnale di allarme acustico/visivo</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A00FC5" w:rsidRDefault="00465797" w:rsidP="00465797">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B83DA8"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NO</w:t>
            </w:r>
          </w:p>
        </w:tc>
      </w:tr>
      <w:tr w:rsidR="00B83DA8"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65797">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20</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0C6C56">
            <w:pPr>
              <w:widowControl w:val="0"/>
              <w:jc w:val="both"/>
              <w:rPr>
                <w:rFonts w:asciiTheme="majorHAnsi" w:hAnsiTheme="majorHAnsi"/>
                <w:sz w:val="22"/>
                <w:szCs w:val="22"/>
              </w:rPr>
            </w:pPr>
            <w:r w:rsidRPr="00A00FC5">
              <w:rPr>
                <w:rFonts w:asciiTheme="majorHAnsi" w:hAnsiTheme="majorHAnsi"/>
                <w:sz w:val="22"/>
                <w:szCs w:val="22"/>
              </w:rPr>
              <w:t>Gestione di almeno 8 metodiche simultaneamente</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65797">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21</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0C6C56">
            <w:pPr>
              <w:widowControl w:val="0"/>
              <w:jc w:val="both"/>
              <w:rPr>
                <w:rFonts w:asciiTheme="majorHAnsi" w:hAnsiTheme="majorHAnsi"/>
                <w:sz w:val="22"/>
                <w:szCs w:val="22"/>
              </w:rPr>
            </w:pPr>
            <w:r w:rsidRPr="00A00FC5">
              <w:rPr>
                <w:rFonts w:asciiTheme="majorHAnsi" w:hAnsiTheme="majorHAnsi"/>
                <w:sz w:val="22"/>
                <w:szCs w:val="22"/>
              </w:rPr>
              <w:t>Protezione dei vetrini da fonti di luce</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65797">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22</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0C6C56">
            <w:pPr>
              <w:widowControl w:val="0"/>
              <w:jc w:val="both"/>
              <w:rPr>
                <w:rFonts w:asciiTheme="majorHAnsi" w:hAnsiTheme="majorHAnsi"/>
                <w:sz w:val="22"/>
                <w:szCs w:val="22"/>
              </w:rPr>
            </w:pPr>
            <w:r w:rsidRPr="00A00FC5">
              <w:rPr>
                <w:rFonts w:asciiTheme="majorHAnsi" w:hAnsiTheme="majorHAnsi"/>
                <w:sz w:val="22"/>
                <w:szCs w:val="22"/>
              </w:rPr>
              <w:t>Monitoraggio in continuo delle fasi del processo analitico (tempo di inizio e fine singole fasi, stima della durata delle singole fasi, stato di avanzamento del processo e visualizzazione grafica di tali informazioni)</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65797">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23</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465797">
            <w:pPr>
              <w:widowControl w:val="0"/>
              <w:jc w:val="both"/>
              <w:rPr>
                <w:rFonts w:asciiTheme="majorHAnsi" w:hAnsiTheme="majorHAnsi"/>
                <w:sz w:val="22"/>
                <w:szCs w:val="22"/>
              </w:rPr>
            </w:pPr>
            <w:r w:rsidRPr="00A00FC5">
              <w:rPr>
                <w:rFonts w:asciiTheme="majorHAnsi" w:hAnsiTheme="majorHAnsi"/>
                <w:sz w:val="22"/>
                <w:szCs w:val="22"/>
              </w:rPr>
              <w:t>Accesso al software per tutti gli utenti abilitati al sistema, prevedendo per ognuno differenti livelli di responsabilità</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bl>
    <w:p w:rsidR="007D58F5" w:rsidRDefault="007D58F5">
      <w:pPr>
        <w:rPr>
          <w:rFonts w:ascii="Calibri" w:eastAsia="Calibri" w:hAnsi="Calibri" w:cs="Calibri"/>
          <w:b/>
          <w:sz w:val="32"/>
          <w:szCs w:val="32"/>
        </w:rPr>
      </w:pPr>
    </w:p>
    <w:p w:rsidR="005848C0" w:rsidRPr="0035430B" w:rsidRDefault="005848C0">
      <w:pPr>
        <w:rPr>
          <w:rFonts w:asciiTheme="majorHAnsi" w:eastAsia="Calibri" w:hAnsiTheme="majorHAnsi" w:cs="Calibri"/>
          <w:b/>
          <w:sz w:val="32"/>
          <w:szCs w:val="32"/>
        </w:rPr>
      </w:pPr>
      <w:r w:rsidRPr="0035430B">
        <w:rPr>
          <w:rFonts w:asciiTheme="majorHAnsi" w:eastAsia="Calibri" w:hAnsiTheme="majorHAnsi" w:cs="Calibri"/>
          <w:b/>
          <w:sz w:val="32"/>
          <w:szCs w:val="32"/>
        </w:rPr>
        <w:t>CARATTERISTICHE FONDAMENTALI DEI MICROSCOPI A FLUORESCENZA</w:t>
      </w:r>
    </w:p>
    <w:p w:rsidR="006E5D2E" w:rsidRPr="0035430B" w:rsidRDefault="006E5D2E">
      <w:pPr>
        <w:rPr>
          <w:rFonts w:asciiTheme="majorHAnsi" w:eastAsia="Calibri" w:hAnsiTheme="majorHAnsi" w:cs="Calibri"/>
          <w:b/>
          <w:sz w:val="32"/>
          <w:szCs w:val="32"/>
        </w:rPr>
      </w:pPr>
    </w:p>
    <w:tbl>
      <w:tblPr>
        <w:tblW w:w="9648" w:type="dxa"/>
        <w:tblLayout w:type="fixed"/>
        <w:tblLook w:val="0000" w:firstRow="0" w:lastRow="0" w:firstColumn="0" w:lastColumn="0" w:noHBand="0" w:noVBand="0"/>
      </w:tblPr>
      <w:tblGrid>
        <w:gridCol w:w="675"/>
        <w:gridCol w:w="7521"/>
        <w:gridCol w:w="709"/>
        <w:gridCol w:w="743"/>
      </w:tblGrid>
      <w:tr w:rsidR="005848C0"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3A65D9" w:rsidP="00400984">
            <w:pPr>
              <w:widowControl w:val="0"/>
              <w:jc w:val="center"/>
              <w:rPr>
                <w:rFonts w:asciiTheme="majorHAnsi" w:eastAsia="Calibri" w:hAnsiTheme="majorHAnsi" w:cstheme="minorHAnsi"/>
                <w:b/>
                <w:sz w:val="22"/>
                <w:szCs w:val="22"/>
                <w:highlight w:val="yellow"/>
              </w:rPr>
            </w:pPr>
            <w:r w:rsidRPr="00A00FC5">
              <w:rPr>
                <w:rFonts w:asciiTheme="majorHAnsi" w:eastAsia="Calibri" w:hAnsiTheme="majorHAnsi" w:cstheme="minorHAnsi"/>
                <w:b/>
                <w:sz w:val="22"/>
                <w:szCs w:val="22"/>
              </w:rPr>
              <w:t>24</w:t>
            </w:r>
          </w:p>
        </w:tc>
        <w:tc>
          <w:tcPr>
            <w:tcW w:w="7521" w:type="dxa"/>
            <w:tcBorders>
              <w:top w:val="single" w:sz="4" w:space="0" w:color="000000"/>
              <w:left w:val="single" w:sz="4" w:space="0" w:color="000000"/>
              <w:bottom w:val="single" w:sz="4" w:space="0" w:color="000000"/>
              <w:right w:val="single" w:sz="4" w:space="0" w:color="000000"/>
            </w:tcBorders>
          </w:tcPr>
          <w:p w:rsidR="005848C0" w:rsidRPr="00A00FC5" w:rsidRDefault="005848C0" w:rsidP="00400984">
            <w:pPr>
              <w:widowControl w:val="0"/>
              <w:jc w:val="both"/>
              <w:rPr>
                <w:rFonts w:asciiTheme="majorHAnsi" w:hAnsiTheme="majorHAnsi"/>
                <w:sz w:val="22"/>
                <w:szCs w:val="22"/>
              </w:rPr>
            </w:pPr>
            <w:r w:rsidRPr="00A00FC5">
              <w:rPr>
                <w:rFonts w:asciiTheme="majorHAnsi" w:hAnsiTheme="majorHAnsi"/>
                <w:sz w:val="22"/>
                <w:szCs w:val="22"/>
              </w:rPr>
              <w:t xml:space="preserve">Microscopio con sistema di illuminazione a LED dotato di obiettivi </w:t>
            </w:r>
            <w:r w:rsidR="006C3805" w:rsidRPr="00A00FC5">
              <w:rPr>
                <w:rFonts w:asciiTheme="majorHAnsi" w:hAnsiTheme="majorHAnsi"/>
                <w:sz w:val="22"/>
                <w:szCs w:val="22"/>
              </w:rPr>
              <w:t xml:space="preserve">20X, 40X </w:t>
            </w:r>
          </w:p>
        </w:tc>
        <w:tc>
          <w:tcPr>
            <w:tcW w:w="709"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5848C0" w:rsidP="00400984">
            <w:pPr>
              <w:widowControl w:val="0"/>
              <w:rPr>
                <w:rFonts w:asciiTheme="majorHAnsi" w:hAnsiTheme="majorHAnsi"/>
                <w:sz w:val="22"/>
                <w:szCs w:val="22"/>
              </w:rPr>
            </w:pPr>
            <w:r w:rsidRPr="00A00FC5">
              <w:rPr>
                <w:sz w:val="22"/>
                <w:szCs w:val="22"/>
              </w:rPr>
              <w:t>☐</w:t>
            </w:r>
            <w:r w:rsidRPr="00A00FC5">
              <w:rPr>
                <w:rFonts w:asciiTheme="majorHAnsi" w:hAnsiTheme="maj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5848C0"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5848C0"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3A65D9" w:rsidP="00CC3D60">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25</w:t>
            </w:r>
          </w:p>
        </w:tc>
        <w:tc>
          <w:tcPr>
            <w:tcW w:w="7521" w:type="dxa"/>
            <w:tcBorders>
              <w:top w:val="single" w:sz="4" w:space="0" w:color="000000"/>
              <w:left w:val="single" w:sz="4" w:space="0" w:color="000000"/>
              <w:bottom w:val="single" w:sz="4" w:space="0" w:color="000000"/>
              <w:right w:val="single" w:sz="4" w:space="0" w:color="000000"/>
            </w:tcBorders>
          </w:tcPr>
          <w:p w:rsidR="005848C0" w:rsidRPr="00A00FC5" w:rsidRDefault="00CC3D60" w:rsidP="00400984">
            <w:pPr>
              <w:widowControl w:val="0"/>
              <w:jc w:val="both"/>
              <w:rPr>
                <w:rFonts w:asciiTheme="majorHAnsi" w:hAnsiTheme="majorHAnsi"/>
                <w:sz w:val="22"/>
                <w:szCs w:val="22"/>
              </w:rPr>
            </w:pPr>
            <w:r w:rsidRPr="00A00FC5">
              <w:rPr>
                <w:rFonts w:asciiTheme="majorHAnsi" w:hAnsiTheme="majorHAnsi"/>
                <w:sz w:val="22"/>
                <w:szCs w:val="22"/>
              </w:rPr>
              <w:t>Stativo ergonomico ad alta stabilità meccanica</w:t>
            </w:r>
          </w:p>
        </w:tc>
        <w:tc>
          <w:tcPr>
            <w:tcW w:w="709"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35430B" w:rsidP="00400984">
            <w:pPr>
              <w:widowControl w:val="0"/>
              <w:rPr>
                <w:rFonts w:asciiTheme="majorHAnsi" w:hAnsiTheme="majorHAnsi"/>
                <w:sz w:val="22"/>
                <w:szCs w:val="22"/>
              </w:rPr>
            </w:pPr>
            <w:r w:rsidRPr="00A00FC5">
              <w:rPr>
                <w:sz w:val="22"/>
                <w:szCs w:val="22"/>
              </w:rPr>
              <w:t>☐</w:t>
            </w:r>
            <w:r w:rsidRPr="00A00FC5">
              <w:rPr>
                <w:rFonts w:asciiTheme="majorHAnsi" w:hAnsiTheme="maj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35430B"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5848C0"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3A65D9" w:rsidP="00CC3D60">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26</w:t>
            </w:r>
          </w:p>
        </w:tc>
        <w:tc>
          <w:tcPr>
            <w:tcW w:w="7521" w:type="dxa"/>
            <w:tcBorders>
              <w:top w:val="single" w:sz="4" w:space="0" w:color="000000"/>
              <w:left w:val="single" w:sz="4" w:space="0" w:color="000000"/>
              <w:bottom w:val="single" w:sz="4" w:space="0" w:color="000000"/>
              <w:right w:val="single" w:sz="4" w:space="0" w:color="000000"/>
            </w:tcBorders>
          </w:tcPr>
          <w:p w:rsidR="005848C0" w:rsidRPr="00A00FC5" w:rsidRDefault="00CC3D60" w:rsidP="00400984">
            <w:pPr>
              <w:widowControl w:val="0"/>
              <w:jc w:val="both"/>
              <w:rPr>
                <w:rFonts w:asciiTheme="majorHAnsi" w:hAnsiTheme="majorHAnsi"/>
                <w:sz w:val="22"/>
                <w:szCs w:val="22"/>
              </w:rPr>
            </w:pPr>
            <w:r w:rsidRPr="00A00FC5">
              <w:rPr>
                <w:rFonts w:asciiTheme="majorHAnsi" w:hAnsiTheme="majorHAnsi"/>
                <w:sz w:val="22"/>
                <w:szCs w:val="22"/>
              </w:rPr>
              <w:t xml:space="preserve">Tubo </w:t>
            </w:r>
            <w:proofErr w:type="spellStart"/>
            <w:r w:rsidRPr="00A00FC5">
              <w:rPr>
                <w:rFonts w:asciiTheme="majorHAnsi" w:hAnsiTheme="majorHAnsi"/>
                <w:sz w:val="22"/>
                <w:szCs w:val="22"/>
              </w:rPr>
              <w:t>trioculare</w:t>
            </w:r>
            <w:proofErr w:type="spellEnd"/>
            <w:r w:rsidRPr="00A00FC5">
              <w:rPr>
                <w:rFonts w:asciiTheme="majorHAnsi" w:hAnsiTheme="majorHAnsi"/>
                <w:sz w:val="22"/>
                <w:szCs w:val="22"/>
              </w:rPr>
              <w:t xml:space="preserve"> per collegamento a telecamera</w:t>
            </w:r>
          </w:p>
        </w:tc>
        <w:tc>
          <w:tcPr>
            <w:tcW w:w="709"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5848C0" w:rsidP="00400984">
            <w:pPr>
              <w:widowControl w:val="0"/>
              <w:rPr>
                <w:rFonts w:asciiTheme="majorHAnsi" w:hAnsiTheme="majorHAnsi"/>
                <w:sz w:val="22"/>
                <w:szCs w:val="22"/>
              </w:rPr>
            </w:pPr>
            <w:r w:rsidRPr="00A00FC5">
              <w:rPr>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5848C0"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5848C0"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3A65D9"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27</w:t>
            </w:r>
          </w:p>
        </w:tc>
        <w:tc>
          <w:tcPr>
            <w:tcW w:w="7521" w:type="dxa"/>
            <w:tcBorders>
              <w:top w:val="single" w:sz="4" w:space="0" w:color="000000"/>
              <w:left w:val="single" w:sz="4" w:space="0" w:color="000000"/>
              <w:bottom w:val="single" w:sz="4" w:space="0" w:color="000000"/>
              <w:right w:val="single" w:sz="4" w:space="0" w:color="000000"/>
            </w:tcBorders>
          </w:tcPr>
          <w:p w:rsidR="005848C0" w:rsidRPr="00A00FC5" w:rsidRDefault="00CC3D60" w:rsidP="00400984">
            <w:pPr>
              <w:widowControl w:val="0"/>
              <w:jc w:val="both"/>
              <w:rPr>
                <w:rFonts w:asciiTheme="majorHAnsi" w:hAnsiTheme="majorHAnsi"/>
                <w:sz w:val="22"/>
                <w:szCs w:val="22"/>
              </w:rPr>
            </w:pPr>
            <w:r w:rsidRPr="00A00FC5">
              <w:rPr>
                <w:rFonts w:asciiTheme="majorHAnsi" w:hAnsiTheme="majorHAnsi"/>
                <w:sz w:val="22"/>
                <w:szCs w:val="22"/>
              </w:rPr>
              <w:t>Telecamera digitale ad alta definizione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5848C0" w:rsidP="00400984">
            <w:pPr>
              <w:widowControl w:val="0"/>
              <w:rPr>
                <w:rFonts w:asciiTheme="majorHAnsi" w:hAnsiTheme="majorHAnsi"/>
                <w:sz w:val="22"/>
                <w:szCs w:val="22"/>
              </w:rPr>
            </w:pPr>
            <w:r w:rsidRPr="00A00FC5">
              <w:rPr>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5848C0"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5848C0" w:rsidRPr="00A00FC5" w:rsidTr="0035430B">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3A65D9"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28</w:t>
            </w:r>
          </w:p>
        </w:tc>
        <w:tc>
          <w:tcPr>
            <w:tcW w:w="7521" w:type="dxa"/>
            <w:tcBorders>
              <w:top w:val="single" w:sz="4" w:space="0" w:color="000000"/>
              <w:left w:val="single" w:sz="4" w:space="0" w:color="000000"/>
              <w:bottom w:val="single" w:sz="4" w:space="0" w:color="000000"/>
              <w:right w:val="single" w:sz="4" w:space="0" w:color="000000"/>
            </w:tcBorders>
          </w:tcPr>
          <w:p w:rsidR="005848C0" w:rsidRPr="00A00FC5" w:rsidRDefault="00CC3D60" w:rsidP="00400984">
            <w:pPr>
              <w:widowControl w:val="0"/>
              <w:jc w:val="both"/>
              <w:rPr>
                <w:rFonts w:asciiTheme="majorHAnsi" w:hAnsiTheme="majorHAnsi"/>
                <w:sz w:val="22"/>
                <w:szCs w:val="22"/>
              </w:rPr>
            </w:pPr>
            <w:r w:rsidRPr="00A00FC5">
              <w:rPr>
                <w:rFonts w:asciiTheme="majorHAnsi" w:hAnsiTheme="majorHAnsi"/>
                <w:sz w:val="22"/>
                <w:szCs w:val="22"/>
              </w:rPr>
              <w:t xml:space="preserve">Computer e monitor ad alta definizione </w:t>
            </w:r>
          </w:p>
        </w:tc>
        <w:tc>
          <w:tcPr>
            <w:tcW w:w="709"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5848C0" w:rsidP="00400984">
            <w:pPr>
              <w:widowControl w:val="0"/>
              <w:rPr>
                <w:rFonts w:asciiTheme="majorHAnsi" w:hAnsiTheme="majorHAnsi"/>
                <w:sz w:val="22"/>
                <w:szCs w:val="22"/>
              </w:rPr>
            </w:pPr>
            <w:r w:rsidRPr="00A00FC5">
              <w:rPr>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5848C0" w:rsidRPr="00A00FC5" w:rsidRDefault="005848C0"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bl>
    <w:p w:rsidR="007D58F5" w:rsidRDefault="007D58F5">
      <w:pPr>
        <w:rPr>
          <w:rFonts w:ascii="Calibri" w:eastAsia="Calibri" w:hAnsi="Calibri" w:cs="Calibri"/>
          <w:b/>
          <w:sz w:val="32"/>
          <w:szCs w:val="32"/>
        </w:rPr>
      </w:pPr>
    </w:p>
    <w:p w:rsidR="00CC3D60" w:rsidRPr="0035430B" w:rsidRDefault="00CC3D60" w:rsidP="00CC3D60">
      <w:pPr>
        <w:rPr>
          <w:rFonts w:asciiTheme="majorHAnsi" w:eastAsia="Calibri" w:hAnsiTheme="majorHAnsi" w:cs="Calibri"/>
          <w:b/>
          <w:sz w:val="32"/>
          <w:szCs w:val="32"/>
        </w:rPr>
      </w:pPr>
      <w:r w:rsidRPr="0035430B">
        <w:rPr>
          <w:rFonts w:asciiTheme="majorHAnsi" w:eastAsia="Calibri" w:hAnsiTheme="majorHAnsi" w:cs="Calibri"/>
          <w:b/>
          <w:sz w:val="32"/>
          <w:szCs w:val="32"/>
        </w:rPr>
        <w:t>CARATTERISTICHE FONDAMENTALI DEI MICROSCOPI ROBOTIZZATI</w:t>
      </w:r>
      <w:r w:rsidR="00311E17" w:rsidRPr="0035430B">
        <w:rPr>
          <w:rFonts w:asciiTheme="majorHAnsi" w:eastAsia="Calibri" w:hAnsiTheme="majorHAnsi" w:cs="Calibri"/>
          <w:b/>
          <w:sz w:val="32"/>
          <w:szCs w:val="32"/>
        </w:rPr>
        <w:t xml:space="preserve"> E SISTEMA DI ACQUISIZIONE IMMAGINE</w:t>
      </w:r>
    </w:p>
    <w:p w:rsidR="006E5D2E" w:rsidRDefault="006E5D2E" w:rsidP="00CC3D60">
      <w:pPr>
        <w:rPr>
          <w:rFonts w:ascii="Calibri" w:eastAsia="Calibri" w:hAnsi="Calibri" w:cs="Calibri"/>
          <w:b/>
          <w:sz w:val="32"/>
          <w:szCs w:val="32"/>
        </w:rPr>
      </w:pPr>
    </w:p>
    <w:tbl>
      <w:tblPr>
        <w:tblW w:w="9648" w:type="dxa"/>
        <w:tblLayout w:type="fixed"/>
        <w:tblLook w:val="0000" w:firstRow="0" w:lastRow="0" w:firstColumn="0" w:lastColumn="0" w:noHBand="0" w:noVBand="0"/>
      </w:tblPr>
      <w:tblGrid>
        <w:gridCol w:w="675"/>
        <w:gridCol w:w="7521"/>
        <w:gridCol w:w="709"/>
        <w:gridCol w:w="743"/>
      </w:tblGrid>
      <w:tr w:rsidR="0035430B"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35430B" w:rsidRPr="00A00FC5" w:rsidRDefault="0035430B"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29</w:t>
            </w:r>
          </w:p>
        </w:tc>
        <w:tc>
          <w:tcPr>
            <w:tcW w:w="7521" w:type="dxa"/>
            <w:tcBorders>
              <w:top w:val="single" w:sz="4" w:space="0" w:color="000000"/>
              <w:left w:val="single" w:sz="4" w:space="0" w:color="000000"/>
              <w:bottom w:val="single" w:sz="4" w:space="0" w:color="000000"/>
              <w:right w:val="single" w:sz="4" w:space="0" w:color="000000"/>
            </w:tcBorders>
          </w:tcPr>
          <w:p w:rsidR="0035430B" w:rsidRPr="00A00FC5" w:rsidRDefault="00A00FC5" w:rsidP="00400984">
            <w:pPr>
              <w:widowControl w:val="0"/>
              <w:jc w:val="both"/>
              <w:rPr>
                <w:rFonts w:asciiTheme="majorHAnsi" w:hAnsiTheme="majorHAnsi"/>
                <w:sz w:val="22"/>
                <w:szCs w:val="22"/>
              </w:rPr>
            </w:pPr>
            <w:r w:rsidRPr="00A00FC5">
              <w:rPr>
                <w:rFonts w:asciiTheme="majorHAnsi" w:eastAsia="Calibri" w:hAnsiTheme="majorHAnsi" w:cstheme="minorHAnsi"/>
                <w:sz w:val="22"/>
                <w:szCs w:val="22"/>
              </w:rPr>
              <w:t>Microscopi robotizzati di ultima generazione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35430B" w:rsidRPr="00A00FC5" w:rsidRDefault="00A00FC5" w:rsidP="00400984">
            <w:pPr>
              <w:widowControl w:val="0"/>
              <w:rPr>
                <w:rFonts w:asciiTheme="majorHAnsi" w:eastAsia="MS Mincho" w:hAnsiTheme="majorHAnsi" w:cs="MS Mincho"/>
                <w:sz w:val="22"/>
                <w:szCs w:val="22"/>
              </w:rPr>
            </w:pPr>
            <w:r w:rsidRPr="00A00FC5">
              <w:rPr>
                <w:rFonts w:asciiTheme="majorHAnsi" w:eastAsia="MS Mincho" w:hAnsi="MS Mincho" w:cs="MS Mincho"/>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35430B" w:rsidRPr="00A00FC5" w:rsidRDefault="00A00FC5" w:rsidP="00400984">
            <w:pPr>
              <w:widowControl w:val="0"/>
              <w:rPr>
                <w:rFonts w:asciiTheme="majorHAnsi" w:eastAsia="MS Gothic" w:hAnsiTheme="majorHAnsi" w:cs="MS Gothic"/>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CC3D60"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35430B" w:rsidP="00400984">
            <w:pPr>
              <w:widowControl w:val="0"/>
              <w:jc w:val="center"/>
              <w:rPr>
                <w:rFonts w:asciiTheme="majorHAnsi" w:eastAsia="Calibri" w:hAnsiTheme="majorHAnsi" w:cstheme="minorHAnsi"/>
                <w:b/>
                <w:sz w:val="22"/>
                <w:szCs w:val="22"/>
                <w:highlight w:val="yellow"/>
              </w:rPr>
            </w:pPr>
            <w:r w:rsidRPr="00A00FC5">
              <w:rPr>
                <w:rFonts w:asciiTheme="majorHAnsi" w:eastAsia="Calibri" w:hAnsiTheme="majorHAnsi" w:cstheme="minorHAnsi"/>
                <w:b/>
                <w:sz w:val="22"/>
                <w:szCs w:val="22"/>
              </w:rPr>
              <w:t>30</w:t>
            </w:r>
          </w:p>
        </w:tc>
        <w:tc>
          <w:tcPr>
            <w:tcW w:w="7521" w:type="dxa"/>
            <w:tcBorders>
              <w:top w:val="single" w:sz="4" w:space="0" w:color="000000"/>
              <w:left w:val="single" w:sz="4" w:space="0" w:color="000000"/>
              <w:bottom w:val="single" w:sz="4" w:space="0" w:color="000000"/>
              <w:right w:val="single" w:sz="4" w:space="0" w:color="000000"/>
            </w:tcBorders>
          </w:tcPr>
          <w:p w:rsidR="00CC3D60" w:rsidRPr="00A00FC5" w:rsidRDefault="00311E17" w:rsidP="00400984">
            <w:pPr>
              <w:widowControl w:val="0"/>
              <w:jc w:val="both"/>
              <w:rPr>
                <w:rFonts w:asciiTheme="majorHAnsi" w:hAnsiTheme="majorHAnsi"/>
                <w:sz w:val="22"/>
                <w:szCs w:val="22"/>
              </w:rPr>
            </w:pPr>
            <w:r w:rsidRPr="00A00FC5">
              <w:rPr>
                <w:rFonts w:asciiTheme="majorHAnsi" w:hAnsiTheme="majorHAnsi"/>
                <w:sz w:val="22"/>
                <w:szCs w:val="22"/>
              </w:rPr>
              <w:t>Identificazione del vetrino con lettore di codice a barre o tecnologia alternativa</w:t>
            </w:r>
          </w:p>
        </w:tc>
        <w:tc>
          <w:tcPr>
            <w:tcW w:w="709"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CC3D60" w:rsidP="00400984">
            <w:pPr>
              <w:widowControl w:val="0"/>
              <w:rPr>
                <w:rFonts w:asciiTheme="majorHAnsi" w:hAnsiTheme="majorHAnsi"/>
                <w:sz w:val="22"/>
                <w:szCs w:val="22"/>
              </w:rPr>
            </w:pPr>
            <w:r w:rsidRPr="00A00FC5">
              <w:rPr>
                <w:rFonts w:asciiTheme="majorHAnsi" w:eastAsia="MS Mincho" w:hAnsi="MS Mincho" w:cs="MS Mincho"/>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CC3D60"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CC3D60"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3A65D9"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3</w:t>
            </w:r>
            <w:r w:rsidR="0035430B" w:rsidRPr="00A00FC5">
              <w:rPr>
                <w:rFonts w:asciiTheme="majorHAnsi" w:eastAsia="Calibri" w:hAnsiTheme="majorHAnsi" w:cstheme="minorHAnsi"/>
                <w:b/>
                <w:sz w:val="22"/>
                <w:szCs w:val="22"/>
              </w:rPr>
              <w:t>1</w:t>
            </w:r>
          </w:p>
        </w:tc>
        <w:tc>
          <w:tcPr>
            <w:tcW w:w="7521" w:type="dxa"/>
            <w:tcBorders>
              <w:top w:val="single" w:sz="4" w:space="0" w:color="000000"/>
              <w:left w:val="single" w:sz="4" w:space="0" w:color="000000"/>
              <w:bottom w:val="single" w:sz="4" w:space="0" w:color="000000"/>
              <w:right w:val="single" w:sz="4" w:space="0" w:color="000000"/>
            </w:tcBorders>
          </w:tcPr>
          <w:p w:rsidR="00CC3D60" w:rsidRPr="00A00FC5" w:rsidRDefault="00311E17" w:rsidP="00400984">
            <w:pPr>
              <w:widowControl w:val="0"/>
              <w:jc w:val="both"/>
              <w:rPr>
                <w:rFonts w:asciiTheme="majorHAnsi" w:hAnsiTheme="majorHAnsi"/>
                <w:sz w:val="22"/>
                <w:szCs w:val="22"/>
              </w:rPr>
            </w:pPr>
            <w:r w:rsidRPr="00A00FC5">
              <w:rPr>
                <w:rFonts w:asciiTheme="majorHAnsi" w:hAnsiTheme="majorHAnsi"/>
                <w:sz w:val="22"/>
                <w:szCs w:val="22"/>
              </w:rPr>
              <w:t>Sistema microscopico con lettura in completa automazione con telecamera digitale ad alta definizione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A00FC5" w:rsidP="00400984">
            <w:pPr>
              <w:widowControl w:val="0"/>
              <w:rPr>
                <w:rFonts w:asciiTheme="majorHAnsi" w:hAnsiTheme="majorHAnsi"/>
                <w:sz w:val="22"/>
                <w:szCs w:val="22"/>
              </w:rPr>
            </w:pPr>
            <w:r w:rsidRPr="00A00FC5">
              <w:rPr>
                <w:rFonts w:asciiTheme="majorHAnsi" w:eastAsia="MS Mincho" w:hAnsi="MS Mincho" w:cs="MS Mincho"/>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A00FC5"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CC3D60"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CC3D60"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3</w:t>
            </w:r>
            <w:r w:rsidR="0035430B" w:rsidRPr="00A00FC5">
              <w:rPr>
                <w:rFonts w:asciiTheme="majorHAnsi" w:eastAsia="Calibri" w:hAnsiTheme="majorHAnsi" w:cstheme="minorHAnsi"/>
                <w:b/>
                <w:sz w:val="22"/>
                <w:szCs w:val="22"/>
              </w:rPr>
              <w:t>2</w:t>
            </w:r>
          </w:p>
        </w:tc>
        <w:tc>
          <w:tcPr>
            <w:tcW w:w="7521" w:type="dxa"/>
            <w:tcBorders>
              <w:top w:val="single" w:sz="4" w:space="0" w:color="000000"/>
              <w:left w:val="single" w:sz="4" w:space="0" w:color="000000"/>
              <w:bottom w:val="single" w:sz="4" w:space="0" w:color="000000"/>
              <w:right w:val="single" w:sz="4" w:space="0" w:color="000000"/>
            </w:tcBorders>
          </w:tcPr>
          <w:p w:rsidR="00CC3D60" w:rsidRPr="00A00FC5" w:rsidRDefault="00311E17" w:rsidP="00400984">
            <w:pPr>
              <w:widowControl w:val="0"/>
              <w:jc w:val="both"/>
              <w:rPr>
                <w:rFonts w:asciiTheme="majorHAnsi" w:hAnsiTheme="majorHAnsi"/>
                <w:sz w:val="22"/>
                <w:szCs w:val="22"/>
              </w:rPr>
            </w:pPr>
            <w:r w:rsidRPr="00A00FC5">
              <w:rPr>
                <w:rFonts w:asciiTheme="majorHAnsi" w:hAnsiTheme="majorHAnsi"/>
                <w:sz w:val="22"/>
                <w:szCs w:val="22"/>
              </w:rPr>
              <w:t>Computer e monitor ad alta definizione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CC3D60" w:rsidP="00400984">
            <w:pPr>
              <w:widowControl w:val="0"/>
              <w:rPr>
                <w:rFonts w:asciiTheme="majorHAnsi" w:hAnsiTheme="majorHAnsi"/>
                <w:sz w:val="22"/>
                <w:szCs w:val="22"/>
              </w:rPr>
            </w:pPr>
            <w:r w:rsidRPr="00A00FC5">
              <w:rPr>
                <w:rFonts w:asciiTheme="majorHAnsi" w:eastAsia="MS Mincho" w:hAnsi="MS Mincho" w:cs="MS Mincho"/>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CC3D60"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CC3D60"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3A65D9"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3</w:t>
            </w:r>
            <w:r w:rsidR="0035430B" w:rsidRPr="00A00FC5">
              <w:rPr>
                <w:rFonts w:asciiTheme="majorHAnsi" w:eastAsia="Calibri" w:hAnsiTheme="majorHAnsi" w:cstheme="minorHAnsi"/>
                <w:b/>
                <w:sz w:val="22"/>
                <w:szCs w:val="22"/>
              </w:rPr>
              <w:t>3</w:t>
            </w:r>
          </w:p>
        </w:tc>
        <w:tc>
          <w:tcPr>
            <w:tcW w:w="7521" w:type="dxa"/>
            <w:tcBorders>
              <w:top w:val="single" w:sz="4" w:space="0" w:color="000000"/>
              <w:left w:val="single" w:sz="4" w:space="0" w:color="000000"/>
              <w:bottom w:val="single" w:sz="4" w:space="0" w:color="000000"/>
              <w:right w:val="single" w:sz="4" w:space="0" w:color="000000"/>
            </w:tcBorders>
          </w:tcPr>
          <w:p w:rsidR="00CC3D60" w:rsidRPr="00A00FC5" w:rsidRDefault="00311E17" w:rsidP="00311E17">
            <w:pPr>
              <w:widowControl w:val="0"/>
              <w:jc w:val="both"/>
              <w:rPr>
                <w:rFonts w:asciiTheme="majorHAnsi" w:hAnsiTheme="majorHAnsi"/>
                <w:sz w:val="22"/>
                <w:szCs w:val="22"/>
              </w:rPr>
            </w:pPr>
            <w:r w:rsidRPr="00A00FC5">
              <w:rPr>
                <w:rFonts w:asciiTheme="majorHAnsi" w:hAnsiTheme="majorHAnsi"/>
                <w:sz w:val="22"/>
                <w:szCs w:val="22"/>
              </w:rPr>
              <w:t xml:space="preserve">Valutazione qualitativa con discriminazione dei risultati positivi </w:t>
            </w:r>
            <w:r w:rsidR="006C3805" w:rsidRPr="00A00FC5">
              <w:rPr>
                <w:rFonts w:asciiTheme="majorHAnsi" w:hAnsiTheme="majorHAnsi"/>
                <w:sz w:val="22"/>
                <w:szCs w:val="22"/>
              </w:rPr>
              <w:t>e negativi almeno per le cellule</w:t>
            </w:r>
            <w:r w:rsidRPr="00A00FC5">
              <w:rPr>
                <w:rFonts w:asciiTheme="majorHAnsi" w:hAnsiTheme="majorHAnsi"/>
                <w:sz w:val="22"/>
                <w:szCs w:val="22"/>
              </w:rPr>
              <w:t xml:space="preserve"> HEp-2</w:t>
            </w:r>
          </w:p>
        </w:tc>
        <w:tc>
          <w:tcPr>
            <w:tcW w:w="709"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CC3D60" w:rsidP="00400984">
            <w:pPr>
              <w:widowControl w:val="0"/>
              <w:rPr>
                <w:rFonts w:asciiTheme="majorHAnsi" w:hAnsiTheme="majorHAnsi"/>
                <w:sz w:val="22"/>
                <w:szCs w:val="22"/>
              </w:rPr>
            </w:pPr>
            <w:r w:rsidRPr="00A00FC5">
              <w:rPr>
                <w:rFonts w:asciiTheme="majorHAnsi" w:eastAsia="MS Mincho" w:hAnsi="MS Mincho" w:cs="MS Mincho"/>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CC3D60"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CC3D60"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3A65D9"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3</w:t>
            </w:r>
            <w:r w:rsidR="0035430B" w:rsidRPr="00A00FC5">
              <w:rPr>
                <w:rFonts w:asciiTheme="majorHAnsi" w:eastAsia="Calibri" w:hAnsiTheme="majorHAnsi" w:cstheme="minorHAnsi"/>
                <w:b/>
                <w:sz w:val="22"/>
                <w:szCs w:val="22"/>
              </w:rPr>
              <w:t>4</w:t>
            </w:r>
          </w:p>
        </w:tc>
        <w:tc>
          <w:tcPr>
            <w:tcW w:w="7521" w:type="dxa"/>
            <w:tcBorders>
              <w:top w:val="single" w:sz="4" w:space="0" w:color="000000"/>
              <w:left w:val="single" w:sz="4" w:space="0" w:color="000000"/>
              <w:bottom w:val="single" w:sz="4" w:space="0" w:color="000000"/>
              <w:right w:val="single" w:sz="4" w:space="0" w:color="000000"/>
            </w:tcBorders>
          </w:tcPr>
          <w:p w:rsidR="00CC3D60" w:rsidRPr="00A00FC5" w:rsidRDefault="00861F66" w:rsidP="00400984">
            <w:pPr>
              <w:widowControl w:val="0"/>
              <w:jc w:val="both"/>
              <w:rPr>
                <w:rFonts w:asciiTheme="majorHAnsi" w:hAnsiTheme="majorHAnsi"/>
                <w:sz w:val="22"/>
                <w:szCs w:val="22"/>
              </w:rPr>
            </w:pPr>
            <w:r w:rsidRPr="00A00FC5">
              <w:rPr>
                <w:rFonts w:asciiTheme="majorHAnsi" w:hAnsiTheme="majorHAnsi"/>
                <w:sz w:val="22"/>
                <w:szCs w:val="22"/>
              </w:rPr>
              <w:t xml:space="preserve">Acquisizione delle immagini direttamente in fase di lettura e archiviazione dell’immagine digitalizzata all’interno del </w:t>
            </w:r>
            <w:proofErr w:type="spellStart"/>
            <w:r w:rsidRPr="00A00FC5">
              <w:rPr>
                <w:rFonts w:asciiTheme="majorHAnsi" w:hAnsiTheme="majorHAnsi"/>
                <w:sz w:val="22"/>
                <w:szCs w:val="22"/>
              </w:rPr>
              <w:t>middleware</w:t>
            </w:r>
            <w:proofErr w:type="spellEnd"/>
            <w:r w:rsidRPr="00A00FC5">
              <w:rPr>
                <w:rFonts w:asciiTheme="majorHAnsi" w:hAnsiTheme="majorHAnsi"/>
                <w:sz w:val="22"/>
                <w:szCs w:val="22"/>
              </w:rPr>
              <w:t xml:space="preserve"> di gestione associato al paziente</w:t>
            </w:r>
          </w:p>
        </w:tc>
        <w:tc>
          <w:tcPr>
            <w:tcW w:w="709"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CC3D60" w:rsidP="00400984">
            <w:pPr>
              <w:widowControl w:val="0"/>
              <w:rPr>
                <w:rFonts w:asciiTheme="majorHAnsi" w:hAnsiTheme="majorHAnsi"/>
                <w:sz w:val="22"/>
                <w:szCs w:val="22"/>
              </w:rPr>
            </w:pPr>
            <w:r w:rsidRPr="00A00FC5">
              <w:rPr>
                <w:rFonts w:asciiTheme="majorHAnsi" w:eastAsia="MS Mincho" w:hAnsi="MS Mincho" w:cs="MS Mincho"/>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CC3D60" w:rsidRPr="00A00FC5" w:rsidRDefault="00CC3D60"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bl>
    <w:p w:rsidR="00CC3D60" w:rsidRDefault="00CC3D60">
      <w:pPr>
        <w:rPr>
          <w:rFonts w:ascii="Calibri" w:eastAsia="Calibri" w:hAnsi="Calibri" w:cs="Calibri"/>
          <w:b/>
          <w:sz w:val="32"/>
          <w:szCs w:val="32"/>
        </w:rPr>
      </w:pPr>
    </w:p>
    <w:p w:rsidR="00621D2B" w:rsidRPr="00A00FC5" w:rsidRDefault="00621D2B">
      <w:pPr>
        <w:rPr>
          <w:rFonts w:asciiTheme="majorHAnsi" w:eastAsia="Calibri" w:hAnsiTheme="majorHAnsi" w:cs="Calibri"/>
          <w:b/>
          <w:sz w:val="32"/>
          <w:szCs w:val="32"/>
        </w:rPr>
      </w:pPr>
      <w:r w:rsidRPr="00A00FC5">
        <w:rPr>
          <w:rFonts w:asciiTheme="majorHAnsi" w:eastAsia="Calibri" w:hAnsiTheme="majorHAnsi" w:cs="Calibri"/>
          <w:b/>
          <w:sz w:val="32"/>
          <w:szCs w:val="32"/>
        </w:rPr>
        <w:t>CARATTERISTICHE FONDAMENTALI DEL MIDDLEWARE DI GESTIONE DEL SETTORE AUTOIMMUNITA’</w:t>
      </w:r>
    </w:p>
    <w:p w:rsidR="006E5D2E" w:rsidRDefault="006E5D2E">
      <w:pPr>
        <w:rPr>
          <w:rFonts w:ascii="Calibri" w:eastAsia="Calibri" w:hAnsi="Calibri" w:cs="Calibri"/>
          <w:b/>
          <w:sz w:val="32"/>
          <w:szCs w:val="32"/>
        </w:rPr>
      </w:pPr>
    </w:p>
    <w:tbl>
      <w:tblPr>
        <w:tblW w:w="9648" w:type="dxa"/>
        <w:tblLayout w:type="fixed"/>
        <w:tblLook w:val="0000" w:firstRow="0" w:lastRow="0" w:firstColumn="0" w:lastColumn="0" w:noHBand="0" w:noVBand="0"/>
      </w:tblPr>
      <w:tblGrid>
        <w:gridCol w:w="675"/>
        <w:gridCol w:w="7521"/>
        <w:gridCol w:w="709"/>
        <w:gridCol w:w="743"/>
      </w:tblGrid>
      <w:tr w:rsidR="00621D2B"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621D2B" w:rsidRPr="00A00FC5" w:rsidRDefault="003A65D9" w:rsidP="00400984">
            <w:pPr>
              <w:widowControl w:val="0"/>
              <w:jc w:val="center"/>
              <w:rPr>
                <w:rFonts w:asciiTheme="majorHAnsi" w:eastAsia="Calibri" w:hAnsiTheme="majorHAnsi" w:cstheme="minorHAnsi"/>
                <w:b/>
                <w:sz w:val="22"/>
                <w:szCs w:val="22"/>
                <w:highlight w:val="yellow"/>
              </w:rPr>
            </w:pPr>
            <w:r w:rsidRPr="00A00FC5">
              <w:rPr>
                <w:rFonts w:asciiTheme="majorHAnsi" w:eastAsia="Calibri" w:hAnsiTheme="majorHAnsi" w:cstheme="minorHAnsi"/>
                <w:b/>
                <w:sz w:val="22"/>
                <w:szCs w:val="22"/>
              </w:rPr>
              <w:t>3</w:t>
            </w:r>
            <w:r w:rsidR="0035430B" w:rsidRPr="00A00FC5">
              <w:rPr>
                <w:rFonts w:asciiTheme="majorHAnsi" w:eastAsia="Calibri" w:hAnsiTheme="majorHAnsi" w:cstheme="minorHAnsi"/>
                <w:b/>
                <w:sz w:val="22"/>
                <w:szCs w:val="22"/>
              </w:rPr>
              <w:t>5</w:t>
            </w:r>
          </w:p>
        </w:tc>
        <w:tc>
          <w:tcPr>
            <w:tcW w:w="7521" w:type="dxa"/>
            <w:tcBorders>
              <w:top w:val="single" w:sz="4" w:space="0" w:color="000000"/>
              <w:left w:val="single" w:sz="4" w:space="0" w:color="000000"/>
              <w:bottom w:val="single" w:sz="4" w:space="0" w:color="000000"/>
              <w:right w:val="single" w:sz="4" w:space="0" w:color="000000"/>
            </w:tcBorders>
          </w:tcPr>
          <w:p w:rsidR="00621D2B" w:rsidRPr="00A00FC5" w:rsidRDefault="00C2076B" w:rsidP="00CC26B6">
            <w:pPr>
              <w:widowControl w:val="0"/>
              <w:jc w:val="both"/>
              <w:rPr>
                <w:rFonts w:asciiTheme="majorHAnsi" w:hAnsiTheme="majorHAnsi"/>
                <w:sz w:val="22"/>
                <w:szCs w:val="22"/>
              </w:rPr>
            </w:pPr>
            <w:r w:rsidRPr="00A00FC5">
              <w:rPr>
                <w:rFonts w:asciiTheme="majorHAnsi" w:hAnsiTheme="majorHAnsi"/>
                <w:sz w:val="22"/>
                <w:szCs w:val="22"/>
              </w:rPr>
              <w:t>Collegamento ai singoli sistemi</w:t>
            </w:r>
            <w:r w:rsidR="006C3805" w:rsidRPr="00A00FC5">
              <w:rPr>
                <w:rFonts w:asciiTheme="majorHAnsi" w:hAnsiTheme="majorHAnsi"/>
                <w:sz w:val="22"/>
                <w:szCs w:val="22"/>
              </w:rPr>
              <w:t xml:space="preserve"> analitici</w:t>
            </w:r>
            <w:r w:rsidRPr="00A00FC5">
              <w:rPr>
                <w:rFonts w:asciiTheme="majorHAnsi" w:hAnsiTheme="majorHAnsi"/>
                <w:sz w:val="22"/>
                <w:szCs w:val="22"/>
              </w:rPr>
              <w:t xml:space="preserve"> che compongono il settore </w:t>
            </w:r>
            <w:r w:rsidR="00A00FC5">
              <w:rPr>
                <w:rFonts w:asciiTheme="majorHAnsi" w:hAnsiTheme="majorHAnsi"/>
                <w:sz w:val="22"/>
                <w:szCs w:val="22"/>
              </w:rPr>
              <w:t>di autoimmunità,</w:t>
            </w:r>
            <w:r w:rsidR="00CC26B6" w:rsidRPr="00A00FC5">
              <w:rPr>
                <w:rFonts w:asciiTheme="majorHAnsi" w:hAnsiTheme="majorHAnsi"/>
                <w:sz w:val="22"/>
                <w:szCs w:val="22"/>
              </w:rPr>
              <w:t xml:space="preserve"> tutti i</w:t>
            </w:r>
            <w:r w:rsidRPr="00A00FC5">
              <w:rPr>
                <w:rFonts w:asciiTheme="majorHAnsi" w:hAnsiTheme="majorHAnsi"/>
                <w:sz w:val="22"/>
                <w:szCs w:val="22"/>
              </w:rPr>
              <w:t xml:space="preserve"> </w:t>
            </w:r>
            <w:r w:rsidR="006C3805" w:rsidRPr="00A00FC5">
              <w:rPr>
                <w:rFonts w:asciiTheme="majorHAnsi" w:hAnsiTheme="majorHAnsi"/>
                <w:sz w:val="22"/>
                <w:szCs w:val="22"/>
              </w:rPr>
              <w:t>microscopi ed</w:t>
            </w:r>
            <w:r w:rsidRPr="00A00FC5">
              <w:rPr>
                <w:rFonts w:asciiTheme="majorHAnsi" w:hAnsiTheme="majorHAnsi"/>
                <w:sz w:val="22"/>
                <w:szCs w:val="22"/>
              </w:rPr>
              <w:t xml:space="preserve"> in grado di gestire da un’unica stazione varie metodologie/strumentazioni (es. IFI, EIA, BLOT) </w:t>
            </w:r>
            <w:r w:rsidR="006C3805" w:rsidRPr="00A00FC5">
              <w:rPr>
                <w:rFonts w:asciiTheme="majorHAnsi" w:hAnsiTheme="majorHAnsi"/>
                <w:sz w:val="22"/>
                <w:szCs w:val="22"/>
              </w:rPr>
              <w:t>anche di altre ditte</w:t>
            </w:r>
          </w:p>
        </w:tc>
        <w:tc>
          <w:tcPr>
            <w:tcW w:w="709" w:type="dxa"/>
            <w:tcBorders>
              <w:top w:val="single" w:sz="4" w:space="0" w:color="000000"/>
              <w:left w:val="single" w:sz="4" w:space="0" w:color="000000"/>
              <w:bottom w:val="single" w:sz="4" w:space="0" w:color="000000"/>
              <w:right w:val="single" w:sz="4" w:space="0" w:color="000000"/>
            </w:tcBorders>
            <w:vAlign w:val="center"/>
          </w:tcPr>
          <w:p w:rsidR="00621D2B" w:rsidRPr="00A00FC5" w:rsidRDefault="00621D2B" w:rsidP="00400984">
            <w:pPr>
              <w:widowControl w:val="0"/>
              <w:rPr>
                <w:rFonts w:asciiTheme="majorHAnsi" w:hAnsiTheme="majorHAnsi"/>
                <w:sz w:val="22"/>
                <w:szCs w:val="22"/>
              </w:rPr>
            </w:pPr>
            <w:r w:rsidRPr="00A00FC5">
              <w:rPr>
                <w:rFonts w:asciiTheme="majorHAnsi" w:eastAsia="MS Mincho" w:hAnsi="MS Mincho" w:cs="MS Mincho"/>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621D2B" w:rsidRPr="00A00FC5" w:rsidRDefault="00621D2B"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B83DA8"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lastRenderedPageBreak/>
              <w:t>3</w:t>
            </w:r>
            <w:r w:rsidR="0035430B" w:rsidRPr="00A00FC5">
              <w:rPr>
                <w:rFonts w:asciiTheme="majorHAnsi" w:eastAsia="Calibri" w:hAnsiTheme="majorHAnsi" w:cstheme="minorHAnsi"/>
                <w:b/>
                <w:sz w:val="22"/>
                <w:szCs w:val="22"/>
              </w:rPr>
              <w:t>6</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400984">
            <w:pPr>
              <w:widowControl w:val="0"/>
              <w:jc w:val="both"/>
              <w:rPr>
                <w:rFonts w:asciiTheme="majorHAnsi" w:hAnsiTheme="majorHAnsi"/>
                <w:sz w:val="22"/>
                <w:szCs w:val="22"/>
              </w:rPr>
            </w:pPr>
            <w:r w:rsidRPr="00A00FC5">
              <w:rPr>
                <w:rFonts w:asciiTheme="majorHAnsi" w:hAnsiTheme="majorHAnsi"/>
                <w:sz w:val="22"/>
                <w:szCs w:val="22"/>
              </w:rPr>
              <w:t>Ricezione dal LIS dell’elenco degli esami da eseguire con relativa creazione di liste di lavoro</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3</w:t>
            </w:r>
            <w:r w:rsidR="0035430B" w:rsidRPr="00A00FC5">
              <w:rPr>
                <w:rFonts w:asciiTheme="majorHAnsi" w:eastAsia="Calibri" w:hAnsiTheme="majorHAnsi" w:cstheme="minorHAnsi"/>
                <w:b/>
                <w:sz w:val="22"/>
                <w:szCs w:val="22"/>
              </w:rPr>
              <w:t>7</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400984">
            <w:pPr>
              <w:widowControl w:val="0"/>
              <w:jc w:val="both"/>
              <w:rPr>
                <w:rFonts w:asciiTheme="majorHAnsi" w:hAnsiTheme="majorHAnsi"/>
                <w:sz w:val="22"/>
                <w:szCs w:val="22"/>
              </w:rPr>
            </w:pPr>
            <w:r w:rsidRPr="00A00FC5">
              <w:rPr>
                <w:rFonts w:asciiTheme="majorHAnsi" w:hAnsiTheme="majorHAnsi"/>
                <w:sz w:val="22"/>
                <w:szCs w:val="22"/>
              </w:rPr>
              <w:t>Liste di lavoro suddivise per metodologie e strumentazione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rPr>
                <w:rFonts w:asciiTheme="majorHAnsi" w:hAnsiTheme="majorHAnsi"/>
                <w:sz w:val="22"/>
                <w:szCs w:val="22"/>
              </w:rPr>
            </w:pPr>
            <w:r w:rsidRPr="00A00FC5">
              <w:rPr>
                <w:rFonts w:asciiTheme="majorHAnsi" w:eastAsia="MS Mincho" w:hAnsi="MS Mincho" w:cs="MS Mincho"/>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B83DA8"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3</w:t>
            </w:r>
            <w:r w:rsidR="0035430B" w:rsidRPr="00A00FC5">
              <w:rPr>
                <w:rFonts w:asciiTheme="majorHAnsi" w:eastAsia="Calibri" w:hAnsiTheme="majorHAnsi" w:cstheme="minorHAnsi"/>
                <w:b/>
                <w:sz w:val="22"/>
                <w:szCs w:val="22"/>
              </w:rPr>
              <w:t>8</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400984">
            <w:pPr>
              <w:widowControl w:val="0"/>
              <w:jc w:val="both"/>
              <w:rPr>
                <w:rFonts w:asciiTheme="majorHAnsi" w:hAnsiTheme="majorHAnsi"/>
                <w:sz w:val="22"/>
                <w:szCs w:val="22"/>
              </w:rPr>
            </w:pPr>
            <w:r w:rsidRPr="00A00FC5">
              <w:rPr>
                <w:rFonts w:asciiTheme="majorHAnsi" w:hAnsiTheme="majorHAnsi"/>
                <w:sz w:val="22"/>
                <w:szCs w:val="22"/>
              </w:rPr>
              <w:t>Ricezione dei risultati da ogni singola postazione, con successivo invio al LIS di laboratorio</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rPr>
                <w:rFonts w:asciiTheme="majorHAnsi" w:hAnsiTheme="majorHAnsi"/>
                <w:sz w:val="22"/>
                <w:szCs w:val="22"/>
              </w:rPr>
            </w:pPr>
            <w:r w:rsidRPr="00A00FC5">
              <w:rPr>
                <w:rFonts w:asciiTheme="majorHAnsi" w:eastAsia="MS Mincho" w:hAnsi="MS Mincho" w:cs="MS Mincho"/>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B83DA8"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3</w:t>
            </w:r>
            <w:r w:rsidR="0035430B" w:rsidRPr="00A00FC5">
              <w:rPr>
                <w:rFonts w:asciiTheme="majorHAnsi" w:eastAsia="Calibri" w:hAnsiTheme="majorHAnsi" w:cstheme="minorHAnsi"/>
                <w:b/>
                <w:sz w:val="22"/>
                <w:szCs w:val="22"/>
              </w:rPr>
              <w:t>9</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6C3805">
            <w:pPr>
              <w:widowControl w:val="0"/>
              <w:jc w:val="both"/>
              <w:rPr>
                <w:rFonts w:asciiTheme="majorHAnsi" w:hAnsiTheme="majorHAnsi"/>
                <w:sz w:val="22"/>
                <w:szCs w:val="22"/>
              </w:rPr>
            </w:pPr>
            <w:r w:rsidRPr="00A00FC5">
              <w:rPr>
                <w:rFonts w:asciiTheme="majorHAnsi" w:hAnsiTheme="majorHAnsi"/>
                <w:sz w:val="22"/>
                <w:szCs w:val="22"/>
              </w:rPr>
              <w:t>Personalizzazione del sistema alle esigenze organizzative del laboratorio. Gestione in modo automatico di esami secondo algoritmi a cascata definiti e personalizzabili ed eventuali diluizioni aggiuntive in IFI</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35430B"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40</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F9358A">
            <w:pPr>
              <w:widowControl w:val="0"/>
              <w:jc w:val="both"/>
              <w:rPr>
                <w:rFonts w:asciiTheme="majorHAnsi" w:hAnsiTheme="majorHAnsi"/>
                <w:sz w:val="22"/>
                <w:szCs w:val="22"/>
              </w:rPr>
            </w:pPr>
            <w:r w:rsidRPr="00A00FC5">
              <w:rPr>
                <w:rFonts w:asciiTheme="majorHAnsi" w:hAnsiTheme="majorHAnsi"/>
                <w:sz w:val="22"/>
                <w:szCs w:val="22"/>
              </w:rPr>
              <w:t xml:space="preserve">Capacità di acquisire le immagini durante la lettura dei preparati e associazione simultanea ai pazienti. Per singolo paziente devono essere riportati anagrafica completa, data prelievo e data </w:t>
            </w:r>
            <w:proofErr w:type="spellStart"/>
            <w:r w:rsidRPr="00A00FC5">
              <w:rPr>
                <w:rFonts w:asciiTheme="majorHAnsi" w:hAnsiTheme="majorHAnsi"/>
                <w:sz w:val="22"/>
                <w:szCs w:val="22"/>
              </w:rPr>
              <w:t>processazione</w:t>
            </w:r>
            <w:proofErr w:type="spellEnd"/>
            <w:r w:rsidRPr="00A00FC5">
              <w:rPr>
                <w:rFonts w:asciiTheme="majorHAnsi" w:hAnsiTheme="majorHAnsi"/>
                <w:sz w:val="22"/>
                <w:szCs w:val="22"/>
              </w:rPr>
              <w:t>, identificativo reparto, dati storici con possibilità di visualizzare anche precedenti immagini acquisite</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rPr>
                <w:rFonts w:asciiTheme="majorHAnsi" w:hAnsiTheme="majorHAnsi"/>
                <w:sz w:val="22"/>
                <w:szCs w:val="22"/>
              </w:rPr>
            </w:pPr>
            <w:r w:rsidRPr="00A00FC5">
              <w:rPr>
                <w:rFonts w:asciiTheme="majorHAnsi" w:eastAsia="MS Mincho" w:hAnsi="MS Mincho" w:cs="MS Mincho"/>
                <w:sz w:val="22"/>
                <w:szCs w:val="22"/>
              </w:rPr>
              <w:t>☐</w:t>
            </w:r>
            <w:r w:rsidRPr="00A00FC5">
              <w:rPr>
                <w:rFonts w:asciiTheme="majorHAnsi" w:hAnsiTheme="maj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rPr>
                <w:rFonts w:asciiTheme="majorHAnsi" w:eastAsia="Calibri" w:hAnsiTheme="majorHAnsi" w:cstheme="minorHAnsi"/>
                <w:sz w:val="22"/>
                <w:szCs w:val="22"/>
              </w:rPr>
            </w:pPr>
            <w:r w:rsidRPr="00A00FC5">
              <w:rPr>
                <w:rFonts w:asciiTheme="majorHAnsi" w:eastAsia="MS Gothic" w:hAnsi="MS Gothic" w:cs="MS Gothic"/>
                <w:sz w:val="22"/>
                <w:szCs w:val="22"/>
              </w:rPr>
              <w:t>☐</w:t>
            </w:r>
            <w:r w:rsidRPr="00A00FC5">
              <w:rPr>
                <w:rFonts w:asciiTheme="majorHAnsi" w:eastAsia="Calibri" w:hAnsiTheme="majorHAnsi" w:cstheme="minorHAnsi"/>
                <w:sz w:val="22"/>
                <w:szCs w:val="22"/>
              </w:rPr>
              <w:t>NO</w:t>
            </w:r>
          </w:p>
        </w:tc>
      </w:tr>
      <w:tr w:rsidR="00B83DA8"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4</w:t>
            </w:r>
            <w:r w:rsidR="0035430B" w:rsidRPr="00A00FC5">
              <w:rPr>
                <w:rFonts w:asciiTheme="majorHAnsi" w:eastAsia="Calibri" w:hAnsiTheme="majorHAnsi" w:cstheme="minorHAnsi"/>
                <w:b/>
                <w:sz w:val="22"/>
                <w:szCs w:val="22"/>
              </w:rPr>
              <w:t>1</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F9358A">
            <w:pPr>
              <w:widowControl w:val="0"/>
              <w:jc w:val="both"/>
              <w:rPr>
                <w:rFonts w:asciiTheme="majorHAnsi" w:hAnsiTheme="majorHAnsi"/>
                <w:sz w:val="22"/>
                <w:szCs w:val="22"/>
              </w:rPr>
            </w:pPr>
            <w:r w:rsidRPr="00A00FC5">
              <w:rPr>
                <w:rFonts w:asciiTheme="majorHAnsi" w:hAnsiTheme="majorHAnsi"/>
                <w:sz w:val="22"/>
                <w:szCs w:val="22"/>
              </w:rPr>
              <w:t>Importazione e consultazione dello storico</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400984">
            <w:pPr>
              <w:widowControl w:val="0"/>
              <w:jc w:val="center"/>
              <w:rPr>
                <w:rFonts w:asciiTheme="majorHAnsi" w:eastAsia="Calibri" w:hAnsiTheme="majorHAnsi" w:cstheme="minorHAnsi"/>
                <w:b/>
                <w:sz w:val="22"/>
                <w:szCs w:val="22"/>
              </w:rPr>
            </w:pPr>
            <w:r w:rsidRPr="00A00FC5">
              <w:rPr>
                <w:rFonts w:asciiTheme="majorHAnsi" w:eastAsia="Calibri" w:hAnsiTheme="majorHAnsi" w:cstheme="minorHAnsi"/>
                <w:b/>
                <w:sz w:val="22"/>
                <w:szCs w:val="22"/>
              </w:rPr>
              <w:t>4</w:t>
            </w:r>
            <w:r w:rsidR="0035430B" w:rsidRPr="00A00FC5">
              <w:rPr>
                <w:rFonts w:asciiTheme="majorHAnsi" w:eastAsia="Calibri" w:hAnsiTheme="majorHAnsi" w:cstheme="minorHAnsi"/>
                <w:b/>
                <w:sz w:val="22"/>
                <w:szCs w:val="22"/>
              </w:rPr>
              <w:t>2</w:t>
            </w:r>
          </w:p>
        </w:tc>
        <w:tc>
          <w:tcPr>
            <w:tcW w:w="7521" w:type="dxa"/>
            <w:tcBorders>
              <w:top w:val="single" w:sz="4" w:space="0" w:color="000000"/>
              <w:left w:val="single" w:sz="4" w:space="0" w:color="000000"/>
              <w:bottom w:val="single" w:sz="4" w:space="0" w:color="000000"/>
              <w:right w:val="single" w:sz="4" w:space="0" w:color="000000"/>
            </w:tcBorders>
          </w:tcPr>
          <w:p w:rsidR="00B83DA8" w:rsidRPr="00A00FC5" w:rsidRDefault="00B83DA8" w:rsidP="00F9358A">
            <w:pPr>
              <w:widowControl w:val="0"/>
              <w:jc w:val="both"/>
              <w:rPr>
                <w:rFonts w:asciiTheme="majorHAnsi" w:hAnsiTheme="majorHAnsi"/>
                <w:sz w:val="22"/>
                <w:szCs w:val="22"/>
              </w:rPr>
            </w:pPr>
            <w:r w:rsidRPr="00A00FC5">
              <w:rPr>
                <w:rFonts w:asciiTheme="majorHAnsi" w:hAnsiTheme="majorHAnsi"/>
                <w:sz w:val="22"/>
                <w:szCs w:val="22"/>
              </w:rPr>
              <w:t>Mappatura dei campioni (provetta madre/aliquota) con possibilità di recupero rapido da parte del personale del laboratorio</w:t>
            </w:r>
          </w:p>
        </w:tc>
        <w:tc>
          <w:tcPr>
            <w:tcW w:w="70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bl>
    <w:p w:rsidR="00621D2B" w:rsidRDefault="00621D2B">
      <w:pPr>
        <w:rPr>
          <w:rFonts w:ascii="Calibri" w:eastAsia="Calibri" w:hAnsi="Calibri" w:cs="Calibri"/>
          <w:b/>
          <w:sz w:val="32"/>
          <w:szCs w:val="32"/>
        </w:rPr>
      </w:pPr>
    </w:p>
    <w:p w:rsidR="007D58F5" w:rsidRPr="00A00FC5" w:rsidRDefault="00F21A69">
      <w:pPr>
        <w:rPr>
          <w:rFonts w:asciiTheme="majorHAnsi" w:eastAsia="Calibri" w:hAnsiTheme="majorHAnsi" w:cs="Calibri"/>
          <w:b/>
          <w:sz w:val="32"/>
          <w:szCs w:val="32"/>
        </w:rPr>
      </w:pPr>
      <w:r w:rsidRPr="00A00FC5">
        <w:rPr>
          <w:rFonts w:asciiTheme="majorHAnsi" w:eastAsia="Calibri" w:hAnsiTheme="majorHAnsi" w:cs="Calibri"/>
          <w:b/>
          <w:sz w:val="32"/>
          <w:szCs w:val="32"/>
        </w:rPr>
        <w:t xml:space="preserve">CARATTERISTICHE </w:t>
      </w:r>
      <w:r w:rsidR="006C3805" w:rsidRPr="00A00FC5">
        <w:rPr>
          <w:rFonts w:asciiTheme="majorHAnsi" w:eastAsia="Calibri" w:hAnsiTheme="majorHAnsi" w:cs="Calibri"/>
          <w:b/>
          <w:sz w:val="32"/>
          <w:szCs w:val="32"/>
        </w:rPr>
        <w:t xml:space="preserve">INDISPENSABILI </w:t>
      </w:r>
      <w:r w:rsidRPr="00A00FC5">
        <w:rPr>
          <w:rFonts w:asciiTheme="majorHAnsi" w:eastAsia="Calibri" w:hAnsiTheme="majorHAnsi" w:cs="Calibri"/>
          <w:b/>
          <w:sz w:val="32"/>
          <w:szCs w:val="32"/>
        </w:rPr>
        <w:t xml:space="preserve">DEI REAGENTI </w:t>
      </w:r>
    </w:p>
    <w:p w:rsidR="006C3805" w:rsidRDefault="006C3805">
      <w:pPr>
        <w:rPr>
          <w:rFonts w:ascii="Calibri" w:eastAsia="Calibri" w:hAnsi="Calibri" w:cs="Calibri"/>
          <w:b/>
          <w:sz w:val="32"/>
          <w:szCs w:val="32"/>
        </w:rPr>
      </w:pPr>
    </w:p>
    <w:tbl>
      <w:tblPr>
        <w:tblW w:w="9754" w:type="dxa"/>
        <w:tblLayout w:type="fixed"/>
        <w:tblLook w:val="0000" w:firstRow="0" w:lastRow="0" w:firstColumn="0" w:lastColumn="0" w:noHBand="0" w:noVBand="0"/>
      </w:tblPr>
      <w:tblGrid>
        <w:gridCol w:w="675"/>
        <w:gridCol w:w="7533"/>
        <w:gridCol w:w="697"/>
        <w:gridCol w:w="849"/>
      </w:tblGrid>
      <w:tr w:rsidR="00610956"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610956" w:rsidRPr="00A00FC5" w:rsidRDefault="003A65D9" w:rsidP="00610956">
            <w:pPr>
              <w:widowControl w:val="0"/>
              <w:jc w:val="center"/>
              <w:rPr>
                <w:rFonts w:asciiTheme="majorHAnsi" w:eastAsia="Calibri" w:hAnsiTheme="majorHAnsi" w:cs="Calibri"/>
                <w:b/>
                <w:sz w:val="22"/>
                <w:szCs w:val="22"/>
              </w:rPr>
            </w:pPr>
            <w:r w:rsidRPr="00A00FC5">
              <w:rPr>
                <w:rFonts w:asciiTheme="majorHAnsi" w:eastAsia="Calibri" w:hAnsiTheme="majorHAnsi" w:cs="Calibri"/>
                <w:b/>
                <w:sz w:val="22"/>
                <w:szCs w:val="22"/>
              </w:rPr>
              <w:t>4</w:t>
            </w:r>
            <w:r w:rsidR="0035430B" w:rsidRPr="00A00FC5">
              <w:rPr>
                <w:rFonts w:asciiTheme="majorHAnsi" w:eastAsia="Calibri" w:hAnsiTheme="majorHAnsi" w:cs="Calibri"/>
                <w:b/>
                <w:sz w:val="22"/>
                <w:szCs w:val="22"/>
              </w:rPr>
              <w:t>3</w:t>
            </w:r>
          </w:p>
        </w:tc>
        <w:tc>
          <w:tcPr>
            <w:tcW w:w="7533" w:type="dxa"/>
            <w:tcBorders>
              <w:top w:val="single" w:sz="4" w:space="0" w:color="000000"/>
              <w:left w:val="single" w:sz="4" w:space="0" w:color="000000"/>
              <w:bottom w:val="single" w:sz="4" w:space="0" w:color="000000"/>
              <w:right w:val="single" w:sz="4" w:space="0" w:color="000000"/>
            </w:tcBorders>
          </w:tcPr>
          <w:p w:rsidR="00610956" w:rsidRPr="00A00FC5" w:rsidRDefault="00677087" w:rsidP="00610956">
            <w:pPr>
              <w:widowControl w:val="0"/>
              <w:jc w:val="both"/>
              <w:rPr>
                <w:rFonts w:asciiTheme="majorHAnsi" w:hAnsiTheme="majorHAnsi"/>
                <w:sz w:val="22"/>
                <w:szCs w:val="22"/>
              </w:rPr>
            </w:pPr>
            <w:r w:rsidRPr="00A00FC5">
              <w:rPr>
                <w:rFonts w:asciiTheme="majorHAnsi" w:hAnsiTheme="majorHAnsi"/>
                <w:sz w:val="22"/>
                <w:szCs w:val="22"/>
              </w:rPr>
              <w:t>Vetrini da almeno 10 pozzetti</w:t>
            </w:r>
            <w:r w:rsidR="006C3805" w:rsidRPr="00A00FC5">
              <w:rPr>
                <w:rFonts w:asciiTheme="majorHAnsi" w:hAnsiTheme="majorHAnsi"/>
                <w:sz w:val="22"/>
                <w:szCs w:val="22"/>
              </w:rPr>
              <w:t xml:space="preserve"> per Hep-2, tessuto di ratto, granulociti neutrofili e </w:t>
            </w:r>
            <w:proofErr w:type="spellStart"/>
            <w:r w:rsidR="006C3805" w:rsidRPr="00A00FC5">
              <w:rPr>
                <w:rFonts w:asciiTheme="majorHAnsi" w:hAnsiTheme="majorHAnsi"/>
                <w:sz w:val="22"/>
                <w:szCs w:val="22"/>
              </w:rPr>
              <w:t>Crithidia</w:t>
            </w:r>
            <w:proofErr w:type="spellEnd"/>
            <w:r w:rsidR="006C3805" w:rsidRPr="00A00FC5">
              <w:rPr>
                <w:rFonts w:asciiTheme="majorHAnsi" w:hAnsiTheme="majorHAnsi"/>
                <w:sz w:val="22"/>
                <w:szCs w:val="22"/>
              </w:rPr>
              <w:t xml:space="preserve"> L.</w:t>
            </w:r>
          </w:p>
        </w:tc>
        <w:tc>
          <w:tcPr>
            <w:tcW w:w="697" w:type="dxa"/>
            <w:tcBorders>
              <w:top w:val="single" w:sz="4" w:space="0" w:color="000000"/>
              <w:left w:val="single" w:sz="4" w:space="0" w:color="000000"/>
              <w:bottom w:val="single" w:sz="4" w:space="0" w:color="000000"/>
              <w:right w:val="single" w:sz="4" w:space="0" w:color="000000"/>
            </w:tcBorders>
            <w:vAlign w:val="center"/>
          </w:tcPr>
          <w:p w:rsidR="00610956" w:rsidRPr="00A00FC5" w:rsidRDefault="00610956" w:rsidP="00610956">
            <w:pPr>
              <w:widowControl w:val="0"/>
              <w:rPr>
                <w:rFonts w:asciiTheme="majorHAnsi" w:eastAsia="Calibri" w:hAnsiTheme="majorHAnsi" w:cs="Calibri"/>
                <w:sz w:val="22"/>
                <w:szCs w:val="22"/>
              </w:rPr>
            </w:pPr>
            <w:r w:rsidRPr="00A00FC5">
              <w:rPr>
                <w:rFonts w:asciiTheme="majorHAnsi" w:eastAsia="Calibri" w:hAnsi="Calibri" w:cs="Calibri"/>
                <w:sz w:val="22"/>
                <w:szCs w:val="22"/>
              </w:rPr>
              <w:t>☐</w:t>
            </w:r>
            <w:r w:rsidRPr="00A00FC5">
              <w:rPr>
                <w:rFonts w:asciiTheme="majorHAnsi" w:eastAsia="Calibri" w:hAnsiTheme="majorHAnsi" w:cs="Calibr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610956" w:rsidRPr="00A00FC5" w:rsidRDefault="00610956" w:rsidP="00610956">
            <w:pPr>
              <w:widowControl w:val="0"/>
              <w:rPr>
                <w:rFonts w:asciiTheme="majorHAnsi" w:eastAsia="Calibri" w:hAnsiTheme="majorHAnsi" w:cs="Calibri"/>
                <w:sz w:val="22"/>
                <w:szCs w:val="22"/>
              </w:rPr>
            </w:pPr>
            <w:r w:rsidRPr="00A00FC5">
              <w:rPr>
                <w:rFonts w:asciiTheme="majorHAnsi" w:eastAsia="Calibri" w:hAnsi="Calibri" w:cs="Calibri"/>
                <w:sz w:val="22"/>
                <w:szCs w:val="22"/>
              </w:rPr>
              <w:t>☐</w:t>
            </w:r>
            <w:r w:rsidRPr="00A00FC5">
              <w:rPr>
                <w:rFonts w:asciiTheme="majorHAnsi" w:eastAsia="Calibri" w:hAnsiTheme="majorHAnsi" w:cs="Calibri"/>
                <w:sz w:val="22"/>
                <w:szCs w:val="22"/>
              </w:rPr>
              <w:t xml:space="preserve"> NO</w:t>
            </w:r>
          </w:p>
        </w:tc>
      </w:tr>
      <w:tr w:rsidR="00B83DA8"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610956">
            <w:pPr>
              <w:widowControl w:val="0"/>
              <w:jc w:val="center"/>
              <w:rPr>
                <w:rFonts w:asciiTheme="majorHAnsi" w:eastAsia="Calibri" w:hAnsiTheme="majorHAnsi" w:cs="Calibri"/>
                <w:b/>
                <w:sz w:val="22"/>
                <w:szCs w:val="22"/>
              </w:rPr>
            </w:pPr>
            <w:r w:rsidRPr="00A00FC5">
              <w:rPr>
                <w:rFonts w:asciiTheme="majorHAnsi" w:eastAsia="Calibri" w:hAnsiTheme="majorHAnsi" w:cs="Calibri"/>
                <w:b/>
                <w:sz w:val="22"/>
                <w:szCs w:val="22"/>
              </w:rPr>
              <w:t>4</w:t>
            </w:r>
            <w:r w:rsidR="0035430B" w:rsidRPr="00A00FC5">
              <w:rPr>
                <w:rFonts w:asciiTheme="majorHAnsi" w:eastAsia="Calibri" w:hAnsiTheme="majorHAnsi" w:cs="Calibri"/>
                <w:b/>
                <w:sz w:val="22"/>
                <w:szCs w:val="22"/>
              </w:rPr>
              <w:t>4</w:t>
            </w:r>
          </w:p>
        </w:tc>
        <w:tc>
          <w:tcPr>
            <w:tcW w:w="7533" w:type="dxa"/>
            <w:tcBorders>
              <w:top w:val="single" w:sz="4" w:space="0" w:color="000000"/>
              <w:left w:val="single" w:sz="4" w:space="0" w:color="000000"/>
              <w:bottom w:val="single" w:sz="4" w:space="0" w:color="000000"/>
              <w:right w:val="single" w:sz="4" w:space="0" w:color="000000"/>
            </w:tcBorders>
          </w:tcPr>
          <w:p w:rsidR="00B83DA8" w:rsidRPr="00A00FC5" w:rsidRDefault="00B83DA8" w:rsidP="00610956">
            <w:pPr>
              <w:widowControl w:val="0"/>
              <w:jc w:val="both"/>
              <w:rPr>
                <w:rFonts w:asciiTheme="majorHAnsi" w:eastAsia="Calibri" w:hAnsiTheme="majorHAnsi" w:cs="Calibri"/>
                <w:sz w:val="22"/>
                <w:szCs w:val="22"/>
              </w:rPr>
            </w:pPr>
            <w:r w:rsidRPr="00A00FC5">
              <w:rPr>
                <w:rFonts w:asciiTheme="majorHAnsi" w:hAnsiTheme="majorHAnsi"/>
                <w:sz w:val="22"/>
                <w:szCs w:val="22"/>
              </w:rPr>
              <w:t>I kit proposti completi di tutti i reagenti necessari per l’esecuzione delle metodiche, inclusi i controlli negativo e positivo. I reagenti contenuti nel kit devono essere sufficienti per l’esecuzione dei vetrini anche in sedute differenti.</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610956">
            <w:pPr>
              <w:widowControl w:val="0"/>
              <w:jc w:val="center"/>
              <w:rPr>
                <w:rFonts w:asciiTheme="majorHAnsi" w:eastAsia="Calibri" w:hAnsiTheme="majorHAnsi" w:cs="Calibri"/>
                <w:b/>
                <w:sz w:val="22"/>
                <w:szCs w:val="22"/>
              </w:rPr>
            </w:pPr>
            <w:r w:rsidRPr="00A00FC5">
              <w:rPr>
                <w:rFonts w:asciiTheme="majorHAnsi" w:eastAsia="Calibri" w:hAnsiTheme="majorHAnsi" w:cs="Calibri"/>
                <w:b/>
                <w:sz w:val="22"/>
                <w:szCs w:val="22"/>
              </w:rPr>
              <w:t>4</w:t>
            </w:r>
            <w:r w:rsidR="0035430B" w:rsidRPr="00A00FC5">
              <w:rPr>
                <w:rFonts w:asciiTheme="majorHAnsi" w:eastAsia="Calibri" w:hAnsiTheme="majorHAnsi" w:cs="Calibri"/>
                <w:b/>
                <w:sz w:val="22"/>
                <w:szCs w:val="22"/>
              </w:rPr>
              <w:t>5</w:t>
            </w:r>
          </w:p>
        </w:tc>
        <w:tc>
          <w:tcPr>
            <w:tcW w:w="7533" w:type="dxa"/>
            <w:tcBorders>
              <w:top w:val="single" w:sz="4" w:space="0" w:color="000000"/>
              <w:left w:val="single" w:sz="4" w:space="0" w:color="000000"/>
              <w:bottom w:val="single" w:sz="4" w:space="0" w:color="000000"/>
              <w:right w:val="single" w:sz="4" w:space="0" w:color="000000"/>
            </w:tcBorders>
          </w:tcPr>
          <w:p w:rsidR="00B83DA8" w:rsidRPr="00A00FC5" w:rsidRDefault="00B83DA8" w:rsidP="00610956">
            <w:pPr>
              <w:widowControl w:val="0"/>
              <w:jc w:val="both"/>
              <w:rPr>
                <w:rFonts w:asciiTheme="majorHAnsi" w:hAnsiTheme="majorHAnsi"/>
                <w:sz w:val="22"/>
                <w:szCs w:val="22"/>
              </w:rPr>
            </w:pPr>
            <w:r w:rsidRPr="00A00FC5">
              <w:rPr>
                <w:rFonts w:asciiTheme="majorHAnsi" w:hAnsiTheme="majorHAnsi"/>
                <w:sz w:val="22"/>
                <w:szCs w:val="22"/>
              </w:rPr>
              <w:t>Coniugato pronto all’uso</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610956">
            <w:pPr>
              <w:widowControl w:val="0"/>
              <w:jc w:val="center"/>
              <w:rPr>
                <w:rFonts w:asciiTheme="majorHAnsi" w:eastAsia="Calibri" w:hAnsiTheme="majorHAnsi" w:cs="Calibri"/>
                <w:b/>
                <w:sz w:val="22"/>
                <w:szCs w:val="22"/>
              </w:rPr>
            </w:pPr>
            <w:r w:rsidRPr="00A00FC5">
              <w:rPr>
                <w:rFonts w:asciiTheme="majorHAnsi" w:eastAsia="Calibri" w:hAnsiTheme="majorHAnsi" w:cs="Calibri"/>
                <w:b/>
                <w:sz w:val="22"/>
                <w:szCs w:val="22"/>
              </w:rPr>
              <w:t>4</w:t>
            </w:r>
            <w:r w:rsidR="0035430B" w:rsidRPr="00A00FC5">
              <w:rPr>
                <w:rFonts w:asciiTheme="majorHAnsi" w:eastAsia="Calibri" w:hAnsiTheme="majorHAnsi" w:cs="Calibri"/>
                <w:b/>
                <w:sz w:val="22"/>
                <w:szCs w:val="22"/>
              </w:rPr>
              <w:t>6</w:t>
            </w:r>
          </w:p>
        </w:tc>
        <w:tc>
          <w:tcPr>
            <w:tcW w:w="7533" w:type="dxa"/>
            <w:tcBorders>
              <w:top w:val="single" w:sz="4" w:space="0" w:color="000000"/>
              <w:left w:val="single" w:sz="4" w:space="0" w:color="000000"/>
              <w:bottom w:val="single" w:sz="4" w:space="0" w:color="000000"/>
              <w:right w:val="single" w:sz="4" w:space="0" w:color="000000"/>
            </w:tcBorders>
          </w:tcPr>
          <w:p w:rsidR="00B83DA8" w:rsidRPr="00A00FC5" w:rsidRDefault="00B83DA8" w:rsidP="00BB148A">
            <w:pPr>
              <w:widowControl w:val="0"/>
              <w:jc w:val="both"/>
              <w:rPr>
                <w:rFonts w:asciiTheme="majorHAnsi" w:hAnsiTheme="majorHAnsi"/>
                <w:sz w:val="22"/>
                <w:szCs w:val="22"/>
              </w:rPr>
            </w:pPr>
            <w:r w:rsidRPr="00A00FC5">
              <w:rPr>
                <w:rFonts w:asciiTheme="majorHAnsi" w:hAnsiTheme="majorHAnsi"/>
                <w:sz w:val="22"/>
                <w:szCs w:val="22"/>
              </w:rPr>
              <w:t>Il coniugato</w:t>
            </w:r>
            <w:r w:rsidR="00BB148A">
              <w:rPr>
                <w:rFonts w:asciiTheme="majorHAnsi" w:hAnsiTheme="majorHAnsi"/>
                <w:sz w:val="22"/>
                <w:szCs w:val="22"/>
              </w:rPr>
              <w:t xml:space="preserve"> anti-</w:t>
            </w:r>
            <w:proofErr w:type="spellStart"/>
            <w:r w:rsidR="00BB148A">
              <w:rPr>
                <w:rFonts w:asciiTheme="majorHAnsi" w:hAnsiTheme="majorHAnsi"/>
                <w:sz w:val="22"/>
                <w:szCs w:val="22"/>
              </w:rPr>
              <w:t>IgG</w:t>
            </w:r>
            <w:proofErr w:type="spellEnd"/>
            <w:r w:rsidRPr="00A00FC5">
              <w:rPr>
                <w:rFonts w:asciiTheme="majorHAnsi" w:hAnsiTheme="majorHAnsi"/>
                <w:sz w:val="22"/>
                <w:szCs w:val="22"/>
              </w:rPr>
              <w:t xml:space="preserve"> fornito dovrà essere preparato per </w:t>
            </w:r>
            <w:proofErr w:type="spellStart"/>
            <w:r w:rsidRPr="00A00FC5">
              <w:rPr>
                <w:rFonts w:asciiTheme="majorHAnsi" w:hAnsiTheme="majorHAnsi"/>
                <w:sz w:val="22"/>
                <w:szCs w:val="22"/>
              </w:rPr>
              <w:t>immunoadsorbimento</w:t>
            </w:r>
            <w:proofErr w:type="spellEnd"/>
            <w:r w:rsidRPr="00A00FC5">
              <w:rPr>
                <w:rFonts w:asciiTheme="majorHAnsi" w:hAnsiTheme="majorHAnsi"/>
                <w:sz w:val="22"/>
                <w:szCs w:val="22"/>
              </w:rPr>
              <w:t xml:space="preserve"> specifico in modo da ridurre al minimo la rilevazione di anticorpi di classi diverse dalla classe </w:t>
            </w:r>
            <w:proofErr w:type="spellStart"/>
            <w:r w:rsidRPr="00A00FC5">
              <w:rPr>
                <w:rFonts w:asciiTheme="majorHAnsi" w:hAnsiTheme="majorHAnsi"/>
                <w:sz w:val="22"/>
                <w:szCs w:val="22"/>
              </w:rPr>
              <w:t>IgG</w:t>
            </w:r>
            <w:proofErr w:type="spellEnd"/>
            <w:r w:rsidRPr="00A00FC5">
              <w:rPr>
                <w:rFonts w:asciiTheme="majorHAnsi" w:hAnsiTheme="majorHAnsi"/>
                <w:sz w:val="22"/>
                <w:szCs w:val="22"/>
              </w:rPr>
              <w:t xml:space="preserve"> (quali </w:t>
            </w:r>
            <w:proofErr w:type="spellStart"/>
            <w:r w:rsidRPr="00A00FC5">
              <w:rPr>
                <w:rFonts w:asciiTheme="majorHAnsi" w:hAnsiTheme="majorHAnsi"/>
                <w:sz w:val="22"/>
                <w:szCs w:val="22"/>
              </w:rPr>
              <w:t>IgA</w:t>
            </w:r>
            <w:proofErr w:type="spellEnd"/>
            <w:r w:rsidRPr="00A00FC5">
              <w:rPr>
                <w:rFonts w:asciiTheme="majorHAnsi" w:hAnsiTheme="majorHAnsi"/>
                <w:sz w:val="22"/>
                <w:szCs w:val="22"/>
              </w:rPr>
              <w:t xml:space="preserve"> e </w:t>
            </w:r>
            <w:proofErr w:type="spellStart"/>
            <w:r w:rsidRPr="00A00FC5">
              <w:rPr>
                <w:rFonts w:asciiTheme="majorHAnsi" w:hAnsiTheme="majorHAnsi"/>
                <w:sz w:val="22"/>
                <w:szCs w:val="22"/>
              </w:rPr>
              <w:t>IgM</w:t>
            </w:r>
            <w:proofErr w:type="spellEnd"/>
            <w:r w:rsidRPr="00A00FC5">
              <w:rPr>
                <w:rFonts w:asciiTheme="majorHAnsi" w:hAnsiTheme="majorHAnsi"/>
                <w:sz w:val="22"/>
                <w:szCs w:val="22"/>
              </w:rPr>
              <w:t>)</w:t>
            </w:r>
            <w:r w:rsidR="00BB148A">
              <w:rPr>
                <w:rFonts w:asciiTheme="majorHAnsi" w:hAnsiTheme="majorHAnsi"/>
                <w:sz w:val="22"/>
                <w:szCs w:val="22"/>
              </w:rPr>
              <w:t xml:space="preserve"> </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610956">
            <w:pPr>
              <w:widowControl w:val="0"/>
              <w:jc w:val="center"/>
              <w:rPr>
                <w:rFonts w:asciiTheme="majorHAnsi" w:eastAsia="Calibri" w:hAnsiTheme="majorHAnsi" w:cs="Calibri"/>
                <w:b/>
                <w:sz w:val="22"/>
                <w:szCs w:val="22"/>
              </w:rPr>
            </w:pPr>
            <w:r w:rsidRPr="00A00FC5">
              <w:rPr>
                <w:rFonts w:asciiTheme="majorHAnsi" w:eastAsia="Calibri" w:hAnsiTheme="majorHAnsi" w:cs="Calibri"/>
                <w:b/>
                <w:sz w:val="22"/>
                <w:szCs w:val="22"/>
              </w:rPr>
              <w:t>4</w:t>
            </w:r>
            <w:r w:rsidR="0035430B" w:rsidRPr="00A00FC5">
              <w:rPr>
                <w:rFonts w:asciiTheme="majorHAnsi" w:eastAsia="Calibri" w:hAnsiTheme="majorHAnsi" w:cs="Calibri"/>
                <w:b/>
                <w:sz w:val="22"/>
                <w:szCs w:val="22"/>
              </w:rPr>
              <w:t>7</w:t>
            </w:r>
          </w:p>
        </w:tc>
        <w:tc>
          <w:tcPr>
            <w:tcW w:w="7533" w:type="dxa"/>
            <w:tcBorders>
              <w:top w:val="single" w:sz="4" w:space="0" w:color="000000"/>
              <w:left w:val="single" w:sz="4" w:space="0" w:color="000000"/>
              <w:bottom w:val="single" w:sz="4" w:space="0" w:color="000000"/>
              <w:right w:val="single" w:sz="4" w:space="0" w:color="000000"/>
            </w:tcBorders>
          </w:tcPr>
          <w:p w:rsidR="00B83DA8" w:rsidRPr="00A00FC5" w:rsidRDefault="00B83DA8" w:rsidP="0003673B">
            <w:pPr>
              <w:widowControl w:val="0"/>
              <w:jc w:val="both"/>
              <w:rPr>
                <w:rFonts w:asciiTheme="majorHAnsi" w:hAnsiTheme="majorHAnsi"/>
                <w:sz w:val="22"/>
                <w:szCs w:val="22"/>
              </w:rPr>
            </w:pPr>
            <w:r w:rsidRPr="00A00FC5">
              <w:rPr>
                <w:rFonts w:asciiTheme="majorHAnsi" w:hAnsiTheme="majorHAnsi"/>
                <w:sz w:val="22"/>
                <w:szCs w:val="22"/>
              </w:rPr>
              <w:t>Adsorbimento del coniugato tale da ridurre al minimo il grado di fluorescenza aspecifica</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610956">
            <w:pPr>
              <w:widowControl w:val="0"/>
              <w:jc w:val="center"/>
              <w:rPr>
                <w:rFonts w:asciiTheme="majorHAnsi" w:eastAsia="Calibri" w:hAnsiTheme="majorHAnsi" w:cs="Calibri"/>
                <w:b/>
                <w:sz w:val="22"/>
                <w:szCs w:val="22"/>
              </w:rPr>
            </w:pPr>
            <w:r w:rsidRPr="00A00FC5">
              <w:rPr>
                <w:rFonts w:asciiTheme="majorHAnsi" w:eastAsia="Calibri" w:hAnsiTheme="majorHAnsi" w:cs="Calibri"/>
                <w:b/>
                <w:sz w:val="22"/>
                <w:szCs w:val="22"/>
              </w:rPr>
              <w:t>4</w:t>
            </w:r>
            <w:r w:rsidR="0035430B" w:rsidRPr="00A00FC5">
              <w:rPr>
                <w:rFonts w:asciiTheme="majorHAnsi" w:eastAsia="Calibri" w:hAnsiTheme="majorHAnsi" w:cs="Calibri"/>
                <w:b/>
                <w:sz w:val="22"/>
                <w:szCs w:val="22"/>
              </w:rPr>
              <w:t>8</w:t>
            </w:r>
          </w:p>
        </w:tc>
        <w:tc>
          <w:tcPr>
            <w:tcW w:w="7533" w:type="dxa"/>
            <w:tcBorders>
              <w:top w:val="single" w:sz="4" w:space="0" w:color="000000"/>
              <w:left w:val="single" w:sz="4" w:space="0" w:color="000000"/>
              <w:bottom w:val="single" w:sz="4" w:space="0" w:color="000000"/>
              <w:right w:val="single" w:sz="4" w:space="0" w:color="000000"/>
            </w:tcBorders>
          </w:tcPr>
          <w:p w:rsidR="00B83DA8" w:rsidRPr="00A00FC5" w:rsidRDefault="00B83DA8" w:rsidP="00610956">
            <w:pPr>
              <w:widowControl w:val="0"/>
              <w:jc w:val="both"/>
              <w:rPr>
                <w:rFonts w:asciiTheme="majorHAnsi" w:hAnsiTheme="majorHAnsi"/>
                <w:sz w:val="22"/>
                <w:szCs w:val="22"/>
              </w:rPr>
            </w:pPr>
            <w:r w:rsidRPr="00A00FC5">
              <w:rPr>
                <w:rFonts w:asciiTheme="majorHAnsi" w:hAnsiTheme="majorHAnsi"/>
                <w:sz w:val="22"/>
                <w:szCs w:val="22"/>
              </w:rPr>
              <w:t xml:space="preserve">Coniugati, vetrini e reattivi </w:t>
            </w:r>
            <w:proofErr w:type="spellStart"/>
            <w:r w:rsidRPr="00A00FC5">
              <w:rPr>
                <w:rFonts w:asciiTheme="majorHAnsi" w:hAnsiTheme="majorHAnsi"/>
                <w:sz w:val="22"/>
                <w:szCs w:val="22"/>
              </w:rPr>
              <w:t>barcodati</w:t>
            </w:r>
            <w:proofErr w:type="spellEnd"/>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bl>
    <w:p w:rsidR="006C3805" w:rsidRDefault="006C3805" w:rsidP="006C3805"/>
    <w:p w:rsidR="006C3805" w:rsidRPr="00A00FC5" w:rsidRDefault="006C3805" w:rsidP="006C3805">
      <w:pPr>
        <w:rPr>
          <w:rFonts w:asciiTheme="majorHAnsi" w:hAnsiTheme="majorHAnsi"/>
          <w:sz w:val="22"/>
          <w:szCs w:val="22"/>
        </w:rPr>
      </w:pPr>
      <w:r w:rsidRPr="00A00FC5">
        <w:rPr>
          <w:rFonts w:asciiTheme="majorHAnsi" w:hAnsiTheme="majorHAnsi"/>
          <w:sz w:val="22"/>
          <w:szCs w:val="22"/>
        </w:rPr>
        <w:t xml:space="preserve">La Commissione si riserva la possibilità di </w:t>
      </w:r>
      <w:r w:rsidR="00BB148A">
        <w:rPr>
          <w:rFonts w:asciiTheme="majorHAnsi" w:hAnsiTheme="majorHAnsi"/>
          <w:sz w:val="22"/>
          <w:szCs w:val="22"/>
        </w:rPr>
        <w:t>procedere alle prove indicate nelle seguenti tabelle</w:t>
      </w:r>
      <w:r w:rsidR="00BE6D9C" w:rsidRPr="00A00FC5">
        <w:rPr>
          <w:rFonts w:asciiTheme="majorHAnsi" w:hAnsiTheme="majorHAnsi"/>
          <w:sz w:val="22"/>
          <w:szCs w:val="22"/>
        </w:rPr>
        <w:t xml:space="preserve"> o mediante valutazione dei preparati in formato digitale (processati dalle aziende stesse)</w:t>
      </w:r>
      <w:r w:rsidRPr="00A00FC5">
        <w:rPr>
          <w:rFonts w:asciiTheme="majorHAnsi" w:hAnsiTheme="majorHAnsi"/>
          <w:sz w:val="22"/>
          <w:szCs w:val="22"/>
        </w:rPr>
        <w:t xml:space="preserve"> </w:t>
      </w:r>
      <w:r w:rsidR="00376111" w:rsidRPr="00A00FC5">
        <w:rPr>
          <w:rFonts w:asciiTheme="majorHAnsi" w:hAnsiTheme="majorHAnsi"/>
          <w:sz w:val="22"/>
          <w:szCs w:val="22"/>
        </w:rPr>
        <w:t xml:space="preserve">o in loco. </w:t>
      </w:r>
      <w:r w:rsidRPr="00A00FC5">
        <w:rPr>
          <w:rFonts w:asciiTheme="majorHAnsi" w:hAnsiTheme="majorHAnsi"/>
          <w:sz w:val="22"/>
          <w:szCs w:val="22"/>
        </w:rPr>
        <w:t xml:space="preserve">In tal caso, la ditta dovrà mettere a disposizione la relativa strumentazione. </w:t>
      </w:r>
    </w:p>
    <w:p w:rsidR="006C3805" w:rsidRPr="00A00FC5" w:rsidRDefault="0035430B" w:rsidP="006C3805">
      <w:pPr>
        <w:pStyle w:val="Paragrafoelenco"/>
        <w:numPr>
          <w:ilvl w:val="0"/>
          <w:numId w:val="12"/>
        </w:numPr>
        <w:rPr>
          <w:rFonts w:asciiTheme="majorHAnsi" w:eastAsia="Calibri" w:hAnsiTheme="majorHAnsi" w:cs="Calibri"/>
          <w:b/>
          <w:sz w:val="22"/>
          <w:szCs w:val="22"/>
        </w:rPr>
      </w:pPr>
      <w:r w:rsidRPr="00A00FC5">
        <w:rPr>
          <w:rFonts w:asciiTheme="majorHAnsi" w:hAnsiTheme="majorHAnsi"/>
          <w:sz w:val="22"/>
          <w:szCs w:val="22"/>
        </w:rPr>
        <w:t>I</w:t>
      </w:r>
      <w:r w:rsidR="006C3805" w:rsidRPr="00A00FC5">
        <w:rPr>
          <w:rFonts w:asciiTheme="majorHAnsi" w:hAnsiTheme="majorHAnsi"/>
          <w:sz w:val="22"/>
          <w:szCs w:val="22"/>
        </w:rPr>
        <w:t xml:space="preserve"> vetrini </w:t>
      </w:r>
      <w:r w:rsidRPr="00A00FC5">
        <w:rPr>
          <w:rFonts w:asciiTheme="majorHAnsi" w:hAnsiTheme="majorHAnsi"/>
          <w:sz w:val="22"/>
          <w:szCs w:val="22"/>
        </w:rPr>
        <w:t xml:space="preserve">riportati nelle tabelle (cellule HEp-2, triplo tessuto di ratto, ANCA, </w:t>
      </w:r>
      <w:proofErr w:type="spellStart"/>
      <w:r w:rsidRPr="00A00FC5">
        <w:rPr>
          <w:rFonts w:asciiTheme="majorHAnsi" w:hAnsiTheme="majorHAnsi"/>
          <w:sz w:val="22"/>
          <w:szCs w:val="22"/>
        </w:rPr>
        <w:t>Crithidia</w:t>
      </w:r>
      <w:proofErr w:type="spellEnd"/>
      <w:r w:rsidRPr="00A00FC5">
        <w:rPr>
          <w:rFonts w:asciiTheme="majorHAnsi" w:hAnsiTheme="majorHAnsi"/>
          <w:sz w:val="22"/>
          <w:szCs w:val="22"/>
        </w:rPr>
        <w:t xml:space="preserve"> </w:t>
      </w:r>
      <w:proofErr w:type="spellStart"/>
      <w:r w:rsidRPr="00A00FC5">
        <w:rPr>
          <w:rFonts w:asciiTheme="majorHAnsi" w:hAnsiTheme="majorHAnsi"/>
          <w:sz w:val="22"/>
          <w:szCs w:val="22"/>
        </w:rPr>
        <w:t>Luciliae</w:t>
      </w:r>
      <w:proofErr w:type="spellEnd"/>
      <w:r w:rsidRPr="00A00FC5">
        <w:rPr>
          <w:rFonts w:asciiTheme="majorHAnsi" w:hAnsiTheme="majorHAnsi"/>
          <w:sz w:val="22"/>
          <w:szCs w:val="22"/>
        </w:rPr>
        <w:t xml:space="preserve">, terzo distale esofago di scimmia) </w:t>
      </w:r>
      <w:r w:rsidR="006C3805" w:rsidRPr="00A00FC5">
        <w:rPr>
          <w:rFonts w:asciiTheme="majorHAnsi" w:hAnsiTheme="majorHAnsi"/>
          <w:sz w:val="22"/>
          <w:szCs w:val="22"/>
        </w:rPr>
        <w:t xml:space="preserve">verranno valutati dalla Commissione dopo </w:t>
      </w:r>
      <w:proofErr w:type="spellStart"/>
      <w:r w:rsidR="006C3805" w:rsidRPr="00A00FC5">
        <w:rPr>
          <w:rFonts w:asciiTheme="majorHAnsi" w:hAnsiTheme="majorHAnsi"/>
          <w:sz w:val="22"/>
          <w:szCs w:val="22"/>
        </w:rPr>
        <w:t>processazione</w:t>
      </w:r>
      <w:proofErr w:type="spellEnd"/>
      <w:r w:rsidR="006C3805" w:rsidRPr="00A00FC5">
        <w:rPr>
          <w:rFonts w:asciiTheme="majorHAnsi" w:hAnsiTheme="majorHAnsi"/>
          <w:sz w:val="22"/>
          <w:szCs w:val="22"/>
        </w:rPr>
        <w:t xml:space="preserve"> automatica, mediante microscopio tradizionale</w:t>
      </w:r>
      <w:r w:rsidRPr="00A00FC5">
        <w:rPr>
          <w:rFonts w:asciiTheme="majorHAnsi" w:hAnsiTheme="majorHAnsi"/>
          <w:sz w:val="22"/>
          <w:szCs w:val="22"/>
        </w:rPr>
        <w:t xml:space="preserve"> o in formato digitale</w:t>
      </w:r>
      <w:r w:rsidR="006C3805" w:rsidRPr="00A00FC5">
        <w:rPr>
          <w:rFonts w:asciiTheme="majorHAnsi" w:hAnsiTheme="majorHAnsi"/>
          <w:sz w:val="22"/>
          <w:szCs w:val="22"/>
        </w:rPr>
        <w:t xml:space="preserve">. </w:t>
      </w:r>
    </w:p>
    <w:p w:rsidR="006C3805" w:rsidRPr="00A00FC5" w:rsidRDefault="006C3805" w:rsidP="006C3805">
      <w:pPr>
        <w:pStyle w:val="Paragrafoelenco"/>
        <w:numPr>
          <w:ilvl w:val="0"/>
          <w:numId w:val="12"/>
        </w:numPr>
        <w:rPr>
          <w:rFonts w:asciiTheme="majorHAnsi" w:eastAsia="Calibri" w:hAnsiTheme="majorHAnsi" w:cs="Calibri"/>
          <w:b/>
          <w:sz w:val="22"/>
          <w:szCs w:val="22"/>
        </w:rPr>
      </w:pPr>
      <w:r w:rsidRPr="00A00FC5">
        <w:rPr>
          <w:rFonts w:asciiTheme="majorHAnsi" w:hAnsiTheme="majorHAnsi"/>
          <w:sz w:val="22"/>
          <w:szCs w:val="22"/>
        </w:rPr>
        <w:t xml:space="preserve">La prova su vetrini sarà effettuata per verificare le caratteristiche obbligatorie e </w:t>
      </w:r>
      <w:r w:rsidR="00CB20DD" w:rsidRPr="00A00FC5">
        <w:rPr>
          <w:rFonts w:asciiTheme="majorHAnsi" w:hAnsiTheme="majorHAnsi"/>
          <w:sz w:val="22"/>
          <w:szCs w:val="22"/>
        </w:rPr>
        <w:t xml:space="preserve">valutare quelle preferenziali. </w:t>
      </w:r>
    </w:p>
    <w:p w:rsidR="006C3805" w:rsidRPr="00A00FC5" w:rsidRDefault="006C3805" w:rsidP="006C3805">
      <w:pPr>
        <w:pStyle w:val="Paragrafoelenco"/>
        <w:numPr>
          <w:ilvl w:val="0"/>
          <w:numId w:val="12"/>
        </w:numPr>
        <w:rPr>
          <w:rFonts w:asciiTheme="majorHAnsi" w:eastAsia="Calibri" w:hAnsiTheme="majorHAnsi" w:cs="Calibri"/>
          <w:b/>
          <w:sz w:val="22"/>
          <w:szCs w:val="22"/>
        </w:rPr>
      </w:pPr>
      <w:r w:rsidRPr="00A00FC5">
        <w:rPr>
          <w:rFonts w:asciiTheme="majorHAnsi" w:hAnsiTheme="majorHAnsi"/>
          <w:sz w:val="22"/>
          <w:szCs w:val="22"/>
        </w:rPr>
        <w:t xml:space="preserve"> La valutazione sarà effettuata su sieri consecutivi anonimi della routine e su sieri posi</w:t>
      </w:r>
      <w:r w:rsidR="00376111" w:rsidRPr="00A00FC5">
        <w:rPr>
          <w:rFonts w:asciiTheme="majorHAnsi" w:hAnsiTheme="majorHAnsi"/>
          <w:sz w:val="22"/>
          <w:szCs w:val="22"/>
        </w:rPr>
        <w:t>tivi a titolo e clinica nota</w:t>
      </w:r>
      <w:r w:rsidR="00CB20DD" w:rsidRPr="00A00FC5">
        <w:rPr>
          <w:rFonts w:asciiTheme="majorHAnsi" w:hAnsiTheme="majorHAnsi"/>
          <w:sz w:val="22"/>
          <w:szCs w:val="22"/>
        </w:rPr>
        <w:t xml:space="preserve">. </w:t>
      </w:r>
    </w:p>
    <w:p w:rsidR="006C3805" w:rsidRPr="00A00FC5" w:rsidRDefault="006C3805" w:rsidP="006C3805">
      <w:pPr>
        <w:pStyle w:val="Paragrafoelenco"/>
        <w:numPr>
          <w:ilvl w:val="0"/>
          <w:numId w:val="12"/>
        </w:numPr>
        <w:rPr>
          <w:rFonts w:asciiTheme="majorHAnsi" w:eastAsia="Calibri" w:hAnsiTheme="majorHAnsi" w:cs="Calibri"/>
          <w:b/>
          <w:sz w:val="22"/>
          <w:szCs w:val="22"/>
        </w:rPr>
      </w:pPr>
      <w:r w:rsidRPr="00A00FC5">
        <w:rPr>
          <w:rFonts w:asciiTheme="majorHAnsi" w:hAnsiTheme="majorHAnsi"/>
          <w:sz w:val="22"/>
          <w:szCs w:val="22"/>
        </w:rPr>
        <w:t>Entrambe le tipologie di campioni saranno messi a disposizione dalla Commissione.</w:t>
      </w:r>
    </w:p>
    <w:p w:rsidR="006C3805" w:rsidRPr="0035430B" w:rsidRDefault="006C3805" w:rsidP="006C3805">
      <w:pPr>
        <w:pStyle w:val="Paragrafoelenco"/>
        <w:numPr>
          <w:ilvl w:val="0"/>
          <w:numId w:val="12"/>
        </w:numPr>
        <w:rPr>
          <w:rFonts w:asciiTheme="majorHAnsi" w:eastAsia="Calibri" w:hAnsiTheme="majorHAnsi" w:cs="Calibri"/>
          <w:b/>
          <w:sz w:val="32"/>
          <w:szCs w:val="32"/>
        </w:rPr>
      </w:pPr>
      <w:r w:rsidRPr="00A00FC5">
        <w:rPr>
          <w:rFonts w:asciiTheme="majorHAnsi" w:hAnsiTheme="majorHAnsi"/>
          <w:sz w:val="22"/>
          <w:szCs w:val="22"/>
        </w:rPr>
        <w:t>Tutte le prove verranno effettuate presso il LUM</w:t>
      </w:r>
    </w:p>
    <w:p w:rsidR="00BE6D9C" w:rsidRPr="0035430B" w:rsidRDefault="00BE6D9C">
      <w:pPr>
        <w:rPr>
          <w:rFonts w:asciiTheme="majorHAnsi" w:eastAsia="Calibri" w:hAnsiTheme="majorHAnsi" w:cs="Calibri"/>
          <w:b/>
          <w:sz w:val="32"/>
          <w:szCs w:val="32"/>
        </w:rPr>
      </w:pPr>
    </w:p>
    <w:p w:rsidR="007D58F5" w:rsidRPr="00A00FC5" w:rsidRDefault="00400984">
      <w:pPr>
        <w:rPr>
          <w:rFonts w:asciiTheme="majorHAnsi" w:eastAsia="Calibri" w:hAnsiTheme="majorHAnsi" w:cs="Calibri"/>
          <w:b/>
          <w:sz w:val="32"/>
          <w:szCs w:val="32"/>
        </w:rPr>
      </w:pPr>
      <w:r w:rsidRPr="00A00FC5">
        <w:rPr>
          <w:rFonts w:asciiTheme="majorHAnsi" w:eastAsia="Calibri" w:hAnsiTheme="majorHAnsi" w:cs="Calibri"/>
          <w:b/>
          <w:sz w:val="32"/>
          <w:szCs w:val="32"/>
        </w:rPr>
        <w:t>VETRINI HEp-2</w:t>
      </w:r>
    </w:p>
    <w:p w:rsidR="007D58F5" w:rsidRDefault="007D58F5">
      <w:pPr>
        <w:rPr>
          <w:rFonts w:ascii="Calibri" w:eastAsia="Calibri" w:hAnsi="Calibri" w:cs="Calibri"/>
          <w:b/>
          <w:sz w:val="32"/>
          <w:szCs w:val="32"/>
        </w:rPr>
      </w:pPr>
    </w:p>
    <w:tbl>
      <w:tblPr>
        <w:tblW w:w="9754" w:type="dxa"/>
        <w:tblLayout w:type="fixed"/>
        <w:tblLook w:val="0000" w:firstRow="0" w:lastRow="0" w:firstColumn="0" w:lastColumn="0" w:noHBand="0" w:noVBand="0"/>
      </w:tblPr>
      <w:tblGrid>
        <w:gridCol w:w="675"/>
        <w:gridCol w:w="7533"/>
        <w:gridCol w:w="697"/>
        <w:gridCol w:w="849"/>
      </w:tblGrid>
      <w:tr w:rsidR="00400984"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400984" w:rsidRPr="00A00FC5" w:rsidRDefault="00BB148A" w:rsidP="00400984">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lastRenderedPageBreak/>
              <w:t>49</w:t>
            </w:r>
          </w:p>
        </w:tc>
        <w:tc>
          <w:tcPr>
            <w:tcW w:w="7533" w:type="dxa"/>
            <w:tcBorders>
              <w:top w:val="single" w:sz="4" w:space="0" w:color="000000"/>
              <w:left w:val="single" w:sz="4" w:space="0" w:color="000000"/>
              <w:bottom w:val="single" w:sz="4" w:space="0" w:color="000000"/>
              <w:right w:val="single" w:sz="4" w:space="0" w:color="000000"/>
            </w:tcBorders>
          </w:tcPr>
          <w:p w:rsidR="00400984" w:rsidRPr="00A00FC5" w:rsidRDefault="00400984" w:rsidP="00400984">
            <w:pPr>
              <w:widowControl w:val="0"/>
              <w:jc w:val="both"/>
              <w:rPr>
                <w:rFonts w:asciiTheme="majorHAnsi" w:hAnsiTheme="majorHAnsi"/>
                <w:sz w:val="22"/>
                <w:szCs w:val="22"/>
              </w:rPr>
            </w:pPr>
            <w:r w:rsidRPr="00A00FC5">
              <w:rPr>
                <w:rFonts w:asciiTheme="majorHAnsi" w:hAnsiTheme="majorHAnsi"/>
                <w:sz w:val="22"/>
                <w:szCs w:val="22"/>
              </w:rPr>
              <w:t xml:space="preserve">Substrato cellulare </w:t>
            </w:r>
            <w:proofErr w:type="spellStart"/>
            <w:r w:rsidRPr="00A00FC5">
              <w:rPr>
                <w:rFonts w:asciiTheme="majorHAnsi" w:hAnsiTheme="majorHAnsi"/>
                <w:sz w:val="22"/>
                <w:szCs w:val="22"/>
              </w:rPr>
              <w:t>monostrato</w:t>
            </w:r>
            <w:proofErr w:type="spellEnd"/>
            <w:r w:rsidRPr="00A00FC5">
              <w:rPr>
                <w:rFonts w:asciiTheme="majorHAnsi" w:hAnsiTheme="majorHAnsi"/>
                <w:sz w:val="22"/>
                <w:szCs w:val="22"/>
              </w:rPr>
              <w:t xml:space="preserve"> uniforme</w:t>
            </w:r>
          </w:p>
        </w:tc>
        <w:tc>
          <w:tcPr>
            <w:tcW w:w="697" w:type="dxa"/>
            <w:tcBorders>
              <w:top w:val="single" w:sz="4" w:space="0" w:color="000000"/>
              <w:left w:val="single" w:sz="4" w:space="0" w:color="000000"/>
              <w:bottom w:val="single" w:sz="4" w:space="0" w:color="000000"/>
              <w:right w:val="single" w:sz="4" w:space="0" w:color="000000"/>
            </w:tcBorders>
            <w:vAlign w:val="center"/>
          </w:tcPr>
          <w:p w:rsidR="00400984" w:rsidRPr="00A00FC5" w:rsidRDefault="00A00FC5" w:rsidP="00400984">
            <w:pPr>
              <w:widowControl w:val="0"/>
              <w:rPr>
                <w:rFonts w:asciiTheme="majorHAnsi" w:eastAsia="Calibri" w:hAnsiTheme="majorHAnsi" w:cs="Calibr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400984" w:rsidRPr="00A00FC5" w:rsidRDefault="00A00FC5" w:rsidP="00400984">
            <w:pPr>
              <w:widowControl w:val="0"/>
              <w:rPr>
                <w:rFonts w:asciiTheme="majorHAnsi" w:eastAsia="Calibri" w:hAnsiTheme="majorHAnsi" w:cs="Calibr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B148A" w:rsidP="00400984">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50</w:t>
            </w:r>
          </w:p>
        </w:tc>
        <w:tc>
          <w:tcPr>
            <w:tcW w:w="7533" w:type="dxa"/>
            <w:tcBorders>
              <w:top w:val="single" w:sz="4" w:space="0" w:color="000000"/>
              <w:left w:val="single" w:sz="4" w:space="0" w:color="000000"/>
              <w:bottom w:val="single" w:sz="4" w:space="0" w:color="000000"/>
              <w:right w:val="single" w:sz="4" w:space="0" w:color="000000"/>
            </w:tcBorders>
          </w:tcPr>
          <w:p w:rsidR="00B83DA8" w:rsidRPr="00A00FC5" w:rsidRDefault="00B83DA8" w:rsidP="00400984">
            <w:pPr>
              <w:widowControl w:val="0"/>
              <w:jc w:val="both"/>
              <w:rPr>
                <w:rFonts w:asciiTheme="majorHAnsi" w:eastAsia="Calibri" w:hAnsiTheme="majorHAnsi" w:cs="Calibri"/>
                <w:sz w:val="22"/>
                <w:szCs w:val="22"/>
              </w:rPr>
            </w:pPr>
            <w:r w:rsidRPr="00A00FC5">
              <w:rPr>
                <w:rFonts w:asciiTheme="majorHAnsi" w:eastAsia="Calibri" w:hAnsiTheme="majorHAnsi" w:cs="Calibri"/>
                <w:sz w:val="22"/>
                <w:szCs w:val="22"/>
              </w:rPr>
              <w:t>Cellule con vari gradi di maturazione e con rapporto nucleo/citoplasma 1:1</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00A00FC5" w:rsidRPr="00A00FC5">
              <w:rPr>
                <w:rFonts w:asciiTheme="majorHAnsi" w:eastAsia="Calibri" w:hAnsiTheme="majorHAnsi" w:cstheme="minorHAnsi"/>
                <w:sz w:val="22"/>
                <w:szCs w:val="22"/>
              </w:rPr>
              <w:t xml:space="preserve"> </w:t>
            </w:r>
            <w:r w:rsidRPr="00A00FC5">
              <w:rPr>
                <w:rFonts w:asciiTheme="majorHAnsi" w:eastAsia="Calibri" w:hAnsiTheme="majorHAnsi" w:cstheme="minorHAnsi"/>
                <w:sz w:val="22"/>
                <w:szCs w:val="22"/>
              </w:rPr>
              <w:t>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B148A" w:rsidP="00400984">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51</w:t>
            </w:r>
          </w:p>
        </w:tc>
        <w:tc>
          <w:tcPr>
            <w:tcW w:w="7533" w:type="dxa"/>
            <w:tcBorders>
              <w:top w:val="single" w:sz="4" w:space="0" w:color="000000"/>
              <w:left w:val="single" w:sz="4" w:space="0" w:color="000000"/>
              <w:bottom w:val="single" w:sz="4" w:space="0" w:color="000000"/>
              <w:right w:val="single" w:sz="4" w:space="0" w:color="000000"/>
            </w:tcBorders>
          </w:tcPr>
          <w:p w:rsidR="00B83DA8" w:rsidRPr="00A00FC5" w:rsidRDefault="00B83DA8" w:rsidP="00400984">
            <w:pPr>
              <w:widowControl w:val="0"/>
              <w:jc w:val="both"/>
              <w:rPr>
                <w:rFonts w:asciiTheme="majorHAnsi" w:hAnsiTheme="majorHAnsi"/>
                <w:sz w:val="22"/>
                <w:szCs w:val="22"/>
              </w:rPr>
            </w:pPr>
            <w:r w:rsidRPr="00A00FC5">
              <w:rPr>
                <w:rFonts w:asciiTheme="majorHAnsi" w:hAnsiTheme="majorHAnsi"/>
                <w:sz w:val="22"/>
                <w:szCs w:val="22"/>
              </w:rPr>
              <w:t>Almeno 5 mitosi per campo a 40X</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bl>
    <w:p w:rsidR="00400984" w:rsidRDefault="00400984">
      <w:pPr>
        <w:rPr>
          <w:rFonts w:ascii="Calibri" w:eastAsia="Calibri" w:hAnsi="Calibri" w:cs="Calibri"/>
          <w:b/>
          <w:sz w:val="32"/>
          <w:szCs w:val="32"/>
        </w:rPr>
      </w:pPr>
    </w:p>
    <w:p w:rsidR="00400984" w:rsidRPr="00A00FC5" w:rsidRDefault="00400984" w:rsidP="00400984">
      <w:pPr>
        <w:rPr>
          <w:rFonts w:asciiTheme="majorHAnsi" w:eastAsia="Calibri" w:hAnsiTheme="majorHAnsi" w:cs="Calibri"/>
          <w:b/>
          <w:sz w:val="32"/>
          <w:szCs w:val="32"/>
        </w:rPr>
      </w:pPr>
      <w:r w:rsidRPr="00A00FC5">
        <w:rPr>
          <w:rFonts w:asciiTheme="majorHAnsi" w:eastAsia="Calibri" w:hAnsiTheme="majorHAnsi" w:cs="Calibri"/>
          <w:b/>
          <w:sz w:val="32"/>
          <w:szCs w:val="32"/>
        </w:rPr>
        <w:t>VETRINI RENE/FEGATO/STOMACO DI RATTO</w:t>
      </w:r>
    </w:p>
    <w:p w:rsidR="00400984" w:rsidRDefault="00400984">
      <w:pPr>
        <w:rPr>
          <w:rFonts w:ascii="Calibri" w:eastAsia="Calibri" w:hAnsi="Calibri" w:cs="Calibri"/>
          <w:b/>
          <w:sz w:val="32"/>
          <w:szCs w:val="32"/>
        </w:rPr>
      </w:pPr>
    </w:p>
    <w:tbl>
      <w:tblPr>
        <w:tblW w:w="9754" w:type="dxa"/>
        <w:tblLayout w:type="fixed"/>
        <w:tblLook w:val="0000" w:firstRow="0" w:lastRow="0" w:firstColumn="0" w:lastColumn="0" w:noHBand="0" w:noVBand="0"/>
      </w:tblPr>
      <w:tblGrid>
        <w:gridCol w:w="675"/>
        <w:gridCol w:w="7533"/>
        <w:gridCol w:w="697"/>
        <w:gridCol w:w="849"/>
      </w:tblGrid>
      <w:tr w:rsidR="00400984"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400984" w:rsidRPr="00A00FC5" w:rsidRDefault="00BB148A" w:rsidP="00400984">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52</w:t>
            </w:r>
          </w:p>
        </w:tc>
        <w:tc>
          <w:tcPr>
            <w:tcW w:w="7533" w:type="dxa"/>
            <w:tcBorders>
              <w:top w:val="single" w:sz="4" w:space="0" w:color="000000"/>
              <w:left w:val="single" w:sz="4" w:space="0" w:color="000000"/>
              <w:bottom w:val="single" w:sz="4" w:space="0" w:color="000000"/>
              <w:right w:val="single" w:sz="4" w:space="0" w:color="000000"/>
            </w:tcBorders>
          </w:tcPr>
          <w:p w:rsidR="00400984" w:rsidRPr="00A00FC5" w:rsidRDefault="00400984" w:rsidP="00400984">
            <w:pPr>
              <w:widowControl w:val="0"/>
              <w:jc w:val="both"/>
              <w:rPr>
                <w:rFonts w:asciiTheme="majorHAnsi" w:hAnsiTheme="majorHAnsi"/>
                <w:sz w:val="22"/>
                <w:szCs w:val="22"/>
              </w:rPr>
            </w:pPr>
            <w:r w:rsidRPr="00A00FC5">
              <w:rPr>
                <w:rFonts w:asciiTheme="majorHAnsi" w:hAnsiTheme="majorHAnsi"/>
                <w:sz w:val="22"/>
                <w:szCs w:val="22"/>
              </w:rPr>
              <w:t>Sezioni criostati che tali da poter individuare e riconoscere facilmente i tessuti</w:t>
            </w:r>
          </w:p>
        </w:tc>
        <w:tc>
          <w:tcPr>
            <w:tcW w:w="697" w:type="dxa"/>
            <w:tcBorders>
              <w:top w:val="single" w:sz="4" w:space="0" w:color="000000"/>
              <w:left w:val="single" w:sz="4" w:space="0" w:color="000000"/>
              <w:bottom w:val="single" w:sz="4" w:space="0" w:color="000000"/>
              <w:right w:val="single" w:sz="4" w:space="0" w:color="000000"/>
            </w:tcBorders>
            <w:vAlign w:val="center"/>
          </w:tcPr>
          <w:p w:rsidR="00400984" w:rsidRPr="00A00FC5" w:rsidRDefault="00A00FC5" w:rsidP="00400984">
            <w:pPr>
              <w:widowControl w:val="0"/>
              <w:rPr>
                <w:rFonts w:asciiTheme="majorHAnsi" w:eastAsia="Calibri" w:hAnsiTheme="majorHAnsi" w:cs="Calibr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400984" w:rsidRPr="00A00FC5" w:rsidRDefault="00A00FC5" w:rsidP="00400984">
            <w:pPr>
              <w:widowControl w:val="0"/>
              <w:rPr>
                <w:rFonts w:asciiTheme="majorHAnsi" w:eastAsia="Calibri" w:hAnsiTheme="majorHAnsi" w:cs="Calibr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B148A" w:rsidP="00400984">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53</w:t>
            </w:r>
          </w:p>
        </w:tc>
        <w:tc>
          <w:tcPr>
            <w:tcW w:w="7533" w:type="dxa"/>
            <w:tcBorders>
              <w:top w:val="single" w:sz="4" w:space="0" w:color="000000"/>
              <w:left w:val="single" w:sz="4" w:space="0" w:color="000000"/>
              <w:bottom w:val="single" w:sz="4" w:space="0" w:color="000000"/>
              <w:right w:val="single" w:sz="4" w:space="0" w:color="000000"/>
            </w:tcBorders>
          </w:tcPr>
          <w:p w:rsidR="00B83DA8" w:rsidRPr="00A00FC5" w:rsidRDefault="00B83DA8" w:rsidP="00400984">
            <w:pPr>
              <w:widowControl w:val="0"/>
              <w:jc w:val="both"/>
              <w:rPr>
                <w:rFonts w:asciiTheme="majorHAnsi" w:eastAsia="Calibri" w:hAnsiTheme="majorHAnsi" w:cs="Calibri"/>
                <w:sz w:val="22"/>
                <w:szCs w:val="22"/>
              </w:rPr>
            </w:pPr>
            <w:r w:rsidRPr="00A00FC5">
              <w:rPr>
                <w:rFonts w:asciiTheme="majorHAnsi" w:eastAsia="Calibri" w:hAnsiTheme="majorHAnsi" w:cs="Calibri"/>
                <w:sz w:val="22"/>
                <w:szCs w:val="22"/>
              </w:rPr>
              <w:t>Tessuti ottimamente conservati con cellule e strutture ben rappresentate</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B148A" w:rsidP="00400984">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54</w:t>
            </w:r>
          </w:p>
        </w:tc>
        <w:tc>
          <w:tcPr>
            <w:tcW w:w="7533" w:type="dxa"/>
            <w:tcBorders>
              <w:top w:val="single" w:sz="4" w:space="0" w:color="000000"/>
              <w:left w:val="single" w:sz="4" w:space="0" w:color="000000"/>
              <w:bottom w:val="single" w:sz="4" w:space="0" w:color="000000"/>
              <w:right w:val="single" w:sz="4" w:space="0" w:color="000000"/>
            </w:tcBorders>
          </w:tcPr>
          <w:p w:rsidR="00B83DA8" w:rsidRPr="00A00FC5" w:rsidRDefault="00B83DA8" w:rsidP="00400984">
            <w:pPr>
              <w:widowControl w:val="0"/>
              <w:jc w:val="both"/>
              <w:rPr>
                <w:rFonts w:asciiTheme="majorHAnsi" w:hAnsiTheme="majorHAnsi"/>
                <w:sz w:val="22"/>
                <w:szCs w:val="22"/>
              </w:rPr>
            </w:pPr>
            <w:r w:rsidRPr="00A00FC5">
              <w:rPr>
                <w:rFonts w:asciiTheme="majorHAnsi" w:hAnsiTheme="majorHAnsi"/>
                <w:sz w:val="22"/>
                <w:szCs w:val="22"/>
              </w:rPr>
              <w:t>Stomaco ben rappresentato a tutto spessore con epitelio, sottomucosa e tonaca muscolare</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r w:rsidR="00B83DA8" w:rsidRPr="00A00FC5" w:rsidTr="00A00FC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B148A" w:rsidP="00400984">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55</w:t>
            </w:r>
          </w:p>
        </w:tc>
        <w:tc>
          <w:tcPr>
            <w:tcW w:w="7533" w:type="dxa"/>
            <w:tcBorders>
              <w:top w:val="single" w:sz="4" w:space="0" w:color="000000"/>
              <w:left w:val="single" w:sz="4" w:space="0" w:color="000000"/>
              <w:bottom w:val="single" w:sz="4" w:space="0" w:color="000000"/>
              <w:right w:val="single" w:sz="4" w:space="0" w:color="000000"/>
            </w:tcBorders>
          </w:tcPr>
          <w:p w:rsidR="00B83DA8" w:rsidRPr="00A00FC5" w:rsidRDefault="00B83DA8" w:rsidP="00400984">
            <w:pPr>
              <w:widowControl w:val="0"/>
              <w:jc w:val="both"/>
              <w:rPr>
                <w:rFonts w:asciiTheme="majorHAnsi" w:hAnsiTheme="majorHAnsi"/>
                <w:sz w:val="22"/>
                <w:szCs w:val="22"/>
              </w:rPr>
            </w:pPr>
            <w:r w:rsidRPr="00A00FC5">
              <w:rPr>
                <w:rFonts w:asciiTheme="majorHAnsi" w:hAnsiTheme="majorHAnsi"/>
                <w:sz w:val="22"/>
                <w:szCs w:val="22"/>
              </w:rPr>
              <w:t>Rene con glomeruli, tubuli prossimali e distali, strutture vascolari ben rappresentate e zona midollare presente</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A00FC5" w:rsidRDefault="00B83DA8" w:rsidP="00CF1684">
            <w:pPr>
              <w:widowControl w:val="0"/>
              <w:rPr>
                <w:rFonts w:asciiTheme="majorHAnsi" w:eastAsia="Calibri" w:hAnsiTheme="majorHAnsi" w:cstheme="minorHAnsi"/>
                <w:sz w:val="22"/>
                <w:szCs w:val="22"/>
              </w:rPr>
            </w:pPr>
            <w:r w:rsidRPr="00A00FC5">
              <w:rPr>
                <w:rFonts w:asciiTheme="majorHAnsi" w:eastAsia="Calibri" w:hAnsi="Calibri" w:cstheme="minorHAnsi"/>
                <w:sz w:val="22"/>
                <w:szCs w:val="22"/>
              </w:rPr>
              <w:t>☐</w:t>
            </w:r>
            <w:r w:rsidRPr="00A00FC5">
              <w:rPr>
                <w:rFonts w:asciiTheme="majorHAnsi" w:eastAsia="Calibri" w:hAnsiTheme="majorHAnsi" w:cstheme="minorHAnsi"/>
                <w:sz w:val="22"/>
                <w:szCs w:val="22"/>
              </w:rPr>
              <w:t xml:space="preserve">  NO</w:t>
            </w:r>
          </w:p>
        </w:tc>
      </w:tr>
    </w:tbl>
    <w:p w:rsidR="00400984" w:rsidRDefault="00400984">
      <w:pPr>
        <w:rPr>
          <w:rFonts w:ascii="Calibri" w:eastAsia="Calibri" w:hAnsi="Calibri" w:cs="Calibri"/>
          <w:b/>
          <w:sz w:val="32"/>
          <w:szCs w:val="32"/>
        </w:rPr>
      </w:pPr>
    </w:p>
    <w:p w:rsidR="00400984" w:rsidRPr="00A00FC5" w:rsidRDefault="00400984">
      <w:pPr>
        <w:rPr>
          <w:rFonts w:asciiTheme="majorHAnsi" w:eastAsia="Calibri" w:hAnsiTheme="majorHAnsi" w:cs="Calibri"/>
          <w:b/>
          <w:sz w:val="32"/>
          <w:szCs w:val="32"/>
        </w:rPr>
      </w:pPr>
      <w:r w:rsidRPr="00A00FC5">
        <w:rPr>
          <w:rFonts w:asciiTheme="majorHAnsi" w:eastAsia="Calibri" w:hAnsiTheme="majorHAnsi" w:cs="Calibri"/>
          <w:b/>
          <w:sz w:val="32"/>
          <w:szCs w:val="32"/>
        </w:rPr>
        <w:t>VETRINI GRANULOCITI NEUTROFILI</w:t>
      </w:r>
      <w:r w:rsidR="005E424A" w:rsidRPr="00A00FC5">
        <w:rPr>
          <w:rFonts w:asciiTheme="majorHAnsi" w:eastAsia="Calibri" w:hAnsiTheme="majorHAnsi" w:cs="Calibri"/>
          <w:b/>
          <w:sz w:val="32"/>
          <w:szCs w:val="32"/>
        </w:rPr>
        <w:t xml:space="preserve"> FISSATI</w:t>
      </w:r>
      <w:r w:rsidRPr="00A00FC5">
        <w:rPr>
          <w:rFonts w:asciiTheme="majorHAnsi" w:eastAsia="Calibri" w:hAnsiTheme="majorHAnsi" w:cs="Calibri"/>
          <w:b/>
          <w:sz w:val="32"/>
          <w:szCs w:val="32"/>
        </w:rPr>
        <w:t xml:space="preserve"> IN ETANOLO E FORMALINA</w:t>
      </w:r>
      <w:r w:rsidR="005E424A" w:rsidRPr="00A00FC5">
        <w:rPr>
          <w:rFonts w:asciiTheme="majorHAnsi" w:eastAsia="Calibri" w:hAnsiTheme="majorHAnsi" w:cs="Calibri"/>
          <w:b/>
          <w:sz w:val="32"/>
          <w:szCs w:val="32"/>
        </w:rPr>
        <w:t xml:space="preserve"> (ANCA)</w:t>
      </w:r>
    </w:p>
    <w:p w:rsidR="00400984" w:rsidRPr="00A00FC5" w:rsidRDefault="00400984">
      <w:pPr>
        <w:rPr>
          <w:rFonts w:asciiTheme="majorHAnsi" w:eastAsia="Calibri" w:hAnsiTheme="majorHAnsi" w:cs="Calibri"/>
          <w:b/>
          <w:sz w:val="32"/>
          <w:szCs w:val="32"/>
        </w:rPr>
      </w:pPr>
    </w:p>
    <w:tbl>
      <w:tblPr>
        <w:tblW w:w="9754" w:type="dxa"/>
        <w:tblLayout w:type="fixed"/>
        <w:tblLook w:val="0000" w:firstRow="0" w:lastRow="0" w:firstColumn="0" w:lastColumn="0" w:noHBand="0" w:noVBand="0"/>
      </w:tblPr>
      <w:tblGrid>
        <w:gridCol w:w="675"/>
        <w:gridCol w:w="7533"/>
        <w:gridCol w:w="697"/>
        <w:gridCol w:w="849"/>
      </w:tblGrid>
      <w:tr w:rsidR="00400984"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400984" w:rsidRPr="004A51CA" w:rsidRDefault="00BB148A" w:rsidP="00400984">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56</w:t>
            </w:r>
          </w:p>
        </w:tc>
        <w:tc>
          <w:tcPr>
            <w:tcW w:w="7533" w:type="dxa"/>
            <w:tcBorders>
              <w:top w:val="single" w:sz="4" w:space="0" w:color="000000"/>
              <w:left w:val="single" w:sz="4" w:space="0" w:color="000000"/>
              <w:bottom w:val="single" w:sz="4" w:space="0" w:color="000000"/>
              <w:right w:val="single" w:sz="4" w:space="0" w:color="000000"/>
            </w:tcBorders>
          </w:tcPr>
          <w:p w:rsidR="00400984" w:rsidRPr="004A51CA" w:rsidRDefault="005E424A" w:rsidP="004A51CA">
            <w:pPr>
              <w:widowControl w:val="0"/>
              <w:jc w:val="both"/>
              <w:rPr>
                <w:rFonts w:asciiTheme="majorHAnsi" w:hAnsiTheme="majorHAnsi"/>
                <w:sz w:val="22"/>
                <w:szCs w:val="22"/>
              </w:rPr>
            </w:pPr>
            <w:r w:rsidRPr="004A51CA">
              <w:rPr>
                <w:rFonts w:asciiTheme="majorHAnsi" w:hAnsiTheme="majorHAnsi"/>
                <w:sz w:val="22"/>
                <w:szCs w:val="22"/>
              </w:rPr>
              <w:t>Granulociti n</w:t>
            </w:r>
            <w:r w:rsidR="00400984" w:rsidRPr="004A51CA">
              <w:rPr>
                <w:rFonts w:asciiTheme="majorHAnsi" w:hAnsiTheme="majorHAnsi"/>
                <w:sz w:val="22"/>
                <w:szCs w:val="22"/>
              </w:rPr>
              <w:t xml:space="preserve">eutrofili umani in numero </w:t>
            </w:r>
            <w:r w:rsidRPr="004A51CA">
              <w:rPr>
                <w:rFonts w:asciiTheme="majorHAnsi" w:hAnsiTheme="majorHAnsi"/>
                <w:sz w:val="22"/>
                <w:szCs w:val="22"/>
              </w:rPr>
              <w:t>adeguato per ogni pozzetto</w:t>
            </w:r>
            <w:r w:rsidR="006E5D2E" w:rsidRPr="004A51CA">
              <w:rPr>
                <w:rFonts w:asciiTheme="majorHAnsi" w:hAnsiTheme="majorHAnsi"/>
                <w:sz w:val="22"/>
                <w:szCs w:val="22"/>
              </w:rPr>
              <w:t xml:space="preserve"> e ben distribuiti all’interno del pozzetto</w:t>
            </w:r>
          </w:p>
        </w:tc>
        <w:tc>
          <w:tcPr>
            <w:tcW w:w="697" w:type="dxa"/>
            <w:tcBorders>
              <w:top w:val="single" w:sz="4" w:space="0" w:color="000000"/>
              <w:left w:val="single" w:sz="4" w:space="0" w:color="000000"/>
              <w:bottom w:val="single" w:sz="4" w:space="0" w:color="000000"/>
              <w:right w:val="single" w:sz="4" w:space="0" w:color="000000"/>
            </w:tcBorders>
            <w:vAlign w:val="center"/>
          </w:tcPr>
          <w:p w:rsidR="00400984" w:rsidRPr="004A51CA" w:rsidRDefault="004A51CA" w:rsidP="00400984">
            <w:pPr>
              <w:widowControl w:val="0"/>
              <w:rPr>
                <w:rFonts w:asciiTheme="majorHAnsi" w:eastAsia="Calibri" w:hAnsiTheme="majorHAnsi" w:cs="Calibr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400984" w:rsidRPr="004A51CA" w:rsidRDefault="004A51CA" w:rsidP="00400984">
            <w:pPr>
              <w:widowControl w:val="0"/>
              <w:rPr>
                <w:rFonts w:asciiTheme="majorHAnsi" w:eastAsia="Calibri" w:hAnsiTheme="majorHAnsi" w:cs="Calibr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NO</w:t>
            </w:r>
          </w:p>
        </w:tc>
      </w:tr>
      <w:tr w:rsidR="00B83DA8"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B148A" w:rsidP="00400984">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57</w:t>
            </w:r>
          </w:p>
        </w:tc>
        <w:tc>
          <w:tcPr>
            <w:tcW w:w="7533" w:type="dxa"/>
            <w:tcBorders>
              <w:top w:val="single" w:sz="4" w:space="0" w:color="000000"/>
              <w:left w:val="single" w:sz="4" w:space="0" w:color="000000"/>
              <w:bottom w:val="single" w:sz="4" w:space="0" w:color="000000"/>
              <w:right w:val="single" w:sz="4" w:space="0" w:color="000000"/>
            </w:tcBorders>
          </w:tcPr>
          <w:p w:rsidR="00B83DA8" w:rsidRPr="004A51CA" w:rsidRDefault="00B83DA8" w:rsidP="00400984">
            <w:pPr>
              <w:widowControl w:val="0"/>
              <w:jc w:val="both"/>
              <w:rPr>
                <w:rFonts w:asciiTheme="majorHAnsi" w:hAnsiTheme="majorHAnsi"/>
                <w:sz w:val="22"/>
                <w:szCs w:val="22"/>
              </w:rPr>
            </w:pPr>
            <w:r w:rsidRPr="004A51CA">
              <w:rPr>
                <w:rFonts w:asciiTheme="majorHAnsi" w:hAnsiTheme="majorHAnsi"/>
                <w:sz w:val="22"/>
                <w:szCs w:val="22"/>
              </w:rPr>
              <w:t>Presenza sullo stesso vetrino di granulociti neutrofili fissati in formalina ed etanolo</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83DA8" w:rsidP="00CF1684">
            <w:pPr>
              <w:widowControl w:val="0"/>
              <w:rPr>
                <w:rFonts w:asciiTheme="majorHAnsi" w:eastAsia="Calibri" w:hAnsiTheme="majorHAnsi" w:cstheme="minorHAns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83DA8" w:rsidP="00CF1684">
            <w:pPr>
              <w:widowControl w:val="0"/>
              <w:rPr>
                <w:rFonts w:asciiTheme="majorHAnsi" w:eastAsia="Calibri" w:hAnsiTheme="majorHAnsi" w:cstheme="minorHAns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NO</w:t>
            </w:r>
          </w:p>
        </w:tc>
      </w:tr>
      <w:tr w:rsidR="00B83DA8"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B148A" w:rsidP="00400984">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58</w:t>
            </w:r>
          </w:p>
        </w:tc>
        <w:tc>
          <w:tcPr>
            <w:tcW w:w="7533" w:type="dxa"/>
            <w:tcBorders>
              <w:top w:val="single" w:sz="4" w:space="0" w:color="000000"/>
              <w:left w:val="single" w:sz="4" w:space="0" w:color="000000"/>
              <w:bottom w:val="single" w:sz="4" w:space="0" w:color="000000"/>
              <w:right w:val="single" w:sz="4" w:space="0" w:color="000000"/>
            </w:tcBorders>
          </w:tcPr>
          <w:p w:rsidR="00B83DA8" w:rsidRPr="004A51CA" w:rsidRDefault="00B83DA8" w:rsidP="005E424A">
            <w:pPr>
              <w:widowControl w:val="0"/>
              <w:jc w:val="both"/>
              <w:rPr>
                <w:rFonts w:asciiTheme="majorHAnsi" w:hAnsiTheme="majorHAnsi"/>
                <w:sz w:val="22"/>
                <w:szCs w:val="22"/>
              </w:rPr>
            </w:pPr>
            <w:r w:rsidRPr="004A51CA">
              <w:rPr>
                <w:rFonts w:asciiTheme="majorHAnsi" w:hAnsiTheme="majorHAnsi"/>
                <w:sz w:val="22"/>
                <w:szCs w:val="22"/>
              </w:rPr>
              <w:t>Stato di conservazione ottimale dei granulociti neutrofili, con particolare attenzione alle loro dimensioni e agli elementi caratteristici (nucleo, citoplasma e loro rapporto)</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83DA8" w:rsidP="00CF1684">
            <w:pPr>
              <w:widowControl w:val="0"/>
              <w:rPr>
                <w:rFonts w:asciiTheme="majorHAnsi" w:eastAsia="Calibri" w:hAnsiTheme="majorHAnsi" w:cstheme="minorHAns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83DA8" w:rsidP="00CF1684">
            <w:pPr>
              <w:widowControl w:val="0"/>
              <w:rPr>
                <w:rFonts w:asciiTheme="majorHAnsi" w:eastAsia="Calibri" w:hAnsiTheme="majorHAnsi" w:cstheme="minorHAns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NO</w:t>
            </w:r>
          </w:p>
        </w:tc>
      </w:tr>
    </w:tbl>
    <w:p w:rsidR="00400984" w:rsidRDefault="00400984">
      <w:pPr>
        <w:rPr>
          <w:rFonts w:ascii="Calibri" w:eastAsia="Calibri" w:hAnsi="Calibri" w:cs="Calibri"/>
          <w:b/>
          <w:sz w:val="32"/>
          <w:szCs w:val="32"/>
        </w:rPr>
      </w:pPr>
    </w:p>
    <w:p w:rsidR="006E5D2E" w:rsidRPr="004A51CA" w:rsidRDefault="006E5D2E" w:rsidP="006E5D2E">
      <w:pPr>
        <w:rPr>
          <w:rFonts w:asciiTheme="majorHAnsi" w:eastAsia="Calibri" w:hAnsiTheme="majorHAnsi" w:cs="Calibri"/>
          <w:b/>
          <w:sz w:val="32"/>
          <w:szCs w:val="32"/>
        </w:rPr>
      </w:pPr>
      <w:r w:rsidRPr="004A51CA">
        <w:rPr>
          <w:rFonts w:asciiTheme="majorHAnsi" w:eastAsia="Calibri" w:hAnsiTheme="majorHAnsi" w:cs="Calibri"/>
          <w:b/>
          <w:sz w:val="32"/>
          <w:szCs w:val="32"/>
        </w:rPr>
        <w:t>VETRINI CRITHIDIA LUCILIAE (</w:t>
      </w:r>
      <w:proofErr w:type="spellStart"/>
      <w:r w:rsidRPr="004A51CA">
        <w:rPr>
          <w:rFonts w:asciiTheme="majorHAnsi" w:eastAsia="Calibri" w:hAnsiTheme="majorHAnsi" w:cs="Calibri"/>
          <w:b/>
          <w:sz w:val="32"/>
          <w:szCs w:val="32"/>
        </w:rPr>
        <w:t>dsDNA</w:t>
      </w:r>
      <w:proofErr w:type="spellEnd"/>
      <w:r w:rsidRPr="004A51CA">
        <w:rPr>
          <w:rFonts w:asciiTheme="majorHAnsi" w:eastAsia="Calibri" w:hAnsiTheme="majorHAnsi" w:cs="Calibri"/>
          <w:b/>
          <w:sz w:val="32"/>
          <w:szCs w:val="32"/>
        </w:rPr>
        <w:t>)</w:t>
      </w:r>
    </w:p>
    <w:p w:rsidR="006E5D2E" w:rsidRDefault="006E5D2E" w:rsidP="006E5D2E">
      <w:pPr>
        <w:rPr>
          <w:rFonts w:ascii="Calibri" w:eastAsia="Calibri" w:hAnsi="Calibri" w:cs="Calibri"/>
          <w:b/>
          <w:sz w:val="32"/>
          <w:szCs w:val="32"/>
        </w:rPr>
      </w:pPr>
    </w:p>
    <w:tbl>
      <w:tblPr>
        <w:tblW w:w="9754" w:type="dxa"/>
        <w:tblLayout w:type="fixed"/>
        <w:tblLook w:val="0000" w:firstRow="0" w:lastRow="0" w:firstColumn="0" w:lastColumn="0" w:noHBand="0" w:noVBand="0"/>
      </w:tblPr>
      <w:tblGrid>
        <w:gridCol w:w="675"/>
        <w:gridCol w:w="7533"/>
        <w:gridCol w:w="697"/>
        <w:gridCol w:w="849"/>
      </w:tblGrid>
      <w:tr w:rsidR="006E5D2E"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6E5D2E" w:rsidRPr="004A51CA" w:rsidRDefault="00BB148A" w:rsidP="006C3805">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59</w:t>
            </w:r>
          </w:p>
        </w:tc>
        <w:tc>
          <w:tcPr>
            <w:tcW w:w="7533" w:type="dxa"/>
            <w:tcBorders>
              <w:top w:val="single" w:sz="4" w:space="0" w:color="000000"/>
              <w:left w:val="single" w:sz="4" w:space="0" w:color="000000"/>
              <w:bottom w:val="single" w:sz="4" w:space="0" w:color="000000"/>
              <w:right w:val="single" w:sz="4" w:space="0" w:color="000000"/>
            </w:tcBorders>
          </w:tcPr>
          <w:p w:rsidR="006E5D2E" w:rsidRPr="004A51CA" w:rsidRDefault="006E5D2E" w:rsidP="006E5D2E">
            <w:pPr>
              <w:widowControl w:val="0"/>
              <w:jc w:val="both"/>
              <w:rPr>
                <w:rFonts w:asciiTheme="majorHAnsi" w:hAnsiTheme="majorHAnsi"/>
                <w:sz w:val="22"/>
                <w:szCs w:val="22"/>
              </w:rPr>
            </w:pPr>
            <w:r w:rsidRPr="004A51CA">
              <w:rPr>
                <w:rFonts w:asciiTheme="majorHAnsi" w:hAnsiTheme="majorHAnsi"/>
                <w:sz w:val="22"/>
                <w:szCs w:val="22"/>
              </w:rPr>
              <w:t>Adeguato numero di protozoi per ogni pozzetto e ben distribuiti  all’interno del pozzetto stesso</w:t>
            </w:r>
          </w:p>
        </w:tc>
        <w:tc>
          <w:tcPr>
            <w:tcW w:w="697" w:type="dxa"/>
            <w:tcBorders>
              <w:top w:val="single" w:sz="4" w:space="0" w:color="000000"/>
              <w:left w:val="single" w:sz="4" w:space="0" w:color="000000"/>
              <w:bottom w:val="single" w:sz="4" w:space="0" w:color="000000"/>
              <w:right w:val="single" w:sz="4" w:space="0" w:color="000000"/>
            </w:tcBorders>
            <w:vAlign w:val="center"/>
          </w:tcPr>
          <w:p w:rsidR="006E5D2E" w:rsidRPr="004A51CA" w:rsidRDefault="006E5D2E" w:rsidP="006C3805">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6E5D2E" w:rsidRPr="004A51CA" w:rsidRDefault="006E5D2E" w:rsidP="006C3805">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 xml:space="preserve"> NO</w:t>
            </w:r>
          </w:p>
        </w:tc>
      </w:tr>
      <w:tr w:rsidR="00B83DA8"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B148A" w:rsidP="006C3805">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60</w:t>
            </w:r>
          </w:p>
        </w:tc>
        <w:tc>
          <w:tcPr>
            <w:tcW w:w="7533" w:type="dxa"/>
            <w:tcBorders>
              <w:top w:val="single" w:sz="4" w:space="0" w:color="000000"/>
              <w:left w:val="single" w:sz="4" w:space="0" w:color="000000"/>
              <w:bottom w:val="single" w:sz="4" w:space="0" w:color="000000"/>
              <w:right w:val="single" w:sz="4" w:space="0" w:color="000000"/>
            </w:tcBorders>
          </w:tcPr>
          <w:p w:rsidR="00B83DA8" w:rsidRPr="004A51CA" w:rsidRDefault="00B83DA8" w:rsidP="006E5D2E">
            <w:pPr>
              <w:widowControl w:val="0"/>
              <w:jc w:val="both"/>
              <w:rPr>
                <w:rFonts w:asciiTheme="majorHAnsi" w:hAnsiTheme="majorHAnsi"/>
                <w:sz w:val="22"/>
                <w:szCs w:val="22"/>
              </w:rPr>
            </w:pPr>
            <w:r w:rsidRPr="004A51CA">
              <w:rPr>
                <w:rFonts w:asciiTheme="majorHAnsi" w:hAnsiTheme="majorHAnsi"/>
                <w:sz w:val="22"/>
                <w:szCs w:val="22"/>
              </w:rPr>
              <w:t xml:space="preserve">Stato di conservazione ottimale dei protozoi, con particolare attenzione alle loro dimensioni e agli elementi caratteristici (nucleo, </w:t>
            </w:r>
            <w:proofErr w:type="spellStart"/>
            <w:r w:rsidRPr="004A51CA">
              <w:rPr>
                <w:rFonts w:asciiTheme="majorHAnsi" w:hAnsiTheme="majorHAnsi"/>
                <w:sz w:val="22"/>
                <w:szCs w:val="22"/>
              </w:rPr>
              <w:t>chinetoplasto</w:t>
            </w:r>
            <w:proofErr w:type="spellEnd"/>
            <w:r w:rsidRPr="004A51CA">
              <w:rPr>
                <w:rFonts w:asciiTheme="majorHAnsi" w:hAnsiTheme="majorHAnsi"/>
                <w:sz w:val="22"/>
                <w:szCs w:val="22"/>
              </w:rPr>
              <w:t>, flagello e corpo basale)</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83DA8" w:rsidP="00CF1684">
            <w:pPr>
              <w:widowControl w:val="0"/>
              <w:rPr>
                <w:rFonts w:asciiTheme="majorHAnsi" w:eastAsia="Calibri" w:hAnsiTheme="majorHAnsi" w:cstheme="minorHAns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83DA8" w:rsidP="00CF1684">
            <w:pPr>
              <w:widowControl w:val="0"/>
              <w:rPr>
                <w:rFonts w:asciiTheme="majorHAnsi" w:eastAsia="Calibri" w:hAnsiTheme="majorHAnsi" w:cstheme="minorHAns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NO</w:t>
            </w:r>
          </w:p>
        </w:tc>
      </w:tr>
    </w:tbl>
    <w:p w:rsidR="006E5D2E" w:rsidRDefault="006E5D2E">
      <w:pPr>
        <w:rPr>
          <w:rFonts w:ascii="Calibri" w:eastAsia="Calibri" w:hAnsi="Calibri" w:cs="Calibri"/>
          <w:b/>
          <w:sz w:val="32"/>
          <w:szCs w:val="32"/>
        </w:rPr>
      </w:pPr>
    </w:p>
    <w:p w:rsidR="00F17B5A" w:rsidRPr="004A51CA" w:rsidRDefault="00F17B5A" w:rsidP="00F17B5A">
      <w:pPr>
        <w:rPr>
          <w:rFonts w:asciiTheme="majorHAnsi" w:eastAsia="Calibri" w:hAnsiTheme="majorHAnsi" w:cs="Calibri"/>
          <w:b/>
          <w:sz w:val="32"/>
          <w:szCs w:val="32"/>
        </w:rPr>
      </w:pPr>
      <w:r w:rsidRPr="004A51CA">
        <w:rPr>
          <w:rFonts w:asciiTheme="majorHAnsi" w:eastAsia="Calibri" w:hAnsiTheme="majorHAnsi" w:cs="Calibri"/>
          <w:b/>
          <w:sz w:val="32"/>
          <w:szCs w:val="32"/>
        </w:rPr>
        <w:t>VETRINI TERZO DISTALE ESOFAGO DI SCIMMIA (EMA)</w:t>
      </w:r>
    </w:p>
    <w:p w:rsidR="00F17B5A" w:rsidRPr="004A51CA" w:rsidRDefault="00F17B5A" w:rsidP="00F17B5A">
      <w:pPr>
        <w:rPr>
          <w:rFonts w:asciiTheme="majorHAnsi" w:eastAsia="Calibri" w:hAnsiTheme="majorHAnsi" w:cs="Calibri"/>
          <w:b/>
          <w:sz w:val="32"/>
          <w:szCs w:val="32"/>
        </w:rPr>
      </w:pPr>
    </w:p>
    <w:tbl>
      <w:tblPr>
        <w:tblW w:w="9754" w:type="dxa"/>
        <w:tblLayout w:type="fixed"/>
        <w:tblLook w:val="0000" w:firstRow="0" w:lastRow="0" w:firstColumn="0" w:lastColumn="0" w:noHBand="0" w:noVBand="0"/>
      </w:tblPr>
      <w:tblGrid>
        <w:gridCol w:w="675"/>
        <w:gridCol w:w="7533"/>
        <w:gridCol w:w="697"/>
        <w:gridCol w:w="849"/>
      </w:tblGrid>
      <w:tr w:rsidR="00F17B5A"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F17B5A" w:rsidRPr="004A51CA" w:rsidRDefault="00BB148A" w:rsidP="003A65D9">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61</w:t>
            </w:r>
          </w:p>
        </w:tc>
        <w:tc>
          <w:tcPr>
            <w:tcW w:w="7533" w:type="dxa"/>
            <w:tcBorders>
              <w:top w:val="single" w:sz="4" w:space="0" w:color="000000"/>
              <w:left w:val="single" w:sz="4" w:space="0" w:color="000000"/>
              <w:bottom w:val="single" w:sz="4" w:space="0" w:color="000000"/>
              <w:right w:val="single" w:sz="4" w:space="0" w:color="000000"/>
            </w:tcBorders>
          </w:tcPr>
          <w:p w:rsidR="00F17B5A" w:rsidRPr="004A51CA" w:rsidRDefault="00F17B5A" w:rsidP="00F17B5A">
            <w:pPr>
              <w:widowControl w:val="0"/>
              <w:jc w:val="both"/>
              <w:rPr>
                <w:rFonts w:asciiTheme="majorHAnsi" w:hAnsiTheme="majorHAnsi"/>
                <w:sz w:val="22"/>
                <w:szCs w:val="22"/>
              </w:rPr>
            </w:pPr>
            <w:r w:rsidRPr="004A51CA">
              <w:rPr>
                <w:rFonts w:asciiTheme="majorHAnsi" w:hAnsiTheme="majorHAnsi"/>
                <w:sz w:val="22"/>
                <w:szCs w:val="22"/>
              </w:rPr>
              <w:t xml:space="preserve">Sezioni </w:t>
            </w:r>
            <w:proofErr w:type="spellStart"/>
            <w:r w:rsidRPr="004A51CA">
              <w:rPr>
                <w:rFonts w:asciiTheme="majorHAnsi" w:hAnsiTheme="majorHAnsi"/>
                <w:sz w:val="22"/>
                <w:szCs w:val="22"/>
              </w:rPr>
              <w:t>criostatiche</w:t>
            </w:r>
            <w:proofErr w:type="spellEnd"/>
            <w:r w:rsidRPr="004A51CA">
              <w:rPr>
                <w:rFonts w:asciiTheme="majorHAnsi" w:hAnsiTheme="majorHAnsi"/>
                <w:sz w:val="22"/>
                <w:szCs w:val="22"/>
              </w:rPr>
              <w:t xml:space="preserve"> tali da poter facilmente individuare e riconoscere il tessuto</w:t>
            </w:r>
          </w:p>
        </w:tc>
        <w:tc>
          <w:tcPr>
            <w:tcW w:w="697" w:type="dxa"/>
            <w:tcBorders>
              <w:top w:val="single" w:sz="4" w:space="0" w:color="000000"/>
              <w:left w:val="single" w:sz="4" w:space="0" w:color="000000"/>
              <w:bottom w:val="single" w:sz="4" w:space="0" w:color="000000"/>
              <w:right w:val="single" w:sz="4" w:space="0" w:color="000000"/>
            </w:tcBorders>
            <w:vAlign w:val="center"/>
          </w:tcPr>
          <w:p w:rsidR="00F17B5A" w:rsidRPr="004A51CA" w:rsidRDefault="00F17B5A" w:rsidP="003A65D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F17B5A" w:rsidRPr="004A51CA" w:rsidRDefault="00F17B5A" w:rsidP="003A65D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 xml:space="preserve"> NO</w:t>
            </w:r>
          </w:p>
        </w:tc>
      </w:tr>
      <w:tr w:rsidR="00B83DA8"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B148A" w:rsidP="003A65D9">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62</w:t>
            </w:r>
          </w:p>
        </w:tc>
        <w:tc>
          <w:tcPr>
            <w:tcW w:w="7533" w:type="dxa"/>
            <w:tcBorders>
              <w:top w:val="single" w:sz="4" w:space="0" w:color="000000"/>
              <w:left w:val="single" w:sz="4" w:space="0" w:color="000000"/>
              <w:bottom w:val="single" w:sz="4" w:space="0" w:color="000000"/>
              <w:right w:val="single" w:sz="4" w:space="0" w:color="000000"/>
            </w:tcBorders>
          </w:tcPr>
          <w:p w:rsidR="00B83DA8" w:rsidRPr="004A51CA" w:rsidRDefault="00B83DA8" w:rsidP="003A65D9">
            <w:pPr>
              <w:widowControl w:val="0"/>
              <w:jc w:val="both"/>
              <w:rPr>
                <w:rFonts w:asciiTheme="majorHAnsi" w:hAnsiTheme="majorHAnsi"/>
                <w:sz w:val="22"/>
                <w:szCs w:val="22"/>
              </w:rPr>
            </w:pPr>
            <w:r w:rsidRPr="004A51CA">
              <w:rPr>
                <w:rFonts w:asciiTheme="majorHAnsi" w:hAnsiTheme="majorHAnsi"/>
                <w:sz w:val="22"/>
                <w:szCs w:val="22"/>
              </w:rPr>
              <w:t>Tessuto ottimamente conservato: la sezione del tessuto deve essere continua e ben distesa con cellule e strutture ben conservate e rappresentate</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83DA8" w:rsidP="00CF1684">
            <w:pPr>
              <w:widowControl w:val="0"/>
              <w:rPr>
                <w:rFonts w:asciiTheme="majorHAnsi" w:eastAsia="Calibri" w:hAnsiTheme="majorHAnsi" w:cstheme="minorHAns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83DA8" w:rsidP="00CF1684">
            <w:pPr>
              <w:widowControl w:val="0"/>
              <w:rPr>
                <w:rFonts w:asciiTheme="majorHAnsi" w:eastAsia="Calibri" w:hAnsiTheme="majorHAnsi" w:cstheme="minorHAns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NO</w:t>
            </w:r>
          </w:p>
        </w:tc>
      </w:tr>
      <w:tr w:rsidR="00B83DA8"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B148A" w:rsidP="003A65D9">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63</w:t>
            </w:r>
          </w:p>
        </w:tc>
        <w:tc>
          <w:tcPr>
            <w:tcW w:w="7533" w:type="dxa"/>
            <w:tcBorders>
              <w:top w:val="single" w:sz="4" w:space="0" w:color="000000"/>
              <w:left w:val="single" w:sz="4" w:space="0" w:color="000000"/>
              <w:bottom w:val="single" w:sz="4" w:space="0" w:color="000000"/>
              <w:right w:val="single" w:sz="4" w:space="0" w:color="000000"/>
            </w:tcBorders>
          </w:tcPr>
          <w:p w:rsidR="00B83DA8" w:rsidRPr="004A51CA" w:rsidRDefault="00B83DA8" w:rsidP="00F17B5A">
            <w:pPr>
              <w:shd w:val="clear" w:color="auto" w:fill="FFFFFF"/>
              <w:suppressAutoHyphens w:val="0"/>
              <w:rPr>
                <w:rFonts w:asciiTheme="majorHAnsi" w:hAnsiTheme="majorHAnsi" w:cs="Arial"/>
                <w:sz w:val="22"/>
                <w:szCs w:val="22"/>
              </w:rPr>
            </w:pPr>
            <w:r w:rsidRPr="004A51CA">
              <w:rPr>
                <w:rFonts w:asciiTheme="majorHAnsi" w:hAnsiTheme="majorHAnsi"/>
                <w:sz w:val="22"/>
                <w:szCs w:val="22"/>
              </w:rPr>
              <w:t>Epitelio presente ed evidente. L’epitelio deve presentare soluzione di cont</w:t>
            </w:r>
            <w:r w:rsidRPr="004A51CA">
              <w:rPr>
                <w:rFonts w:asciiTheme="majorHAnsi" w:hAnsiTheme="majorHAnsi"/>
                <w:sz w:val="22"/>
                <w:szCs w:val="22"/>
              </w:rPr>
              <w:t>i</w:t>
            </w:r>
            <w:r w:rsidRPr="004A51CA">
              <w:rPr>
                <w:rFonts w:asciiTheme="majorHAnsi" w:hAnsiTheme="majorHAnsi"/>
                <w:sz w:val="22"/>
                <w:szCs w:val="22"/>
              </w:rPr>
              <w:t xml:space="preserve">nuità con le strutture sottostanti. </w:t>
            </w:r>
            <w:proofErr w:type="spellStart"/>
            <w:r w:rsidRPr="004A51CA">
              <w:rPr>
                <w:rFonts w:asciiTheme="majorHAnsi" w:hAnsiTheme="majorHAnsi"/>
                <w:sz w:val="22"/>
                <w:szCs w:val="22"/>
              </w:rPr>
              <w:t>Muscolaris</w:t>
            </w:r>
            <w:proofErr w:type="spellEnd"/>
            <w:r w:rsidRPr="004A51CA">
              <w:rPr>
                <w:rFonts w:asciiTheme="majorHAnsi" w:hAnsiTheme="majorHAnsi"/>
                <w:sz w:val="22"/>
                <w:szCs w:val="22"/>
              </w:rPr>
              <w:t xml:space="preserve">  </w:t>
            </w:r>
            <w:proofErr w:type="spellStart"/>
            <w:r w:rsidRPr="004A51CA">
              <w:rPr>
                <w:rFonts w:asciiTheme="majorHAnsi" w:hAnsiTheme="majorHAnsi"/>
                <w:sz w:val="22"/>
                <w:szCs w:val="22"/>
              </w:rPr>
              <w:t>mucosae</w:t>
            </w:r>
            <w:proofErr w:type="spellEnd"/>
            <w:r w:rsidRPr="004A51CA">
              <w:rPr>
                <w:rFonts w:asciiTheme="majorHAnsi" w:hAnsiTheme="majorHAnsi"/>
                <w:sz w:val="22"/>
                <w:szCs w:val="22"/>
              </w:rPr>
              <w:t xml:space="preserve"> con  struttura  e  cell</w:t>
            </w:r>
            <w:r w:rsidRPr="004A51CA">
              <w:rPr>
                <w:rFonts w:asciiTheme="majorHAnsi" w:hAnsiTheme="majorHAnsi"/>
                <w:sz w:val="22"/>
                <w:szCs w:val="22"/>
              </w:rPr>
              <w:t>u</w:t>
            </w:r>
            <w:r w:rsidRPr="004A51CA">
              <w:rPr>
                <w:rFonts w:asciiTheme="majorHAnsi" w:hAnsiTheme="majorHAnsi"/>
                <w:sz w:val="22"/>
                <w:szCs w:val="22"/>
              </w:rPr>
              <w:t>le  ben conservate.  Presenza  di  tonaca muscolare liscia.</w:t>
            </w:r>
          </w:p>
        </w:tc>
        <w:tc>
          <w:tcPr>
            <w:tcW w:w="697"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83DA8" w:rsidP="00CF1684">
            <w:pPr>
              <w:widowControl w:val="0"/>
              <w:rPr>
                <w:rFonts w:asciiTheme="majorHAnsi" w:eastAsia="Calibri" w:hAnsiTheme="majorHAnsi" w:cstheme="minorHAns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B83DA8" w:rsidRPr="004A51CA" w:rsidRDefault="00B83DA8" w:rsidP="00CF1684">
            <w:pPr>
              <w:widowControl w:val="0"/>
              <w:rPr>
                <w:rFonts w:asciiTheme="majorHAnsi" w:eastAsia="Calibri" w:hAnsiTheme="majorHAnsi" w:cstheme="minorHAnsi"/>
                <w:sz w:val="22"/>
                <w:szCs w:val="22"/>
              </w:rPr>
            </w:pPr>
            <w:r w:rsidRPr="004A51CA">
              <w:rPr>
                <w:rFonts w:asciiTheme="majorHAnsi" w:eastAsia="Calibri" w:hAnsi="Calibri" w:cstheme="minorHAnsi"/>
                <w:sz w:val="22"/>
                <w:szCs w:val="22"/>
              </w:rPr>
              <w:t>☐</w:t>
            </w:r>
            <w:r w:rsidRPr="004A51CA">
              <w:rPr>
                <w:rFonts w:asciiTheme="majorHAnsi" w:eastAsia="Calibri" w:hAnsiTheme="majorHAnsi" w:cstheme="minorHAnsi"/>
                <w:sz w:val="22"/>
                <w:szCs w:val="22"/>
              </w:rPr>
              <w:t xml:space="preserve">  NO</w:t>
            </w:r>
          </w:p>
        </w:tc>
      </w:tr>
    </w:tbl>
    <w:p w:rsidR="00400984" w:rsidRDefault="00400984">
      <w:pPr>
        <w:rPr>
          <w:rFonts w:ascii="Calibri" w:eastAsia="Calibri" w:hAnsi="Calibri" w:cs="Calibri"/>
          <w:b/>
          <w:sz w:val="32"/>
          <w:szCs w:val="32"/>
        </w:rPr>
      </w:pPr>
    </w:p>
    <w:p w:rsidR="007D58F5" w:rsidRPr="004A51CA" w:rsidRDefault="00F21A69">
      <w:pPr>
        <w:rPr>
          <w:rFonts w:asciiTheme="majorHAnsi" w:eastAsia="Calibri" w:hAnsiTheme="majorHAnsi" w:cs="Calibri"/>
          <w:b/>
          <w:sz w:val="32"/>
          <w:szCs w:val="32"/>
        </w:rPr>
      </w:pPr>
      <w:r w:rsidRPr="004A51CA">
        <w:rPr>
          <w:rFonts w:asciiTheme="majorHAnsi" w:eastAsia="Calibri" w:hAnsiTheme="majorHAnsi" w:cs="Calibri"/>
          <w:b/>
          <w:sz w:val="32"/>
          <w:szCs w:val="32"/>
        </w:rPr>
        <w:t>ASSISTENZA POST VENDITA PER LA STRUMENTAZIONE FORNITA</w:t>
      </w:r>
    </w:p>
    <w:p w:rsidR="006E5D2E" w:rsidRPr="004A51CA" w:rsidRDefault="006E5D2E">
      <w:pPr>
        <w:rPr>
          <w:rFonts w:asciiTheme="majorHAnsi" w:eastAsia="Calibri" w:hAnsiTheme="majorHAnsi" w:cs="Calibri"/>
          <w:b/>
          <w:sz w:val="32"/>
          <w:szCs w:val="32"/>
        </w:rPr>
      </w:pPr>
    </w:p>
    <w:tbl>
      <w:tblPr>
        <w:tblW w:w="9648" w:type="dxa"/>
        <w:tblLayout w:type="fixed"/>
        <w:tblLook w:val="0000" w:firstRow="0" w:lastRow="0" w:firstColumn="0" w:lastColumn="0" w:noHBand="0" w:noVBand="0"/>
      </w:tblPr>
      <w:tblGrid>
        <w:gridCol w:w="675"/>
        <w:gridCol w:w="7521"/>
        <w:gridCol w:w="709"/>
        <w:gridCol w:w="743"/>
      </w:tblGrid>
      <w:tr w:rsidR="007D58F5"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BB148A">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64</w:t>
            </w:r>
          </w:p>
        </w:tc>
        <w:tc>
          <w:tcPr>
            <w:tcW w:w="7521" w:type="dxa"/>
            <w:tcBorders>
              <w:top w:val="single" w:sz="4" w:space="0" w:color="000000"/>
              <w:left w:val="single" w:sz="4" w:space="0" w:color="000000"/>
              <w:bottom w:val="single" w:sz="4" w:space="0" w:color="000000"/>
              <w:right w:val="single" w:sz="4" w:space="0" w:color="000000"/>
            </w:tcBorders>
          </w:tcPr>
          <w:p w:rsidR="007D58F5" w:rsidRPr="004A51CA" w:rsidRDefault="00F21A69">
            <w:pPr>
              <w:widowControl w:val="0"/>
              <w:jc w:val="both"/>
              <w:rPr>
                <w:rFonts w:asciiTheme="majorHAnsi" w:eastAsia="Calibri" w:hAnsiTheme="majorHAnsi" w:cs="Calibri"/>
                <w:sz w:val="22"/>
                <w:szCs w:val="22"/>
              </w:rPr>
            </w:pPr>
            <w:r w:rsidRPr="004A51CA">
              <w:rPr>
                <w:rFonts w:asciiTheme="majorHAnsi" w:eastAsia="Calibri" w:hAnsiTheme="majorHAnsi" w:cs="Calibri"/>
                <w:sz w:val="22"/>
                <w:szCs w:val="22"/>
              </w:rPr>
              <w:t>Illimitati interventi su chiamata.</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NO</w:t>
            </w:r>
          </w:p>
        </w:tc>
      </w:tr>
      <w:tr w:rsidR="007D58F5"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BB148A">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65</w:t>
            </w:r>
          </w:p>
        </w:tc>
        <w:tc>
          <w:tcPr>
            <w:tcW w:w="7521" w:type="dxa"/>
            <w:tcBorders>
              <w:top w:val="single" w:sz="4" w:space="0" w:color="000000"/>
              <w:left w:val="single" w:sz="4" w:space="0" w:color="000000"/>
              <w:bottom w:val="single" w:sz="4" w:space="0" w:color="000000"/>
              <w:right w:val="single" w:sz="4" w:space="0" w:color="000000"/>
            </w:tcBorders>
          </w:tcPr>
          <w:p w:rsidR="007D58F5" w:rsidRPr="004A51CA" w:rsidRDefault="00F21A69">
            <w:pPr>
              <w:widowControl w:val="0"/>
              <w:jc w:val="both"/>
              <w:rPr>
                <w:rFonts w:asciiTheme="majorHAnsi" w:eastAsia="Calibri" w:hAnsiTheme="majorHAnsi" w:cs="Calibri"/>
                <w:sz w:val="22"/>
                <w:szCs w:val="22"/>
              </w:rPr>
            </w:pPr>
            <w:r w:rsidRPr="004A51CA">
              <w:rPr>
                <w:rFonts w:asciiTheme="majorHAnsi" w:eastAsia="Calibri" w:hAnsiTheme="majorHAnsi" w:cs="Calibri"/>
                <w:sz w:val="22"/>
                <w:szCs w:val="22"/>
              </w:rPr>
              <w:t>Parti di ricambio/consumo incluse.</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NO</w:t>
            </w:r>
          </w:p>
        </w:tc>
      </w:tr>
      <w:tr w:rsidR="007D58F5"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BB148A">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66</w:t>
            </w:r>
          </w:p>
        </w:tc>
        <w:tc>
          <w:tcPr>
            <w:tcW w:w="7521" w:type="dxa"/>
            <w:tcBorders>
              <w:top w:val="single" w:sz="4" w:space="0" w:color="000000"/>
              <w:left w:val="single" w:sz="4" w:space="0" w:color="000000"/>
              <w:bottom w:val="single" w:sz="4" w:space="0" w:color="000000"/>
              <w:right w:val="single" w:sz="4" w:space="0" w:color="000000"/>
            </w:tcBorders>
          </w:tcPr>
          <w:p w:rsidR="007D58F5" w:rsidRPr="004A51CA" w:rsidRDefault="00F21A69">
            <w:pPr>
              <w:widowControl w:val="0"/>
              <w:jc w:val="both"/>
              <w:rPr>
                <w:rFonts w:asciiTheme="majorHAnsi" w:eastAsia="Calibri" w:hAnsiTheme="majorHAnsi" w:cs="Calibri"/>
                <w:sz w:val="22"/>
                <w:szCs w:val="22"/>
              </w:rPr>
            </w:pPr>
            <w:r w:rsidRPr="004A51CA">
              <w:rPr>
                <w:rFonts w:asciiTheme="majorHAnsi" w:eastAsia="Calibri" w:hAnsiTheme="majorHAnsi" w:cs="Calibri"/>
                <w:sz w:val="22"/>
                <w:szCs w:val="22"/>
              </w:rPr>
              <w:t>Tempo massimo di intervento</w:t>
            </w:r>
            <w:r w:rsidR="007D14F0">
              <w:rPr>
                <w:rFonts w:asciiTheme="majorHAnsi" w:eastAsia="Calibri" w:hAnsiTheme="majorHAnsi" w:cs="Calibri"/>
                <w:sz w:val="22"/>
                <w:szCs w:val="22"/>
              </w:rPr>
              <w:t xml:space="preserve"> dalla chiamata non superiore a</w:t>
            </w:r>
            <w:r w:rsidR="007D14F0" w:rsidRPr="00136E31">
              <w:rPr>
                <w:rFonts w:asciiTheme="majorHAnsi" w:eastAsia="Calibri" w:hAnsiTheme="majorHAnsi" w:cs="Calibri"/>
                <w:sz w:val="22"/>
                <w:szCs w:val="22"/>
              </w:rPr>
              <w:t xml:space="preserve"> 8 ore lavorative, sabato e festivi esclusi.</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NO</w:t>
            </w:r>
          </w:p>
        </w:tc>
      </w:tr>
      <w:tr w:rsidR="007D58F5"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BB148A">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67</w:t>
            </w:r>
          </w:p>
        </w:tc>
        <w:tc>
          <w:tcPr>
            <w:tcW w:w="7521" w:type="dxa"/>
            <w:tcBorders>
              <w:top w:val="single" w:sz="4" w:space="0" w:color="000000"/>
              <w:left w:val="single" w:sz="4" w:space="0" w:color="000000"/>
              <w:bottom w:val="single" w:sz="4" w:space="0" w:color="000000"/>
              <w:right w:val="single" w:sz="4" w:space="0" w:color="000000"/>
            </w:tcBorders>
          </w:tcPr>
          <w:p w:rsidR="007D58F5" w:rsidRPr="004A51CA" w:rsidRDefault="00F21A69">
            <w:pPr>
              <w:widowControl w:val="0"/>
              <w:jc w:val="both"/>
              <w:rPr>
                <w:rFonts w:asciiTheme="majorHAnsi" w:eastAsia="Calibri" w:hAnsiTheme="majorHAnsi" w:cs="Calibri"/>
                <w:sz w:val="22"/>
                <w:szCs w:val="22"/>
              </w:rPr>
            </w:pPr>
            <w:r w:rsidRPr="004A51CA">
              <w:rPr>
                <w:rFonts w:asciiTheme="majorHAnsi" w:eastAsia="Calibri" w:hAnsiTheme="majorHAnsi" w:cs="Calibri"/>
                <w:sz w:val="22"/>
                <w:szCs w:val="22"/>
              </w:rPr>
              <w:t xml:space="preserve">Tempo massimo di ripristino funzionalità (risoluzione guasto o disponibilità apparecchiatura sostitutiva) dalla chiamata non superiore a </w:t>
            </w:r>
            <w:r w:rsidR="007D14F0" w:rsidRPr="00136E31">
              <w:rPr>
                <w:rFonts w:asciiTheme="majorHAnsi" w:eastAsia="Calibri" w:hAnsiTheme="majorHAnsi" w:cs="Calibri"/>
                <w:sz w:val="22"/>
                <w:szCs w:val="22"/>
              </w:rPr>
              <w:t>24 ore lavorative, sabato e festivi esclusi.</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NO</w:t>
            </w:r>
          </w:p>
        </w:tc>
      </w:tr>
      <w:tr w:rsidR="007D58F5"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jc w:val="center"/>
              <w:rPr>
                <w:rFonts w:asciiTheme="majorHAnsi" w:eastAsia="Calibri" w:hAnsiTheme="majorHAnsi" w:cs="Calibri"/>
                <w:b/>
                <w:sz w:val="22"/>
                <w:szCs w:val="22"/>
              </w:rPr>
            </w:pPr>
            <w:r w:rsidRPr="004A51CA">
              <w:rPr>
                <w:rFonts w:asciiTheme="majorHAnsi" w:eastAsia="Calibri" w:hAnsiTheme="majorHAnsi" w:cs="Calibri"/>
                <w:b/>
                <w:sz w:val="22"/>
                <w:szCs w:val="22"/>
              </w:rPr>
              <w:t>6</w:t>
            </w:r>
            <w:r w:rsidR="00BB148A">
              <w:rPr>
                <w:rFonts w:asciiTheme="majorHAnsi" w:eastAsia="Calibri" w:hAnsiTheme="majorHAnsi" w:cs="Calibri"/>
                <w:b/>
                <w:sz w:val="22"/>
                <w:szCs w:val="22"/>
              </w:rPr>
              <w:t>8</w:t>
            </w:r>
          </w:p>
        </w:tc>
        <w:tc>
          <w:tcPr>
            <w:tcW w:w="7521" w:type="dxa"/>
            <w:tcBorders>
              <w:top w:val="single" w:sz="4" w:space="0" w:color="000000"/>
              <w:left w:val="single" w:sz="4" w:space="0" w:color="000000"/>
              <w:bottom w:val="single" w:sz="4" w:space="0" w:color="000000"/>
              <w:right w:val="single" w:sz="4" w:space="0" w:color="000000"/>
            </w:tcBorders>
          </w:tcPr>
          <w:p w:rsidR="007D58F5" w:rsidRPr="004A51CA" w:rsidRDefault="00F21A69">
            <w:pPr>
              <w:widowControl w:val="0"/>
              <w:jc w:val="both"/>
              <w:rPr>
                <w:rFonts w:asciiTheme="majorHAnsi" w:eastAsia="Calibri" w:hAnsiTheme="majorHAnsi" w:cs="Calibri"/>
                <w:sz w:val="22"/>
                <w:szCs w:val="22"/>
              </w:rPr>
            </w:pPr>
            <w:r w:rsidRPr="004A51CA">
              <w:rPr>
                <w:rFonts w:asciiTheme="majorHAnsi" w:eastAsia="Calibri" w:hAnsiTheme="majorHAnsi" w:cs="Calibri"/>
                <w:sz w:val="22"/>
                <w:szCs w:val="22"/>
              </w:rPr>
              <w:t>Manutenzioni preventive incluse, secondo modalità e frequenza previste dal fabbricante.</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NO</w:t>
            </w:r>
          </w:p>
        </w:tc>
      </w:tr>
      <w:tr w:rsidR="007D58F5"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jc w:val="center"/>
              <w:rPr>
                <w:rFonts w:asciiTheme="majorHAnsi" w:eastAsia="Calibri" w:hAnsiTheme="majorHAnsi" w:cs="Calibri"/>
                <w:b/>
                <w:sz w:val="22"/>
                <w:szCs w:val="22"/>
              </w:rPr>
            </w:pPr>
            <w:r w:rsidRPr="004A51CA">
              <w:rPr>
                <w:rFonts w:asciiTheme="majorHAnsi" w:eastAsia="Calibri" w:hAnsiTheme="majorHAnsi" w:cs="Calibri"/>
                <w:b/>
                <w:sz w:val="22"/>
                <w:szCs w:val="22"/>
              </w:rPr>
              <w:t>6</w:t>
            </w:r>
            <w:r w:rsidR="00BB148A">
              <w:rPr>
                <w:rFonts w:asciiTheme="majorHAnsi" w:eastAsia="Calibri" w:hAnsiTheme="majorHAnsi" w:cs="Calibri"/>
                <w:b/>
                <w:sz w:val="22"/>
                <w:szCs w:val="22"/>
              </w:rPr>
              <w:t>9</w:t>
            </w:r>
          </w:p>
        </w:tc>
        <w:tc>
          <w:tcPr>
            <w:tcW w:w="7521" w:type="dxa"/>
            <w:tcBorders>
              <w:top w:val="single" w:sz="4" w:space="0" w:color="000000"/>
              <w:left w:val="single" w:sz="4" w:space="0" w:color="000000"/>
              <w:bottom w:val="single" w:sz="4" w:space="0" w:color="000000"/>
              <w:right w:val="single" w:sz="4" w:space="0" w:color="000000"/>
            </w:tcBorders>
          </w:tcPr>
          <w:p w:rsidR="007D58F5" w:rsidRPr="004A51CA" w:rsidRDefault="00F21A69">
            <w:pPr>
              <w:widowControl w:val="0"/>
              <w:jc w:val="both"/>
              <w:rPr>
                <w:rFonts w:asciiTheme="majorHAnsi" w:eastAsia="Calibri" w:hAnsiTheme="majorHAnsi" w:cs="Calibri"/>
                <w:sz w:val="22"/>
                <w:szCs w:val="22"/>
              </w:rPr>
            </w:pPr>
            <w:r w:rsidRPr="004A51CA">
              <w:rPr>
                <w:rFonts w:asciiTheme="majorHAnsi" w:eastAsia="Calibri" w:hAnsiTheme="majorHAnsi" w:cs="Calibri"/>
                <w:sz w:val="22"/>
                <w:szCs w:val="22"/>
              </w:rPr>
              <w:t>Ripristino dell’operatività completa in caso di trasferimento dei dispositivi presso altra sede in tempi non superiori a 5 gg lavorativi senza interruzione dell’attività.</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NO</w:t>
            </w:r>
          </w:p>
        </w:tc>
      </w:tr>
      <w:tr w:rsidR="007D58F5"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BB148A">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70</w:t>
            </w:r>
          </w:p>
        </w:tc>
        <w:tc>
          <w:tcPr>
            <w:tcW w:w="7521" w:type="dxa"/>
            <w:tcBorders>
              <w:top w:val="single" w:sz="4" w:space="0" w:color="000000"/>
              <w:left w:val="single" w:sz="4" w:space="0" w:color="000000"/>
              <w:bottom w:val="single" w:sz="4" w:space="0" w:color="000000"/>
              <w:right w:val="single" w:sz="4" w:space="0" w:color="000000"/>
            </w:tcBorders>
          </w:tcPr>
          <w:p w:rsidR="007D58F5" w:rsidRPr="004A51CA" w:rsidRDefault="00F21A69">
            <w:pPr>
              <w:widowControl w:val="0"/>
              <w:jc w:val="both"/>
              <w:rPr>
                <w:rFonts w:asciiTheme="majorHAnsi" w:eastAsia="Calibri" w:hAnsiTheme="majorHAnsi" w:cs="Calibri"/>
                <w:sz w:val="22"/>
                <w:szCs w:val="22"/>
              </w:rPr>
            </w:pPr>
            <w:r w:rsidRPr="004A51CA">
              <w:rPr>
                <w:rFonts w:asciiTheme="majorHAnsi" w:eastAsia="Calibri" w:hAnsiTheme="majorHAnsi" w:cs="Calibri"/>
                <w:sz w:val="22"/>
                <w:szCs w:val="22"/>
              </w:rPr>
              <w:t>Attività di interfacciamento bidirezionale con il gestionale informatizzato, a titolo gratuito, in caso di cambio del sistema gestionale informatizzato.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Calibri" w:hAnsiTheme="majorHAnsi" w:cs="Calibri"/>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NO</w:t>
            </w:r>
          </w:p>
        </w:tc>
      </w:tr>
      <w:tr w:rsidR="007D58F5" w:rsidRPr="004A51CA" w:rsidTr="004A51CA">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BB148A">
            <w:pPr>
              <w:widowControl w:val="0"/>
              <w:jc w:val="center"/>
              <w:rPr>
                <w:rFonts w:asciiTheme="majorHAnsi" w:eastAsia="Calibri" w:hAnsiTheme="majorHAnsi" w:cs="Calibri"/>
                <w:b/>
                <w:sz w:val="22"/>
                <w:szCs w:val="22"/>
              </w:rPr>
            </w:pPr>
            <w:r>
              <w:rPr>
                <w:rFonts w:asciiTheme="majorHAnsi" w:eastAsia="Calibri" w:hAnsiTheme="majorHAnsi" w:cs="Calibri"/>
                <w:b/>
                <w:sz w:val="22"/>
                <w:szCs w:val="22"/>
              </w:rPr>
              <w:t>71</w:t>
            </w:r>
          </w:p>
        </w:tc>
        <w:tc>
          <w:tcPr>
            <w:tcW w:w="7521" w:type="dxa"/>
            <w:tcBorders>
              <w:top w:val="single" w:sz="4" w:space="0" w:color="000000"/>
              <w:left w:val="single" w:sz="4" w:space="0" w:color="000000"/>
              <w:bottom w:val="single" w:sz="4" w:space="0" w:color="000000"/>
              <w:right w:val="single" w:sz="4" w:space="0" w:color="000000"/>
            </w:tcBorders>
          </w:tcPr>
          <w:p w:rsidR="007D58F5" w:rsidRPr="004A51CA" w:rsidRDefault="00F21A69">
            <w:pPr>
              <w:widowControl w:val="0"/>
              <w:jc w:val="both"/>
              <w:rPr>
                <w:rFonts w:asciiTheme="majorHAnsi" w:eastAsia="Calibri" w:hAnsiTheme="majorHAnsi" w:cs="Calibri"/>
                <w:sz w:val="22"/>
                <w:szCs w:val="22"/>
              </w:rPr>
            </w:pPr>
            <w:r w:rsidRPr="004A51CA">
              <w:rPr>
                <w:rFonts w:asciiTheme="majorHAnsi" w:eastAsia="Calibri" w:hAnsiTheme="majorHAnsi" w:cs="Calibri"/>
                <w:sz w:val="22"/>
                <w:szCs w:val="20"/>
              </w:rPr>
              <w:t>Servizio di approfondimento diagnostico in laboratori di riferimento.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MS Gothic" w:hAnsiTheme="majorHAnsi" w:cs="MS Gothic"/>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A51CA" w:rsidRDefault="00F21A69">
            <w:pPr>
              <w:widowControl w:val="0"/>
              <w:rPr>
                <w:rFonts w:asciiTheme="majorHAnsi" w:eastAsia="MS Gothic" w:hAnsiTheme="majorHAnsi" w:cs="MS Gothic"/>
                <w:sz w:val="22"/>
                <w:szCs w:val="22"/>
              </w:rPr>
            </w:pPr>
            <w:r w:rsidRPr="004A51CA">
              <w:rPr>
                <w:rFonts w:asciiTheme="majorHAnsi" w:eastAsia="MS Gothic" w:hAnsi="MS Gothic" w:cs="MS Gothic"/>
                <w:sz w:val="22"/>
                <w:szCs w:val="22"/>
              </w:rPr>
              <w:t>☐</w:t>
            </w:r>
            <w:r w:rsidRPr="004A51CA">
              <w:rPr>
                <w:rFonts w:asciiTheme="majorHAnsi" w:eastAsia="Calibri" w:hAnsiTheme="majorHAnsi" w:cs="Calibri"/>
                <w:sz w:val="22"/>
                <w:szCs w:val="22"/>
              </w:rPr>
              <w:t>NO</w:t>
            </w:r>
          </w:p>
        </w:tc>
      </w:tr>
    </w:tbl>
    <w:p w:rsidR="00BA322F" w:rsidRDefault="00BA322F">
      <w:pPr>
        <w:rPr>
          <w:rFonts w:ascii="Calibri" w:eastAsia="Calibri" w:hAnsi="Calibri" w:cs="Calibri"/>
          <w:sz w:val="34"/>
          <w:szCs w:val="34"/>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A64F6E">
      <w:pPr>
        <w:rPr>
          <w:rFonts w:asciiTheme="majorHAnsi" w:eastAsia="Calibri" w:hAnsiTheme="majorHAnsi" w:cs="Calibri"/>
          <w:b/>
          <w:sz w:val="32"/>
          <w:szCs w:val="32"/>
        </w:rPr>
      </w:pPr>
    </w:p>
    <w:p w:rsidR="002C792E" w:rsidRDefault="002C792E" w:rsidP="0012507D">
      <w:pPr>
        <w:jc w:val="center"/>
        <w:rPr>
          <w:rFonts w:asciiTheme="majorHAnsi" w:eastAsia="Calibri" w:hAnsiTheme="majorHAnsi" w:cs="Calibri"/>
          <w:b/>
          <w:sz w:val="32"/>
          <w:szCs w:val="32"/>
        </w:rPr>
      </w:pPr>
      <w:r w:rsidRPr="002C792E">
        <w:rPr>
          <w:rFonts w:asciiTheme="majorHAnsi" w:eastAsia="Calibri" w:hAnsiTheme="majorHAnsi" w:cs="Calibri"/>
          <w:b/>
          <w:sz w:val="32"/>
          <w:szCs w:val="32"/>
        </w:rPr>
        <w:lastRenderedPageBreak/>
        <w:t>CARATTERISTICHE OGGETTO DI VALUTAZIONE</w:t>
      </w:r>
    </w:p>
    <w:tbl>
      <w:tblPr>
        <w:tblpPr w:leftFromText="141" w:rightFromText="141" w:vertAnchor="text" w:horzAnchor="margin" w:tblpY="470"/>
        <w:tblW w:w="9851" w:type="dxa"/>
        <w:tblLayout w:type="fixed"/>
        <w:tblLook w:val="0000" w:firstRow="0" w:lastRow="0" w:firstColumn="0" w:lastColumn="0" w:noHBand="0" w:noVBand="0"/>
      </w:tblPr>
      <w:tblGrid>
        <w:gridCol w:w="817"/>
        <w:gridCol w:w="149"/>
        <w:gridCol w:w="702"/>
        <w:gridCol w:w="3260"/>
        <w:gridCol w:w="2842"/>
        <w:gridCol w:w="2081"/>
      </w:tblGrid>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2C792E" w:rsidRPr="002C792E" w:rsidRDefault="002C792E" w:rsidP="002C792E">
            <w:pPr>
              <w:widowControl w:val="0"/>
              <w:rPr>
                <w:rFonts w:asciiTheme="majorHAnsi" w:eastAsia="Calibri" w:hAnsiTheme="majorHAnsi" w:cs="Calibri"/>
                <w:b/>
                <w:sz w:val="16"/>
                <w:szCs w:val="20"/>
              </w:rPr>
            </w:pPr>
            <w:r w:rsidRPr="002C792E">
              <w:rPr>
                <w:rFonts w:asciiTheme="majorHAnsi" w:eastAsia="Calibri" w:hAnsiTheme="majorHAnsi" w:cs="Calibri"/>
                <w:b/>
                <w:sz w:val="16"/>
                <w:szCs w:val="20"/>
              </w:rPr>
              <w:t>Punteggio</w:t>
            </w:r>
          </w:p>
        </w:tc>
        <w:tc>
          <w:tcPr>
            <w:tcW w:w="702"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C792E" w:rsidRPr="002C792E" w:rsidRDefault="002C792E" w:rsidP="002C792E">
            <w:pPr>
              <w:widowControl w:val="0"/>
              <w:jc w:val="center"/>
              <w:rPr>
                <w:rFonts w:asciiTheme="majorHAnsi" w:eastAsia="Calibri" w:hAnsiTheme="majorHAnsi" w:cs="Calibri"/>
                <w:b/>
                <w:sz w:val="16"/>
                <w:szCs w:val="20"/>
              </w:rPr>
            </w:pPr>
            <w:r w:rsidRPr="002C792E">
              <w:rPr>
                <w:rFonts w:asciiTheme="majorHAnsi" w:eastAsia="Calibri" w:hAnsiTheme="majorHAnsi" w:cs="Calibri"/>
                <w:b/>
                <w:sz w:val="16"/>
                <w:szCs w:val="20"/>
              </w:rPr>
              <w:t>ID</w:t>
            </w:r>
          </w:p>
        </w:tc>
        <w:tc>
          <w:tcPr>
            <w:tcW w:w="326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C792E" w:rsidRPr="002C792E" w:rsidRDefault="002C792E" w:rsidP="002C792E">
            <w:pPr>
              <w:widowControl w:val="0"/>
              <w:jc w:val="center"/>
              <w:rPr>
                <w:rFonts w:asciiTheme="majorHAnsi" w:eastAsia="Calibri" w:hAnsiTheme="majorHAnsi" w:cs="Calibri"/>
                <w:b/>
                <w:sz w:val="16"/>
                <w:szCs w:val="20"/>
              </w:rPr>
            </w:pPr>
            <w:r w:rsidRPr="002C792E">
              <w:rPr>
                <w:rFonts w:asciiTheme="majorHAnsi" w:eastAsia="Calibri" w:hAnsiTheme="majorHAnsi" w:cs="Calibri"/>
                <w:b/>
                <w:sz w:val="16"/>
                <w:szCs w:val="20"/>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2C792E" w:rsidRPr="002C792E" w:rsidRDefault="002C792E" w:rsidP="002C792E">
            <w:pPr>
              <w:widowControl w:val="0"/>
              <w:jc w:val="center"/>
              <w:rPr>
                <w:rFonts w:asciiTheme="majorHAnsi" w:eastAsia="Calibri" w:hAnsiTheme="majorHAnsi" w:cs="Calibri"/>
                <w:b/>
                <w:sz w:val="16"/>
                <w:szCs w:val="20"/>
              </w:rPr>
            </w:pPr>
            <w:r w:rsidRPr="002C792E">
              <w:rPr>
                <w:rFonts w:asciiTheme="majorHAnsi" w:eastAsia="Calibri" w:hAnsiTheme="majorHAnsi" w:cs="Calibri"/>
                <w:b/>
                <w:sz w:val="16"/>
                <w:szCs w:val="20"/>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2C792E" w:rsidRPr="002C792E" w:rsidRDefault="002C792E" w:rsidP="002C792E">
            <w:pPr>
              <w:widowControl w:val="0"/>
              <w:jc w:val="center"/>
              <w:rPr>
                <w:rFonts w:asciiTheme="majorHAnsi" w:eastAsia="Calibri" w:hAnsiTheme="majorHAnsi" w:cs="Calibri"/>
                <w:b/>
                <w:sz w:val="16"/>
                <w:szCs w:val="20"/>
              </w:rPr>
            </w:pPr>
            <w:r w:rsidRPr="002C792E">
              <w:rPr>
                <w:rFonts w:asciiTheme="majorHAnsi" w:eastAsia="Calibri" w:hAnsiTheme="majorHAnsi" w:cs="Calibri"/>
                <w:b/>
                <w:sz w:val="16"/>
                <w:szCs w:val="20"/>
              </w:rPr>
              <w:t>Risposta Ditta</w:t>
            </w:r>
            <w:r w:rsidRPr="002C792E">
              <w:rPr>
                <w:rStyle w:val="FootnoteAnchor"/>
                <w:rFonts w:asciiTheme="majorHAnsi" w:eastAsia="Calibri" w:hAnsiTheme="majorHAnsi" w:cs="Calibri"/>
                <w:b/>
                <w:sz w:val="16"/>
                <w:szCs w:val="16"/>
              </w:rPr>
              <w:footnoteReference w:id="1"/>
            </w:r>
          </w:p>
        </w:tc>
      </w:tr>
      <w:tr w:rsidR="002C792E" w:rsidRPr="002C792E" w:rsidTr="002C792E">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2C792E" w:rsidRPr="002C792E" w:rsidRDefault="002C792E" w:rsidP="002C792E">
            <w:pPr>
              <w:widowControl w:val="0"/>
              <w:rPr>
                <w:rFonts w:asciiTheme="majorHAnsi" w:eastAsia="Calibri" w:hAnsiTheme="majorHAnsi" w:cs="Calibri"/>
                <w:b/>
                <w:sz w:val="22"/>
                <w:szCs w:val="22"/>
              </w:rPr>
            </w:pPr>
            <w:r w:rsidRPr="002C792E">
              <w:rPr>
                <w:rFonts w:asciiTheme="majorHAnsi" w:eastAsia="Calibri" w:hAnsiTheme="majorHAnsi" w:cs="Calibri"/>
                <w:b/>
                <w:sz w:val="22"/>
                <w:szCs w:val="22"/>
              </w:rPr>
              <w:t>Qualità tecnica dei preparatori di vetrini (12 punti)</w:t>
            </w: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W1</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pStyle w:val="Default"/>
              <w:rPr>
                <w:rFonts w:asciiTheme="majorHAnsi" w:eastAsia="Calibri" w:hAnsiTheme="majorHAnsi"/>
                <w:sz w:val="20"/>
                <w:szCs w:val="20"/>
              </w:rPr>
            </w:pPr>
            <w:r w:rsidRPr="002C792E">
              <w:rPr>
                <w:rFonts w:asciiTheme="majorHAnsi" w:eastAsia="Calibri" w:hAnsiTheme="majorHAnsi"/>
                <w:sz w:val="20"/>
                <w:szCs w:val="20"/>
              </w:rPr>
              <w:t>N. massimo di vetrini eseguibili in contemporanea  sugli strumenti offerti per LUM</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jc w:val="both"/>
              <w:rPr>
                <w:rFonts w:asciiTheme="majorHAnsi" w:eastAsia="Calibri" w:hAnsiTheme="majorHAnsi" w:cs="Calibri"/>
                <w:b/>
                <w:sz w:val="18"/>
                <w:szCs w:val="18"/>
              </w:rPr>
            </w:pPr>
            <w:r w:rsidRPr="002C792E">
              <w:rPr>
                <w:rFonts w:asciiTheme="majorHAnsi" w:eastAsia="Calibri" w:hAnsiTheme="majorHAnsi" w:cs="Calibri"/>
                <w:b/>
                <w:sz w:val="18"/>
                <w:szCs w:val="18"/>
              </w:rPr>
              <w:t>PROPORZIONALE</w:t>
            </w:r>
            <w:r w:rsidR="00EC2E8B">
              <w:rPr>
                <w:rFonts w:asciiTheme="majorHAnsi" w:eastAsia="Calibri" w:hAnsiTheme="majorHAnsi" w:cs="Calibri"/>
                <w:b/>
                <w:sz w:val="18"/>
                <w:szCs w:val="18"/>
              </w:rPr>
              <w:t xml:space="preserve"> </w:t>
            </w:r>
            <w:r w:rsidR="00EC2E8B">
              <w:rPr>
                <w:rFonts w:asciiTheme="majorHAnsi" w:eastAsia="Calibri" w:hAnsiTheme="majorHAnsi" w:cs="Calibri"/>
                <w:b/>
                <w:sz w:val="20"/>
                <w:szCs w:val="20"/>
              </w:rPr>
              <w:t>(QUANTITATIVO)</w:t>
            </w:r>
          </w:p>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sz w:val="18"/>
                <w:szCs w:val="18"/>
              </w:rPr>
              <w:t>Punteggio massimo: attribuito al sistema che consente l’esecuzione contemporanea del maggior numero di vetrini</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16"/>
                <w:szCs w:val="16"/>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W2</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pStyle w:val="Default"/>
              <w:rPr>
                <w:rFonts w:asciiTheme="majorHAnsi" w:eastAsia="Calibri" w:hAnsiTheme="majorHAnsi"/>
                <w:sz w:val="20"/>
                <w:szCs w:val="20"/>
              </w:rPr>
            </w:pPr>
            <w:r w:rsidRPr="002C792E">
              <w:rPr>
                <w:rFonts w:asciiTheme="majorHAnsi" w:eastAsia="Calibri" w:hAnsiTheme="majorHAnsi"/>
                <w:sz w:val="20"/>
                <w:szCs w:val="20"/>
              </w:rPr>
              <w:t>N. massimo di vetrini eseguibili in contemporanea  sugli strumenti offerti LUP</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jc w:val="both"/>
              <w:rPr>
                <w:rFonts w:asciiTheme="majorHAnsi" w:eastAsia="Calibri" w:hAnsiTheme="majorHAnsi" w:cs="Calibri"/>
                <w:b/>
                <w:sz w:val="18"/>
                <w:szCs w:val="18"/>
              </w:rPr>
            </w:pPr>
            <w:r w:rsidRPr="002C792E">
              <w:rPr>
                <w:rFonts w:asciiTheme="majorHAnsi" w:eastAsia="Calibri" w:hAnsiTheme="majorHAnsi" w:cs="Calibri"/>
                <w:b/>
                <w:sz w:val="18"/>
                <w:szCs w:val="18"/>
              </w:rPr>
              <w:t>PROPORZIONALE</w:t>
            </w:r>
            <w:r w:rsidR="00EC2E8B">
              <w:rPr>
                <w:rFonts w:asciiTheme="majorHAnsi" w:eastAsia="Calibri" w:hAnsiTheme="majorHAnsi" w:cs="Calibri"/>
                <w:b/>
                <w:sz w:val="18"/>
                <w:szCs w:val="18"/>
              </w:rPr>
              <w:t xml:space="preserve"> </w:t>
            </w:r>
            <w:r w:rsidR="00EC2E8B">
              <w:rPr>
                <w:rFonts w:asciiTheme="majorHAnsi" w:eastAsia="Calibri" w:hAnsiTheme="majorHAnsi" w:cs="Calibri"/>
                <w:b/>
                <w:sz w:val="20"/>
                <w:szCs w:val="20"/>
              </w:rPr>
              <w:t>(QUANTITATIVO)</w:t>
            </w:r>
          </w:p>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sz w:val="18"/>
                <w:szCs w:val="18"/>
              </w:rPr>
              <w:t>Punteggio massimo: attribuito al sistema che consente l’esecuzione contemporanea del maggior numero di vetrini</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16"/>
                <w:szCs w:val="16"/>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W3</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pStyle w:val="Default"/>
              <w:rPr>
                <w:rFonts w:asciiTheme="majorHAnsi" w:eastAsia="Calibri" w:hAnsiTheme="majorHAnsi"/>
                <w:sz w:val="20"/>
                <w:szCs w:val="20"/>
              </w:rPr>
            </w:pPr>
            <w:r w:rsidRPr="002C792E">
              <w:rPr>
                <w:rFonts w:asciiTheme="majorHAnsi" w:eastAsia="Calibri" w:hAnsiTheme="majorHAnsi"/>
                <w:sz w:val="20"/>
                <w:szCs w:val="20"/>
              </w:rPr>
              <w:t>N. massimo di metodiche eseguibili in contemporanea considerando la media dei  dispositivi offerti</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jc w:val="both"/>
              <w:rPr>
                <w:rFonts w:asciiTheme="majorHAnsi" w:eastAsia="Calibri" w:hAnsiTheme="majorHAnsi" w:cs="Calibri"/>
                <w:b/>
                <w:sz w:val="18"/>
                <w:szCs w:val="18"/>
              </w:rPr>
            </w:pPr>
            <w:r w:rsidRPr="002C792E">
              <w:rPr>
                <w:rFonts w:asciiTheme="majorHAnsi" w:eastAsia="Calibri" w:hAnsiTheme="majorHAnsi" w:cs="Calibri"/>
                <w:b/>
                <w:sz w:val="18"/>
                <w:szCs w:val="18"/>
              </w:rPr>
              <w:t>PROPORZIONALE</w:t>
            </w:r>
            <w:r w:rsidR="00EC2E8B">
              <w:rPr>
                <w:rFonts w:asciiTheme="majorHAnsi" w:eastAsia="Calibri" w:hAnsiTheme="majorHAnsi" w:cs="Calibri"/>
                <w:b/>
                <w:sz w:val="18"/>
                <w:szCs w:val="18"/>
              </w:rPr>
              <w:t xml:space="preserve"> </w:t>
            </w:r>
            <w:r w:rsidR="00EC2E8B">
              <w:rPr>
                <w:rFonts w:asciiTheme="majorHAnsi" w:eastAsia="Calibri" w:hAnsiTheme="majorHAnsi" w:cs="Calibri"/>
                <w:b/>
                <w:sz w:val="20"/>
                <w:szCs w:val="20"/>
              </w:rPr>
              <w:t>(QUANTITATIVO)</w:t>
            </w:r>
          </w:p>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sz w:val="18"/>
                <w:szCs w:val="18"/>
              </w:rPr>
              <w:t>Punteggio massimo: attribuito al sistema che consente l’esecuzione contemporanea del maggior numero di metodiche</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16"/>
                <w:szCs w:val="16"/>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color w:val="000000"/>
                <w:sz w:val="20"/>
                <w:szCs w:val="20"/>
              </w:rPr>
            </w:pPr>
            <w:r w:rsidRPr="002C792E">
              <w:rPr>
                <w:rFonts w:asciiTheme="majorHAnsi" w:eastAsia="Calibri" w:hAnsiTheme="majorHAnsi" w:cs="Calibri"/>
                <w:color w:val="000000"/>
                <w:sz w:val="20"/>
                <w:szCs w:val="20"/>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W4</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Mantenimento dei tempi previsti dalle metodiche indipendentemente dal numero di campioni, diluizioni, vetrini e metodiche eseguiti contemporaneamente</w:t>
            </w:r>
          </w:p>
        </w:tc>
        <w:tc>
          <w:tcPr>
            <w:tcW w:w="2842" w:type="dxa"/>
            <w:tcBorders>
              <w:top w:val="single" w:sz="4" w:space="0" w:color="000000"/>
              <w:left w:val="single" w:sz="4" w:space="0" w:color="000000"/>
              <w:bottom w:val="single" w:sz="4" w:space="0" w:color="000000"/>
              <w:right w:val="single" w:sz="4" w:space="0" w:color="000000"/>
            </w:tcBorders>
          </w:tcPr>
          <w:p w:rsidR="004E640E" w:rsidRDefault="002C792E" w:rsidP="002C792E">
            <w:pPr>
              <w:widowControl w:val="0"/>
              <w:rPr>
                <w:rFonts w:asciiTheme="majorHAnsi" w:eastAsia="Calibri" w:hAnsiTheme="majorHAnsi" w:cs="Calibri"/>
                <w:b/>
                <w:color w:val="000000"/>
                <w:sz w:val="18"/>
                <w:szCs w:val="18"/>
              </w:rPr>
            </w:pPr>
            <w:r w:rsidRPr="002C792E">
              <w:rPr>
                <w:rFonts w:asciiTheme="majorHAnsi" w:eastAsia="Calibri" w:hAnsiTheme="majorHAnsi" w:cs="Calibri"/>
                <w:b/>
                <w:color w:val="000000"/>
                <w:sz w:val="18"/>
                <w:szCs w:val="18"/>
              </w:rPr>
              <w:t>TABELLARE</w:t>
            </w:r>
            <w:r w:rsidR="00EC2E8B">
              <w:rPr>
                <w:rFonts w:asciiTheme="majorHAnsi" w:eastAsia="Calibri" w:hAnsiTheme="majorHAnsi" w:cs="Calibri"/>
                <w:b/>
                <w:color w:val="000000"/>
                <w:sz w:val="18"/>
                <w:szCs w:val="18"/>
              </w:rPr>
              <w:t xml:space="preserve"> </w:t>
            </w:r>
          </w:p>
          <w:p w:rsidR="002C792E" w:rsidRPr="002C792E" w:rsidRDefault="002C792E" w:rsidP="002C792E">
            <w:pPr>
              <w:widowControl w:val="0"/>
              <w:rPr>
                <w:rFonts w:asciiTheme="majorHAnsi" w:eastAsia="Calibri" w:hAnsiTheme="majorHAnsi" w:cs="Calibri"/>
                <w:sz w:val="18"/>
                <w:szCs w:val="18"/>
              </w:rPr>
            </w:pPr>
            <w:r w:rsidRPr="002C792E">
              <w:rPr>
                <w:rFonts w:asciiTheme="majorHAnsi" w:eastAsia="Calibri" w:hAnsiTheme="majorHAnsi" w:cs="Calibri"/>
                <w:sz w:val="18"/>
                <w:szCs w:val="18"/>
              </w:rPr>
              <w:t>Si = 1 punti</w:t>
            </w:r>
          </w:p>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sz w:val="18"/>
                <w:szCs w:val="18"/>
              </w:rPr>
              <w:t>No = 0 punti</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3</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W5</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 xml:space="preserve">Montaggio copri vetrino in automazione almeno per le routine maggiori (HEp-2, triplo tessuto, ANCA, </w:t>
            </w:r>
            <w:proofErr w:type="spellStart"/>
            <w:r w:rsidRPr="002C792E">
              <w:rPr>
                <w:rFonts w:asciiTheme="majorHAnsi" w:eastAsia="Calibri" w:hAnsiTheme="majorHAnsi" w:cs="Calibri"/>
                <w:sz w:val="20"/>
                <w:szCs w:val="20"/>
              </w:rPr>
              <w:t>dsDNA</w:t>
            </w:r>
            <w:proofErr w:type="spellEnd"/>
            <w:r w:rsidRPr="002C792E">
              <w:rPr>
                <w:rFonts w:asciiTheme="majorHAnsi" w:eastAsia="Calibri" w:hAnsiTheme="majorHAnsi" w:cs="Calibri"/>
                <w:sz w:val="20"/>
                <w:szCs w:val="20"/>
              </w:rPr>
              <w:t>)</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color w:val="000000"/>
                <w:sz w:val="18"/>
                <w:szCs w:val="18"/>
              </w:rPr>
            </w:pPr>
            <w:r w:rsidRPr="002C792E">
              <w:rPr>
                <w:rFonts w:asciiTheme="majorHAnsi" w:eastAsia="Calibri" w:hAnsiTheme="majorHAnsi" w:cs="Calibri"/>
                <w:b/>
                <w:color w:val="000000"/>
                <w:sz w:val="18"/>
                <w:szCs w:val="18"/>
              </w:rPr>
              <w:t>TABELLARE</w:t>
            </w:r>
            <w:r w:rsidR="00EC2E8B">
              <w:rPr>
                <w:rFonts w:asciiTheme="majorHAnsi" w:eastAsia="Calibri" w:hAnsiTheme="majorHAnsi" w:cs="Calibri"/>
                <w:b/>
                <w:color w:val="000000"/>
                <w:sz w:val="18"/>
                <w:szCs w:val="18"/>
              </w:rPr>
              <w:t xml:space="preserve"> </w:t>
            </w:r>
          </w:p>
          <w:p w:rsidR="002C792E" w:rsidRPr="002C792E" w:rsidRDefault="002C792E" w:rsidP="002C792E">
            <w:pPr>
              <w:widowControl w:val="0"/>
              <w:rPr>
                <w:rFonts w:asciiTheme="majorHAnsi" w:eastAsia="Calibri" w:hAnsiTheme="majorHAnsi" w:cs="Calibri"/>
                <w:sz w:val="18"/>
                <w:szCs w:val="18"/>
              </w:rPr>
            </w:pPr>
            <w:r w:rsidRPr="002C792E">
              <w:rPr>
                <w:rFonts w:asciiTheme="majorHAnsi" w:eastAsia="Calibri" w:hAnsiTheme="majorHAnsi" w:cs="Calibri"/>
                <w:sz w:val="18"/>
                <w:szCs w:val="18"/>
              </w:rPr>
              <w:t>Si = 3 punti</w:t>
            </w:r>
          </w:p>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sz w:val="18"/>
                <w:szCs w:val="18"/>
              </w:rPr>
              <w:t>No = 0 punti</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W6</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Possibilità di acquisire direttamente le immagini dei preparati (almeno  HEp-2)</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color w:val="000000"/>
                <w:sz w:val="18"/>
                <w:szCs w:val="18"/>
              </w:rPr>
            </w:pPr>
            <w:r w:rsidRPr="002C792E">
              <w:rPr>
                <w:rFonts w:asciiTheme="majorHAnsi" w:eastAsia="Calibri" w:hAnsiTheme="majorHAnsi" w:cs="Calibri"/>
                <w:b/>
                <w:color w:val="000000"/>
                <w:sz w:val="18"/>
                <w:szCs w:val="18"/>
              </w:rPr>
              <w:t>TABELLARE</w:t>
            </w:r>
            <w:r w:rsidR="00EC2E8B">
              <w:rPr>
                <w:rFonts w:asciiTheme="majorHAnsi" w:eastAsia="Calibri" w:hAnsiTheme="majorHAnsi" w:cs="Calibri"/>
                <w:b/>
                <w:color w:val="000000"/>
                <w:sz w:val="18"/>
                <w:szCs w:val="18"/>
              </w:rPr>
              <w:t xml:space="preserve"> </w:t>
            </w:r>
          </w:p>
          <w:p w:rsidR="002C792E" w:rsidRPr="002C792E" w:rsidRDefault="002C792E" w:rsidP="002C792E">
            <w:pPr>
              <w:widowControl w:val="0"/>
              <w:rPr>
                <w:rFonts w:asciiTheme="majorHAnsi" w:eastAsia="Calibri" w:hAnsiTheme="majorHAnsi" w:cs="Calibri"/>
                <w:sz w:val="18"/>
                <w:szCs w:val="18"/>
              </w:rPr>
            </w:pPr>
            <w:r w:rsidRPr="002C792E">
              <w:rPr>
                <w:rFonts w:asciiTheme="majorHAnsi" w:eastAsia="Calibri" w:hAnsiTheme="majorHAnsi" w:cs="Calibri"/>
                <w:sz w:val="18"/>
                <w:szCs w:val="18"/>
              </w:rPr>
              <w:t>Si = 2 punti</w:t>
            </w:r>
          </w:p>
          <w:p w:rsidR="002C792E" w:rsidRPr="002C792E" w:rsidRDefault="002C792E" w:rsidP="002C792E">
            <w:pPr>
              <w:widowControl w:val="0"/>
              <w:jc w:val="both"/>
              <w:rPr>
                <w:rFonts w:asciiTheme="majorHAnsi" w:eastAsia="Calibri" w:hAnsiTheme="majorHAnsi" w:cs="Calibri"/>
                <w:b/>
                <w:sz w:val="18"/>
                <w:szCs w:val="18"/>
              </w:rPr>
            </w:pPr>
            <w:r w:rsidRPr="002C792E">
              <w:rPr>
                <w:rFonts w:asciiTheme="majorHAnsi" w:eastAsia="Calibri" w:hAnsiTheme="majorHAnsi" w:cs="Calibri"/>
                <w:sz w:val="18"/>
                <w:szCs w:val="18"/>
              </w:rPr>
              <w:t>No = 0 punti</w:t>
            </w:r>
          </w:p>
        </w:tc>
        <w:tc>
          <w:tcPr>
            <w:tcW w:w="2081"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p>
        </w:tc>
      </w:tr>
      <w:tr w:rsidR="002C792E" w:rsidRPr="002C792E" w:rsidTr="002C792E">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b/>
                <w:sz w:val="20"/>
                <w:szCs w:val="20"/>
              </w:rPr>
              <w:t>Qualità tecnica del microscopio robotizzato (11 punti)</w:t>
            </w:r>
            <w:r w:rsidRPr="002C792E">
              <w:rPr>
                <w:rFonts w:asciiTheme="majorHAnsi" w:eastAsia="Calibri" w:hAnsiTheme="majorHAnsi" w:cs="Calibri"/>
                <w:b/>
                <w:sz w:val="20"/>
                <w:szCs w:val="20"/>
              </w:rPr>
              <w:tab/>
            </w: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W7</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pStyle w:val="Default"/>
              <w:rPr>
                <w:rFonts w:asciiTheme="majorHAnsi" w:eastAsia="Calibri" w:hAnsiTheme="majorHAnsi"/>
                <w:color w:val="auto"/>
                <w:sz w:val="20"/>
                <w:szCs w:val="20"/>
              </w:rPr>
            </w:pPr>
            <w:r w:rsidRPr="002C792E">
              <w:rPr>
                <w:rFonts w:asciiTheme="majorHAnsi" w:eastAsia="Calibri" w:hAnsiTheme="majorHAnsi"/>
                <w:color w:val="auto"/>
                <w:sz w:val="20"/>
                <w:szCs w:val="20"/>
              </w:rPr>
              <w:t>Nu</w:t>
            </w:r>
            <w:r w:rsidR="00BB148A">
              <w:rPr>
                <w:rFonts w:asciiTheme="majorHAnsi" w:eastAsia="Calibri" w:hAnsiTheme="majorHAnsi"/>
                <w:color w:val="auto"/>
                <w:sz w:val="20"/>
                <w:szCs w:val="20"/>
              </w:rPr>
              <w:t>mero dei pattern su cellule HEp-</w:t>
            </w:r>
            <w:r w:rsidRPr="002C792E">
              <w:rPr>
                <w:rFonts w:asciiTheme="majorHAnsi" w:eastAsia="Calibri" w:hAnsiTheme="majorHAnsi"/>
                <w:color w:val="auto"/>
                <w:sz w:val="20"/>
                <w:szCs w:val="20"/>
              </w:rPr>
              <w:t xml:space="preserve">2 individuati dal Sistema esperto </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jc w:val="both"/>
              <w:rPr>
                <w:rFonts w:asciiTheme="majorHAnsi" w:eastAsia="Calibri" w:hAnsiTheme="majorHAnsi" w:cs="Calibri"/>
                <w:b/>
                <w:sz w:val="18"/>
                <w:szCs w:val="18"/>
              </w:rPr>
            </w:pPr>
            <w:r w:rsidRPr="002C792E">
              <w:rPr>
                <w:rFonts w:asciiTheme="majorHAnsi" w:eastAsia="Calibri" w:hAnsiTheme="majorHAnsi" w:cs="Calibri"/>
                <w:b/>
                <w:sz w:val="18"/>
                <w:szCs w:val="18"/>
              </w:rPr>
              <w:t>PROPORZIONALE</w:t>
            </w:r>
            <w:r w:rsidR="00EC2E8B">
              <w:rPr>
                <w:rFonts w:asciiTheme="majorHAnsi" w:eastAsia="Calibri" w:hAnsiTheme="majorHAnsi" w:cs="Calibri"/>
                <w:b/>
                <w:sz w:val="18"/>
                <w:szCs w:val="18"/>
              </w:rPr>
              <w:t xml:space="preserve"> </w:t>
            </w:r>
            <w:r w:rsidR="00EC2E8B">
              <w:rPr>
                <w:rFonts w:asciiTheme="majorHAnsi" w:eastAsia="Calibri" w:hAnsiTheme="majorHAnsi" w:cs="Calibri"/>
                <w:b/>
                <w:sz w:val="20"/>
                <w:szCs w:val="20"/>
              </w:rPr>
              <w:t>(QUANTITATIVO)</w:t>
            </w:r>
          </w:p>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sz w:val="18"/>
                <w:szCs w:val="18"/>
              </w:rPr>
              <w:t>Punteggio massimo: attribuito al Sistema esperto che riconosce il maggior numero di  pattern</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W8</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Stima del titolo di fluorescenza (HEp-2)</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color w:val="000000"/>
                <w:sz w:val="18"/>
                <w:szCs w:val="18"/>
              </w:rPr>
            </w:pPr>
            <w:r w:rsidRPr="002C792E">
              <w:rPr>
                <w:rFonts w:asciiTheme="majorHAnsi" w:eastAsia="Calibri" w:hAnsiTheme="majorHAnsi" w:cs="Calibri"/>
                <w:b/>
                <w:color w:val="000000"/>
                <w:sz w:val="18"/>
                <w:szCs w:val="18"/>
              </w:rPr>
              <w:t>TABELLARE</w:t>
            </w:r>
            <w:r w:rsidR="00EC2E8B">
              <w:rPr>
                <w:rFonts w:asciiTheme="majorHAnsi" w:eastAsia="Calibri" w:hAnsiTheme="majorHAnsi" w:cs="Calibri"/>
                <w:b/>
                <w:color w:val="000000"/>
                <w:sz w:val="18"/>
                <w:szCs w:val="18"/>
              </w:rPr>
              <w:t xml:space="preserve"> </w:t>
            </w:r>
          </w:p>
          <w:p w:rsidR="002C792E" w:rsidRPr="002C792E" w:rsidRDefault="002C792E" w:rsidP="002C792E">
            <w:pPr>
              <w:widowControl w:val="0"/>
              <w:rPr>
                <w:rFonts w:asciiTheme="majorHAnsi" w:eastAsia="Calibri" w:hAnsiTheme="majorHAnsi" w:cs="Calibri"/>
                <w:sz w:val="18"/>
                <w:szCs w:val="18"/>
              </w:rPr>
            </w:pPr>
            <w:r w:rsidRPr="002C792E">
              <w:rPr>
                <w:rFonts w:asciiTheme="majorHAnsi" w:eastAsia="Calibri" w:hAnsiTheme="majorHAnsi" w:cs="Calibri"/>
                <w:sz w:val="18"/>
                <w:szCs w:val="18"/>
              </w:rPr>
              <w:t>Si = 1 punti</w:t>
            </w:r>
          </w:p>
          <w:p w:rsidR="002C792E" w:rsidRPr="002C792E" w:rsidRDefault="002C792E" w:rsidP="002C792E">
            <w:pPr>
              <w:widowControl w:val="0"/>
              <w:rPr>
                <w:rFonts w:asciiTheme="majorHAnsi" w:eastAsia="Calibri" w:hAnsiTheme="majorHAnsi" w:cs="Calibri"/>
                <w:b/>
                <w:color w:val="000000"/>
                <w:sz w:val="18"/>
                <w:szCs w:val="18"/>
              </w:rPr>
            </w:pPr>
            <w:r w:rsidRPr="002C792E">
              <w:rPr>
                <w:rFonts w:asciiTheme="majorHAnsi" w:eastAsia="Calibri" w:hAnsiTheme="majorHAnsi" w:cs="Calibri"/>
                <w:sz w:val="18"/>
                <w:szCs w:val="18"/>
              </w:rPr>
              <w:t>No = 0 punti</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W9</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Classificazione automatica dei pattern con nomenclatura ICAP</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color w:val="000000"/>
                <w:sz w:val="18"/>
                <w:szCs w:val="18"/>
              </w:rPr>
            </w:pPr>
            <w:r w:rsidRPr="002C792E">
              <w:rPr>
                <w:rFonts w:asciiTheme="majorHAnsi" w:eastAsia="Calibri" w:hAnsiTheme="majorHAnsi" w:cs="Calibri"/>
                <w:b/>
                <w:color w:val="000000"/>
                <w:sz w:val="18"/>
                <w:szCs w:val="18"/>
              </w:rPr>
              <w:t>TABELLARE</w:t>
            </w:r>
            <w:r w:rsidR="00EC2E8B">
              <w:rPr>
                <w:rFonts w:asciiTheme="majorHAnsi" w:eastAsia="Calibri" w:hAnsiTheme="majorHAnsi" w:cs="Calibri"/>
                <w:b/>
                <w:color w:val="000000"/>
                <w:sz w:val="18"/>
                <w:szCs w:val="18"/>
              </w:rPr>
              <w:t xml:space="preserve"> </w:t>
            </w:r>
            <w:bookmarkStart w:id="1" w:name="_GoBack"/>
            <w:bookmarkEnd w:id="1"/>
          </w:p>
          <w:p w:rsidR="002C792E" w:rsidRPr="002C792E" w:rsidRDefault="002C792E" w:rsidP="002C792E">
            <w:pPr>
              <w:widowControl w:val="0"/>
              <w:rPr>
                <w:rFonts w:asciiTheme="majorHAnsi" w:eastAsia="Calibri" w:hAnsiTheme="majorHAnsi" w:cs="Calibri"/>
                <w:sz w:val="18"/>
                <w:szCs w:val="18"/>
              </w:rPr>
            </w:pPr>
            <w:r w:rsidRPr="002C792E">
              <w:rPr>
                <w:rFonts w:asciiTheme="majorHAnsi" w:eastAsia="Calibri" w:hAnsiTheme="majorHAnsi" w:cs="Calibri"/>
                <w:sz w:val="18"/>
                <w:szCs w:val="18"/>
              </w:rPr>
              <w:t>Si = 2 punti</w:t>
            </w:r>
          </w:p>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sz w:val="18"/>
                <w:szCs w:val="18"/>
              </w:rPr>
              <w:t>No = 0 punti</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W10</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 xml:space="preserve">Possibilità di acquisire immagini di preparati differenti dalle cellule HEp-2 </w:t>
            </w:r>
            <w:r w:rsidRPr="002C792E">
              <w:rPr>
                <w:rFonts w:asciiTheme="majorHAnsi" w:hAnsiTheme="majorHAnsi"/>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jc w:val="both"/>
              <w:rPr>
                <w:rFonts w:asciiTheme="majorHAnsi" w:eastAsia="Calibri" w:hAnsiTheme="majorHAnsi" w:cs="Calibri"/>
                <w:b/>
                <w:sz w:val="18"/>
                <w:szCs w:val="18"/>
              </w:rPr>
            </w:pPr>
            <w:r w:rsidRPr="002C792E">
              <w:rPr>
                <w:rFonts w:asciiTheme="majorHAnsi" w:eastAsia="Calibri" w:hAnsiTheme="majorHAnsi" w:cs="Calibri"/>
                <w:b/>
                <w:sz w:val="18"/>
                <w:szCs w:val="18"/>
              </w:rPr>
              <w:t>PROPORZIONALE</w:t>
            </w:r>
            <w:r w:rsidR="00EC2E8B">
              <w:rPr>
                <w:rFonts w:asciiTheme="majorHAnsi" w:eastAsia="Calibri" w:hAnsiTheme="majorHAnsi" w:cs="Calibri"/>
                <w:b/>
                <w:sz w:val="18"/>
                <w:szCs w:val="18"/>
              </w:rPr>
              <w:t xml:space="preserve"> </w:t>
            </w:r>
            <w:r w:rsidR="00EC2E8B">
              <w:rPr>
                <w:rFonts w:asciiTheme="majorHAnsi" w:eastAsia="Calibri" w:hAnsiTheme="majorHAnsi" w:cs="Calibri"/>
                <w:b/>
                <w:sz w:val="20"/>
                <w:szCs w:val="20"/>
              </w:rPr>
              <w:t>(QUANTITATIVO)</w:t>
            </w:r>
          </w:p>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sz w:val="18"/>
                <w:szCs w:val="18"/>
              </w:rPr>
              <w:t>Punteggio massimo: attribuito alla ditta che  acquisisce un</w:t>
            </w:r>
            <w:r w:rsidR="00BB148A">
              <w:rPr>
                <w:rFonts w:asciiTheme="majorHAnsi" w:eastAsia="Calibri" w:hAnsiTheme="majorHAnsi" w:cs="Calibri"/>
                <w:sz w:val="18"/>
                <w:szCs w:val="18"/>
              </w:rPr>
              <w:t xml:space="preserve"> maggior numero di  preparati (</w:t>
            </w:r>
            <w:r w:rsidRPr="002C792E">
              <w:rPr>
                <w:rFonts w:asciiTheme="majorHAnsi" w:eastAsia="Calibri" w:hAnsiTheme="majorHAnsi" w:cs="Calibri"/>
                <w:sz w:val="18"/>
                <w:szCs w:val="18"/>
              </w:rPr>
              <w:t xml:space="preserve">comprese le cellule </w:t>
            </w:r>
            <w:proofErr w:type="spellStart"/>
            <w:r w:rsidRPr="002C792E">
              <w:rPr>
                <w:rFonts w:asciiTheme="majorHAnsi" w:eastAsia="Calibri" w:hAnsiTheme="majorHAnsi" w:cs="Calibri"/>
                <w:sz w:val="18"/>
                <w:szCs w:val="18"/>
              </w:rPr>
              <w:t>transfettate</w:t>
            </w:r>
            <w:proofErr w:type="spellEnd"/>
            <w:r w:rsidRPr="002C792E">
              <w:rPr>
                <w:rFonts w:asciiTheme="majorHAnsi" w:eastAsia="Calibri" w:hAnsiTheme="majorHAnsi" w:cs="Calibri"/>
                <w:sz w:val="18"/>
                <w:szCs w:val="18"/>
              </w:rPr>
              <w:t>)</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lastRenderedPageBreak/>
              <w:t>2</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W11</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 xml:space="preserve">Discriminazione dei positivi e dei negativi di substrati differenti dalle cellule HEp-2 </w:t>
            </w:r>
            <w:r w:rsidRPr="002C792E">
              <w:rPr>
                <w:rFonts w:asciiTheme="majorHAnsi" w:hAnsiTheme="majorHAnsi"/>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jc w:val="both"/>
              <w:rPr>
                <w:rFonts w:asciiTheme="majorHAnsi" w:eastAsia="Calibri" w:hAnsiTheme="majorHAnsi" w:cs="Calibri"/>
                <w:b/>
                <w:sz w:val="18"/>
                <w:szCs w:val="18"/>
              </w:rPr>
            </w:pPr>
            <w:r w:rsidRPr="002C792E">
              <w:rPr>
                <w:rFonts w:asciiTheme="majorHAnsi" w:eastAsia="Calibri" w:hAnsiTheme="majorHAnsi" w:cs="Calibri"/>
                <w:b/>
                <w:sz w:val="18"/>
                <w:szCs w:val="18"/>
              </w:rPr>
              <w:t>PROPORZIONALE</w:t>
            </w:r>
            <w:r w:rsidR="00EC2E8B">
              <w:rPr>
                <w:rFonts w:asciiTheme="majorHAnsi" w:eastAsia="Calibri" w:hAnsiTheme="majorHAnsi" w:cs="Calibri"/>
                <w:b/>
                <w:sz w:val="18"/>
                <w:szCs w:val="18"/>
              </w:rPr>
              <w:t xml:space="preserve"> </w:t>
            </w:r>
            <w:r w:rsidR="00EC2E8B">
              <w:rPr>
                <w:rFonts w:asciiTheme="majorHAnsi" w:eastAsia="Calibri" w:hAnsiTheme="majorHAnsi" w:cs="Calibri"/>
                <w:b/>
                <w:sz w:val="20"/>
                <w:szCs w:val="20"/>
              </w:rPr>
              <w:t>(QUANTITATIVO)</w:t>
            </w:r>
          </w:p>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sz w:val="18"/>
                <w:szCs w:val="18"/>
              </w:rPr>
              <w:t>Punteggio massimo: attribuito alla ditta che discrimina il  maggior numero di  substrati</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W12</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Possibilità di caricare in contemporanea vetrini con substrati diversi per la lettura e l’acquisizione delle immagini</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color w:val="000000"/>
                <w:sz w:val="18"/>
                <w:szCs w:val="18"/>
              </w:rPr>
            </w:pPr>
            <w:r w:rsidRPr="002C792E">
              <w:rPr>
                <w:rFonts w:asciiTheme="majorHAnsi" w:eastAsia="Calibri" w:hAnsiTheme="majorHAnsi" w:cs="Calibri"/>
                <w:b/>
                <w:color w:val="000000"/>
                <w:sz w:val="18"/>
                <w:szCs w:val="18"/>
              </w:rPr>
              <w:t>TABELLARE</w:t>
            </w:r>
          </w:p>
          <w:p w:rsidR="002C792E" w:rsidRPr="002C792E" w:rsidRDefault="002C792E" w:rsidP="002C792E">
            <w:pPr>
              <w:widowControl w:val="0"/>
              <w:rPr>
                <w:rFonts w:asciiTheme="majorHAnsi" w:eastAsia="Calibri" w:hAnsiTheme="majorHAnsi" w:cs="Calibri"/>
                <w:sz w:val="18"/>
                <w:szCs w:val="18"/>
              </w:rPr>
            </w:pPr>
            <w:r w:rsidRPr="002C792E">
              <w:rPr>
                <w:rFonts w:asciiTheme="majorHAnsi" w:eastAsia="Calibri" w:hAnsiTheme="majorHAnsi" w:cs="Calibri"/>
                <w:sz w:val="18"/>
                <w:szCs w:val="18"/>
              </w:rPr>
              <w:t>Si = 1 punti</w:t>
            </w:r>
          </w:p>
          <w:p w:rsidR="002C792E" w:rsidRPr="002C792E" w:rsidRDefault="002C792E" w:rsidP="002C792E">
            <w:pPr>
              <w:widowControl w:val="0"/>
              <w:jc w:val="both"/>
              <w:rPr>
                <w:rFonts w:asciiTheme="majorHAnsi" w:eastAsia="Calibri" w:hAnsiTheme="majorHAnsi" w:cs="Calibri"/>
                <w:b/>
                <w:sz w:val="18"/>
                <w:szCs w:val="18"/>
              </w:rPr>
            </w:pPr>
            <w:r w:rsidRPr="002C792E">
              <w:rPr>
                <w:rFonts w:asciiTheme="majorHAnsi" w:eastAsia="Calibri" w:hAnsiTheme="majorHAnsi" w:cs="Calibri"/>
                <w:sz w:val="18"/>
                <w:szCs w:val="18"/>
              </w:rPr>
              <w:t>No = 0 punti</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W13</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Velocità di acquisizione per l’ottenimento di immagini ad alta definizione del singolo pozzetto</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b/>
                <w:sz w:val="18"/>
                <w:szCs w:val="18"/>
              </w:rPr>
              <w:t>DISCREZIONALE</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r w:rsidR="002C792E" w:rsidRPr="002C792E" w:rsidTr="002C792E">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2C792E" w:rsidRPr="002C792E" w:rsidRDefault="002C792E" w:rsidP="002C792E">
            <w:pPr>
              <w:widowControl w:val="0"/>
              <w:rPr>
                <w:rFonts w:asciiTheme="majorHAnsi" w:eastAsia="Calibri" w:hAnsiTheme="majorHAnsi" w:cs="Calibri"/>
                <w:b/>
                <w:sz w:val="20"/>
                <w:szCs w:val="20"/>
              </w:rPr>
            </w:pPr>
            <w:r w:rsidRPr="002C792E">
              <w:rPr>
                <w:rFonts w:asciiTheme="majorHAnsi" w:eastAsia="Calibri" w:hAnsiTheme="majorHAnsi" w:cs="Calibri"/>
                <w:b/>
                <w:sz w:val="20"/>
                <w:szCs w:val="20"/>
              </w:rPr>
              <w:t>Progetto (6 punti)</w:t>
            </w: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W14</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Valutazione adattabilità del progetto ai  carichi di lavoro, ottimizzazione delle risorse umane e organizzazione del lavoro delle singole sedi</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jc w:val="both"/>
              <w:rPr>
                <w:rFonts w:asciiTheme="majorHAnsi" w:eastAsia="Calibri" w:hAnsiTheme="majorHAnsi" w:cs="Calibri"/>
                <w:b/>
                <w:sz w:val="20"/>
                <w:szCs w:val="20"/>
              </w:rPr>
            </w:pPr>
            <w:r w:rsidRPr="002C792E">
              <w:rPr>
                <w:rFonts w:asciiTheme="majorHAnsi" w:eastAsia="Calibri" w:hAnsiTheme="majorHAnsi" w:cs="Calibri"/>
                <w:b/>
                <w:sz w:val="20"/>
                <w:szCs w:val="20"/>
              </w:rPr>
              <w:t>DISCREZIONALE</w:t>
            </w:r>
          </w:p>
          <w:p w:rsidR="002C792E" w:rsidRPr="002C792E" w:rsidRDefault="002C792E" w:rsidP="002C792E">
            <w:pPr>
              <w:widowControl w:val="0"/>
              <w:jc w:val="both"/>
              <w:rPr>
                <w:rFonts w:asciiTheme="majorHAnsi" w:eastAsia="Calibri" w:hAnsiTheme="majorHAnsi" w:cs="Calibri"/>
                <w:sz w:val="18"/>
                <w:szCs w:val="18"/>
              </w:rPr>
            </w:pPr>
            <w:r w:rsidRPr="002C792E">
              <w:rPr>
                <w:rFonts w:asciiTheme="majorHAnsi" w:eastAsia="Calibri" w:hAnsiTheme="majorHAnsi" w:cs="Calibri"/>
                <w:sz w:val="18"/>
                <w:szCs w:val="18"/>
              </w:rPr>
              <w:t>Punteggio massimo: attribuito il giudizio migliore alla proposta in grado di soddisfare le esigenze di entrambi i laboratori con il minor numero di strumenti</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0"/>
                <w:szCs w:val="20"/>
              </w:rPr>
            </w:pPr>
          </w:p>
        </w:tc>
      </w:tr>
      <w:tr w:rsidR="002C792E" w:rsidRPr="002C792E" w:rsidTr="00BB148A">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W15</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rPr>
                <w:rFonts w:asciiTheme="majorHAnsi" w:eastAsia="Calibri" w:hAnsiTheme="majorHAnsi" w:cs="Calibri"/>
                <w:sz w:val="20"/>
                <w:szCs w:val="20"/>
              </w:rPr>
            </w:pPr>
            <w:r w:rsidRPr="002C792E">
              <w:rPr>
                <w:rFonts w:asciiTheme="majorHAnsi" w:hAnsiTheme="majorHAnsi"/>
                <w:sz w:val="20"/>
                <w:szCs w:val="20"/>
              </w:rPr>
              <w:t>Proposta operativa per l’inserimento dei sistemi nei due laboratori.</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jc w:val="both"/>
              <w:rPr>
                <w:rFonts w:asciiTheme="majorHAnsi" w:eastAsia="Calibri" w:hAnsiTheme="majorHAnsi" w:cs="Calibri"/>
                <w:b/>
                <w:sz w:val="20"/>
                <w:szCs w:val="20"/>
              </w:rPr>
            </w:pPr>
            <w:r w:rsidRPr="002C792E">
              <w:rPr>
                <w:rFonts w:asciiTheme="majorHAnsi" w:eastAsia="Calibri" w:hAnsiTheme="majorHAnsi" w:cs="Calibri"/>
                <w:b/>
                <w:sz w:val="20"/>
                <w:szCs w:val="20"/>
              </w:rPr>
              <w:t>DISCREZIONALE</w:t>
            </w:r>
          </w:p>
          <w:p w:rsidR="002C792E" w:rsidRPr="002C792E" w:rsidRDefault="002C792E" w:rsidP="002C792E">
            <w:pPr>
              <w:widowControl w:val="0"/>
              <w:jc w:val="both"/>
              <w:rPr>
                <w:rFonts w:asciiTheme="majorHAnsi" w:eastAsia="Calibri" w:hAnsiTheme="majorHAnsi" w:cs="Calibri"/>
                <w:b/>
                <w:sz w:val="20"/>
                <w:szCs w:val="20"/>
              </w:rPr>
            </w:pPr>
            <w:r w:rsidRPr="002C792E">
              <w:rPr>
                <w:rFonts w:asciiTheme="majorHAnsi" w:eastAsia="Calibri" w:hAnsiTheme="majorHAnsi" w:cs="Calibri"/>
                <w:sz w:val="18"/>
                <w:szCs w:val="18"/>
              </w:rPr>
              <w:t xml:space="preserve">Punteggio massimo: </w:t>
            </w:r>
            <w:r w:rsidRPr="002C792E">
              <w:rPr>
                <w:rFonts w:asciiTheme="majorHAnsi" w:hAnsiTheme="majorHAnsi"/>
                <w:sz w:val="18"/>
                <w:szCs w:val="18"/>
              </w:rPr>
              <w:t>attribuito alla proposta in grado di garantire la continuità dell’attività.</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0"/>
                <w:szCs w:val="20"/>
              </w:rPr>
            </w:pPr>
          </w:p>
        </w:tc>
      </w:tr>
      <w:tr w:rsidR="002C792E" w:rsidRPr="002C792E" w:rsidTr="002C792E">
        <w:trPr>
          <w:cantSplit/>
          <w:trHeight w:val="240"/>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2C792E" w:rsidRPr="002C792E" w:rsidRDefault="002C792E" w:rsidP="002C792E">
            <w:pPr>
              <w:widowControl w:val="0"/>
              <w:rPr>
                <w:rFonts w:asciiTheme="majorHAnsi" w:eastAsia="Calibri" w:hAnsiTheme="majorHAnsi" w:cs="Calibri"/>
                <w:sz w:val="20"/>
                <w:szCs w:val="20"/>
              </w:rPr>
            </w:pPr>
            <w:r w:rsidRPr="002C792E">
              <w:rPr>
                <w:rFonts w:asciiTheme="majorHAnsi" w:eastAsia="Calibri" w:hAnsiTheme="majorHAnsi" w:cs="Calibri"/>
                <w:b/>
                <w:sz w:val="20"/>
                <w:szCs w:val="20"/>
              </w:rPr>
              <w:t>Servizio post-installazione (2 punti)</w:t>
            </w:r>
          </w:p>
        </w:tc>
      </w:tr>
      <w:tr w:rsidR="002C792E" w:rsidRPr="002C792E" w:rsidTr="00BB148A">
        <w:trPr>
          <w:cantSplit/>
          <w:trHeight w:val="1976"/>
        </w:trPr>
        <w:tc>
          <w:tcPr>
            <w:tcW w:w="817"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color w:val="000000"/>
                <w:sz w:val="20"/>
                <w:szCs w:val="20"/>
              </w:rPr>
            </w:pPr>
            <w:r w:rsidRPr="002C792E">
              <w:rPr>
                <w:rFonts w:asciiTheme="majorHAnsi" w:eastAsia="Calibri" w:hAnsiTheme="majorHAnsi" w:cs="Calibri"/>
                <w:color w:val="000000"/>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W16</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9D6E7C">
            <w:pPr>
              <w:widowControl w:val="0"/>
              <w:jc w:val="both"/>
              <w:rPr>
                <w:rFonts w:asciiTheme="majorHAnsi" w:eastAsia="Calibri" w:hAnsiTheme="majorHAnsi" w:cs="Calibri"/>
                <w:b/>
                <w:sz w:val="20"/>
                <w:szCs w:val="20"/>
              </w:rPr>
            </w:pPr>
            <w:r w:rsidRPr="002C792E">
              <w:rPr>
                <w:rFonts w:asciiTheme="majorHAnsi" w:eastAsia="Calibri" w:hAnsiTheme="majorHAnsi" w:cs="Calibri"/>
                <w:sz w:val="20"/>
                <w:szCs w:val="20"/>
              </w:rPr>
              <w:t>Tempo massim</w:t>
            </w:r>
            <w:r w:rsidR="009D6E7C">
              <w:rPr>
                <w:rFonts w:asciiTheme="majorHAnsi" w:eastAsia="Calibri" w:hAnsiTheme="majorHAnsi" w:cs="Calibri"/>
                <w:sz w:val="20"/>
                <w:szCs w:val="20"/>
              </w:rPr>
              <w:t xml:space="preserve">o di intervento dalla </w:t>
            </w:r>
            <w:proofErr w:type="spellStart"/>
            <w:r w:rsidR="009D6E7C">
              <w:rPr>
                <w:rFonts w:asciiTheme="majorHAnsi" w:eastAsia="Calibri" w:hAnsiTheme="majorHAnsi" w:cs="Calibri"/>
                <w:sz w:val="20"/>
                <w:szCs w:val="20"/>
              </w:rPr>
              <w:t>chiamata:</w:t>
            </w:r>
            <w:r w:rsidRPr="002C792E">
              <w:rPr>
                <w:rFonts w:asciiTheme="majorHAnsi" w:eastAsia="Calibri" w:hAnsiTheme="majorHAnsi" w:cs="Calibri"/>
                <w:sz w:val="20"/>
                <w:szCs w:val="20"/>
              </w:rPr>
              <w:t>caratteristiche</w:t>
            </w:r>
            <w:proofErr w:type="spellEnd"/>
            <w:r w:rsidRPr="002C792E">
              <w:rPr>
                <w:rFonts w:asciiTheme="majorHAnsi" w:eastAsia="Calibri" w:hAnsiTheme="majorHAnsi" w:cs="Calibri"/>
                <w:sz w:val="20"/>
                <w:szCs w:val="20"/>
              </w:rPr>
              <w:t xml:space="preserve"> migliorative rispetto al requisito minimo (tempo non superiore a </w:t>
            </w:r>
            <w:r w:rsidR="009D6E7C">
              <w:rPr>
                <w:rFonts w:asciiTheme="majorHAnsi" w:eastAsia="Calibri" w:hAnsiTheme="majorHAnsi" w:cs="Calibri"/>
                <w:sz w:val="20"/>
                <w:szCs w:val="20"/>
              </w:rPr>
              <w:t>8</w:t>
            </w:r>
            <w:r w:rsidRPr="002C792E">
              <w:rPr>
                <w:rFonts w:asciiTheme="majorHAnsi" w:eastAsia="Calibri" w:hAnsiTheme="majorHAnsi" w:cs="Calibri"/>
                <w:sz w:val="20"/>
                <w:szCs w:val="20"/>
              </w:rPr>
              <w:t xml:space="preserve"> ore </w:t>
            </w:r>
            <w:r w:rsidR="009D6E7C">
              <w:rPr>
                <w:rFonts w:asciiTheme="majorHAnsi" w:eastAsia="Calibri" w:hAnsiTheme="majorHAnsi" w:cs="Calibri"/>
                <w:sz w:val="20"/>
                <w:szCs w:val="20"/>
              </w:rPr>
              <w:t>lavorative, sabato e festivi esclusi</w:t>
            </w:r>
            <w:r w:rsidRPr="002C792E">
              <w:rPr>
                <w:rFonts w:asciiTheme="majorHAnsi" w:eastAsia="Calibri" w:hAnsiTheme="majorHAnsi" w:cs="Calibri"/>
                <w:sz w:val="20"/>
                <w:szCs w:val="20"/>
              </w:rPr>
              <w:t>)</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jc w:val="both"/>
              <w:rPr>
                <w:rFonts w:asciiTheme="majorHAnsi" w:eastAsia="Calibri" w:hAnsiTheme="majorHAnsi" w:cs="Calibri"/>
                <w:b/>
                <w:sz w:val="18"/>
                <w:szCs w:val="18"/>
              </w:rPr>
            </w:pPr>
            <w:r w:rsidRPr="002C792E">
              <w:rPr>
                <w:rFonts w:asciiTheme="majorHAnsi" w:eastAsia="Calibri" w:hAnsiTheme="majorHAnsi" w:cs="Calibri"/>
                <w:b/>
                <w:sz w:val="18"/>
                <w:szCs w:val="18"/>
              </w:rPr>
              <w:t>PROPORZIONALE</w:t>
            </w:r>
            <w:r w:rsidR="00EC2E8B">
              <w:rPr>
                <w:rFonts w:asciiTheme="majorHAnsi" w:eastAsia="Calibri" w:hAnsiTheme="majorHAnsi" w:cs="Calibri"/>
                <w:b/>
                <w:sz w:val="18"/>
                <w:szCs w:val="18"/>
              </w:rPr>
              <w:t xml:space="preserve"> </w:t>
            </w:r>
            <w:r w:rsidR="00EC2E8B">
              <w:rPr>
                <w:rFonts w:asciiTheme="majorHAnsi" w:eastAsia="Calibri" w:hAnsiTheme="majorHAnsi" w:cs="Calibri"/>
                <w:b/>
                <w:sz w:val="20"/>
                <w:szCs w:val="20"/>
              </w:rPr>
              <w:t>(QUANTITATIVO)</w:t>
            </w:r>
          </w:p>
          <w:p w:rsidR="002C792E" w:rsidRPr="002C792E" w:rsidRDefault="002C792E" w:rsidP="002C792E">
            <w:pPr>
              <w:widowControl w:val="0"/>
              <w:jc w:val="both"/>
              <w:rPr>
                <w:rFonts w:asciiTheme="majorHAnsi" w:eastAsia="Calibri" w:hAnsiTheme="majorHAnsi" w:cs="Calibri"/>
                <w:sz w:val="18"/>
                <w:szCs w:val="18"/>
              </w:rPr>
            </w:pPr>
            <w:r w:rsidRPr="002C792E">
              <w:rPr>
                <w:rFonts w:asciiTheme="majorHAnsi" w:eastAsia="Calibri" w:hAnsiTheme="majorHAnsi" w:cs="Calibri"/>
                <w:sz w:val="18"/>
                <w:szCs w:val="18"/>
              </w:rPr>
              <w:t>Punteggio massimo: attribuito alla ditta che garantisce tempo minimo di intervento (espresso in ore solari, festivi esclusi).</w:t>
            </w:r>
          </w:p>
          <w:p w:rsidR="002C792E" w:rsidRPr="002C792E" w:rsidRDefault="002C792E" w:rsidP="002C792E">
            <w:pPr>
              <w:widowControl w:val="0"/>
              <w:jc w:val="both"/>
              <w:rPr>
                <w:rFonts w:asciiTheme="majorHAnsi" w:eastAsia="Calibri" w:hAnsiTheme="majorHAnsi" w:cs="Calibri"/>
                <w:sz w:val="18"/>
                <w:szCs w:val="18"/>
              </w:rPr>
            </w:pPr>
            <w:r w:rsidRPr="002C792E">
              <w:rPr>
                <w:rFonts w:asciiTheme="majorHAnsi" w:eastAsia="Calibri" w:hAnsiTheme="majorHAnsi" w:cs="Calibri"/>
                <w:sz w:val="18"/>
                <w:szCs w:val="18"/>
              </w:rPr>
              <w:t>Punteggio 0: attribuito alla ditta che garantisce tempo intervento uguale al tempo massimo richiesto.</w:t>
            </w:r>
          </w:p>
          <w:p w:rsidR="002C792E" w:rsidRPr="002C792E" w:rsidRDefault="002C792E" w:rsidP="002C792E">
            <w:pPr>
              <w:widowControl w:val="0"/>
              <w:jc w:val="both"/>
              <w:rPr>
                <w:rFonts w:asciiTheme="majorHAnsi" w:eastAsia="Calibri" w:hAnsiTheme="majorHAnsi" w:cs="Calibri"/>
                <w:sz w:val="18"/>
                <w:szCs w:val="18"/>
              </w:rPr>
            </w:pPr>
            <w:r w:rsidRPr="002C792E">
              <w:rPr>
                <w:rFonts w:asciiTheme="majorHAnsi" w:eastAsia="Calibri" w:hAnsiTheme="majorHAnsi" w:cs="Calibri"/>
                <w:sz w:val="18"/>
                <w:szCs w:val="18"/>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r w:rsidR="002C792E" w:rsidRPr="002C792E" w:rsidTr="00BB148A">
        <w:trPr>
          <w:cantSplit/>
          <w:trHeight w:val="1976"/>
        </w:trPr>
        <w:tc>
          <w:tcPr>
            <w:tcW w:w="817"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sz w:val="20"/>
                <w:szCs w:val="20"/>
              </w:rPr>
            </w:pPr>
            <w:r w:rsidRPr="002C792E">
              <w:rPr>
                <w:rFonts w:asciiTheme="majorHAnsi" w:eastAsia="Calibri" w:hAnsiTheme="majorHAnsi" w:cs="Calibri"/>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2C792E">
            <w:pPr>
              <w:widowControl w:val="0"/>
              <w:jc w:val="center"/>
              <w:rPr>
                <w:rFonts w:asciiTheme="majorHAnsi" w:eastAsia="Calibri" w:hAnsiTheme="majorHAnsi" w:cs="Calibri"/>
                <w:b/>
                <w:sz w:val="18"/>
                <w:szCs w:val="18"/>
              </w:rPr>
            </w:pPr>
            <w:r w:rsidRPr="002C792E">
              <w:rPr>
                <w:rFonts w:asciiTheme="majorHAnsi" w:eastAsia="Calibri" w:hAnsiTheme="majorHAnsi" w:cs="Calibri"/>
                <w:b/>
                <w:sz w:val="18"/>
                <w:szCs w:val="18"/>
              </w:rPr>
              <w:t>W17</w:t>
            </w:r>
          </w:p>
        </w:tc>
        <w:tc>
          <w:tcPr>
            <w:tcW w:w="3260" w:type="dxa"/>
            <w:tcBorders>
              <w:top w:val="single" w:sz="4" w:space="0" w:color="000000"/>
              <w:left w:val="single" w:sz="4" w:space="0" w:color="000000"/>
              <w:bottom w:val="single" w:sz="4" w:space="0" w:color="000000"/>
              <w:right w:val="single" w:sz="4" w:space="0" w:color="000000"/>
            </w:tcBorders>
            <w:vAlign w:val="center"/>
          </w:tcPr>
          <w:p w:rsidR="002C792E" w:rsidRPr="002C792E" w:rsidRDefault="002C792E" w:rsidP="00580A02">
            <w:pPr>
              <w:widowControl w:val="0"/>
              <w:rPr>
                <w:rFonts w:asciiTheme="majorHAnsi" w:eastAsia="Calibri" w:hAnsiTheme="majorHAnsi" w:cs="Calibri"/>
                <w:sz w:val="20"/>
                <w:szCs w:val="20"/>
              </w:rPr>
            </w:pPr>
            <w:r w:rsidRPr="002C792E">
              <w:rPr>
                <w:rFonts w:asciiTheme="majorHAnsi" w:eastAsia="Calibri" w:hAnsiTheme="majorHAnsi" w:cs="Calibri"/>
                <w:sz w:val="20"/>
                <w:szCs w:val="20"/>
              </w:rPr>
              <w:t xml:space="preserve">Tempo massimo di ripristino funzionalità dalla chiamata: caratteristiche migliorative rispetto al requisito minimo (non superiore a </w:t>
            </w:r>
            <w:r w:rsidR="00580A02">
              <w:rPr>
                <w:rFonts w:asciiTheme="majorHAnsi" w:eastAsia="Calibri" w:hAnsiTheme="majorHAnsi" w:cs="Calibri"/>
                <w:sz w:val="20"/>
                <w:szCs w:val="20"/>
              </w:rPr>
              <w:t>24</w:t>
            </w:r>
            <w:r w:rsidRPr="002C792E">
              <w:rPr>
                <w:rFonts w:asciiTheme="majorHAnsi" w:eastAsia="Calibri" w:hAnsiTheme="majorHAnsi" w:cs="Calibri"/>
                <w:sz w:val="20"/>
                <w:szCs w:val="20"/>
              </w:rPr>
              <w:t xml:space="preserve"> ore </w:t>
            </w:r>
            <w:r w:rsidR="00580A02">
              <w:rPr>
                <w:rFonts w:asciiTheme="majorHAnsi" w:eastAsia="Calibri" w:hAnsiTheme="majorHAnsi" w:cs="Calibri"/>
                <w:sz w:val="20"/>
                <w:szCs w:val="20"/>
              </w:rPr>
              <w:t>lavorative, sabato e festivi esclusi)</w:t>
            </w:r>
          </w:p>
        </w:tc>
        <w:tc>
          <w:tcPr>
            <w:tcW w:w="2842"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b/>
                <w:sz w:val="18"/>
                <w:szCs w:val="18"/>
              </w:rPr>
            </w:pPr>
            <w:r w:rsidRPr="002C792E">
              <w:rPr>
                <w:rFonts w:asciiTheme="majorHAnsi" w:eastAsia="Calibri" w:hAnsiTheme="majorHAnsi" w:cs="Calibri"/>
                <w:b/>
                <w:sz w:val="18"/>
                <w:szCs w:val="18"/>
              </w:rPr>
              <w:t>PROPORZIONALE</w:t>
            </w:r>
            <w:r w:rsidR="00EC2E8B">
              <w:rPr>
                <w:rFonts w:asciiTheme="majorHAnsi" w:eastAsia="Calibri" w:hAnsiTheme="majorHAnsi" w:cs="Calibri"/>
                <w:b/>
                <w:sz w:val="18"/>
                <w:szCs w:val="18"/>
              </w:rPr>
              <w:t xml:space="preserve"> </w:t>
            </w:r>
            <w:r w:rsidR="00EC2E8B">
              <w:rPr>
                <w:rFonts w:asciiTheme="majorHAnsi" w:eastAsia="Calibri" w:hAnsiTheme="majorHAnsi" w:cs="Calibri"/>
                <w:b/>
                <w:sz w:val="20"/>
                <w:szCs w:val="20"/>
              </w:rPr>
              <w:t>(QUANTITATIVO)</w:t>
            </w:r>
          </w:p>
          <w:p w:rsidR="002C792E" w:rsidRPr="002C792E" w:rsidRDefault="002C792E" w:rsidP="002C792E">
            <w:pPr>
              <w:widowControl w:val="0"/>
              <w:rPr>
                <w:rFonts w:asciiTheme="majorHAnsi" w:eastAsia="Calibri" w:hAnsiTheme="majorHAnsi" w:cs="Calibri"/>
                <w:sz w:val="18"/>
                <w:szCs w:val="18"/>
              </w:rPr>
            </w:pPr>
            <w:r w:rsidRPr="002C792E">
              <w:rPr>
                <w:rFonts w:asciiTheme="majorHAnsi" w:eastAsia="Calibri" w:hAnsiTheme="majorHAnsi" w:cs="Calibri"/>
                <w:sz w:val="18"/>
                <w:szCs w:val="18"/>
              </w:rPr>
              <w:t>Punteggio massimo: attribuito alla ditta che garantisce tempo minimo di intervento (espresso in ore solari, festivi esclusi).</w:t>
            </w:r>
          </w:p>
          <w:p w:rsidR="002C792E" w:rsidRPr="002C792E" w:rsidRDefault="002C792E" w:rsidP="002C792E">
            <w:pPr>
              <w:widowControl w:val="0"/>
              <w:rPr>
                <w:rFonts w:asciiTheme="majorHAnsi" w:eastAsia="Calibri" w:hAnsiTheme="majorHAnsi" w:cs="Calibri"/>
                <w:sz w:val="18"/>
                <w:szCs w:val="18"/>
              </w:rPr>
            </w:pPr>
            <w:r w:rsidRPr="002C792E">
              <w:rPr>
                <w:rFonts w:asciiTheme="majorHAnsi" w:eastAsia="Calibri" w:hAnsiTheme="majorHAnsi" w:cs="Calibri"/>
                <w:sz w:val="18"/>
                <w:szCs w:val="18"/>
              </w:rPr>
              <w:t>Punteggio 0: attribuito alla ditta che garantisce tempo intervento uguale al tempo massimo richiesto.</w:t>
            </w:r>
          </w:p>
          <w:p w:rsidR="002C792E" w:rsidRPr="002C792E" w:rsidRDefault="002C792E" w:rsidP="002C792E">
            <w:pPr>
              <w:widowControl w:val="0"/>
              <w:rPr>
                <w:rFonts w:asciiTheme="majorHAnsi" w:eastAsia="Calibri" w:hAnsiTheme="majorHAnsi" w:cs="Calibri"/>
                <w:sz w:val="18"/>
                <w:szCs w:val="18"/>
              </w:rPr>
            </w:pPr>
            <w:r w:rsidRPr="002C792E">
              <w:rPr>
                <w:rFonts w:asciiTheme="majorHAnsi" w:eastAsia="Calibri" w:hAnsiTheme="majorHAnsi" w:cs="Calibri"/>
                <w:sz w:val="18"/>
                <w:szCs w:val="18"/>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2C792E" w:rsidRPr="002C792E" w:rsidRDefault="002C792E" w:rsidP="002C792E">
            <w:pPr>
              <w:widowControl w:val="0"/>
              <w:rPr>
                <w:rFonts w:asciiTheme="majorHAnsi" w:eastAsia="Calibri" w:hAnsiTheme="majorHAnsi" w:cs="Calibri"/>
                <w:sz w:val="22"/>
                <w:szCs w:val="22"/>
              </w:rPr>
            </w:pPr>
          </w:p>
        </w:tc>
      </w:tr>
    </w:tbl>
    <w:p w:rsidR="00590BB5" w:rsidRDefault="00590BB5">
      <w:pPr>
        <w:rPr>
          <w:rFonts w:ascii="Calibri" w:eastAsia="Calibri" w:hAnsi="Calibri" w:cs="Calibri"/>
          <w:sz w:val="34"/>
          <w:szCs w:val="34"/>
        </w:rPr>
      </w:pPr>
    </w:p>
    <w:p w:rsidR="00590BB5" w:rsidRDefault="00590BB5">
      <w:pPr>
        <w:rPr>
          <w:rFonts w:ascii="Calibri" w:eastAsia="Calibri" w:hAnsi="Calibri" w:cs="Calibri"/>
          <w:sz w:val="34"/>
          <w:szCs w:val="34"/>
        </w:rPr>
      </w:pPr>
    </w:p>
    <w:tbl>
      <w:tblPr>
        <w:tblpPr w:leftFromText="141" w:rightFromText="141" w:vertAnchor="text" w:horzAnchor="margin" w:tblpY="-95"/>
        <w:tblW w:w="9851" w:type="dxa"/>
        <w:tblLayout w:type="fixed"/>
        <w:tblLook w:val="0000" w:firstRow="0" w:lastRow="0" w:firstColumn="0" w:lastColumn="0" w:noHBand="0" w:noVBand="0"/>
      </w:tblPr>
      <w:tblGrid>
        <w:gridCol w:w="966"/>
        <w:gridCol w:w="566"/>
        <w:gridCol w:w="3396"/>
        <w:gridCol w:w="2842"/>
        <w:gridCol w:w="2081"/>
      </w:tblGrid>
      <w:tr w:rsidR="00136527" w:rsidTr="0083688C">
        <w:trPr>
          <w:cantSplit/>
        </w:trPr>
        <w:tc>
          <w:tcPr>
            <w:tcW w:w="9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136527" w:rsidRDefault="00136527" w:rsidP="0083688C">
            <w:pPr>
              <w:widowControl w:val="0"/>
              <w:rPr>
                <w:rFonts w:ascii="Calibri" w:eastAsia="Calibri" w:hAnsi="Calibri" w:cs="Calibri"/>
                <w:b/>
                <w:sz w:val="16"/>
                <w:szCs w:val="20"/>
              </w:rPr>
            </w:pPr>
            <w:r>
              <w:rPr>
                <w:rFonts w:ascii="Calibri" w:eastAsia="Calibri" w:hAnsi="Calibri" w:cs="Calibri"/>
                <w:b/>
                <w:sz w:val="16"/>
                <w:szCs w:val="20"/>
              </w:rPr>
              <w:lastRenderedPageBreak/>
              <w:t>Punteggio</w:t>
            </w:r>
          </w:p>
        </w:tc>
        <w:tc>
          <w:tcPr>
            <w:tcW w:w="5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136527" w:rsidRDefault="00136527" w:rsidP="0083688C">
            <w:pPr>
              <w:widowControl w:val="0"/>
              <w:jc w:val="center"/>
              <w:rPr>
                <w:rFonts w:ascii="Calibri" w:eastAsia="Calibri" w:hAnsi="Calibri" w:cs="Calibri"/>
                <w:b/>
                <w:sz w:val="16"/>
                <w:szCs w:val="20"/>
              </w:rPr>
            </w:pPr>
            <w:r>
              <w:rPr>
                <w:rFonts w:ascii="Calibri" w:eastAsia="Calibri" w:hAnsi="Calibri" w:cs="Calibri"/>
                <w:b/>
                <w:sz w:val="16"/>
                <w:szCs w:val="20"/>
              </w:rPr>
              <w:t>ID</w:t>
            </w:r>
          </w:p>
        </w:tc>
        <w:tc>
          <w:tcPr>
            <w:tcW w:w="33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136527" w:rsidRDefault="00136527" w:rsidP="0083688C">
            <w:pPr>
              <w:widowControl w:val="0"/>
              <w:jc w:val="center"/>
              <w:rPr>
                <w:rFonts w:ascii="Calibri" w:eastAsia="Calibri" w:hAnsi="Calibri" w:cs="Calibri"/>
                <w:b/>
                <w:sz w:val="16"/>
                <w:szCs w:val="20"/>
              </w:rPr>
            </w:pPr>
            <w:r>
              <w:rPr>
                <w:rFonts w:ascii="Calibri" w:eastAsia="Calibri" w:hAnsi="Calibri" w:cs="Calibri"/>
                <w:b/>
                <w:sz w:val="16"/>
                <w:szCs w:val="20"/>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136527" w:rsidRDefault="00136527" w:rsidP="0083688C">
            <w:pPr>
              <w:widowControl w:val="0"/>
              <w:jc w:val="center"/>
              <w:rPr>
                <w:rFonts w:ascii="Calibri" w:eastAsia="Calibri" w:hAnsi="Calibri" w:cs="Calibri"/>
                <w:b/>
                <w:sz w:val="16"/>
                <w:szCs w:val="20"/>
              </w:rPr>
            </w:pPr>
            <w:r>
              <w:rPr>
                <w:rFonts w:ascii="Calibri" w:eastAsia="Calibri" w:hAnsi="Calibri" w:cs="Calibri"/>
                <w:b/>
                <w:sz w:val="16"/>
                <w:szCs w:val="20"/>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136527" w:rsidRDefault="00136527" w:rsidP="0083688C">
            <w:pPr>
              <w:widowControl w:val="0"/>
              <w:jc w:val="center"/>
              <w:rPr>
                <w:rFonts w:ascii="Calibri" w:eastAsia="Calibri" w:hAnsi="Calibri" w:cs="Calibri"/>
                <w:b/>
                <w:sz w:val="16"/>
                <w:szCs w:val="20"/>
              </w:rPr>
            </w:pPr>
            <w:r>
              <w:rPr>
                <w:rFonts w:ascii="Calibri" w:eastAsia="Calibri" w:hAnsi="Calibri" w:cs="Calibri"/>
                <w:b/>
                <w:sz w:val="16"/>
                <w:szCs w:val="20"/>
              </w:rPr>
              <w:t>Risposta Ditta</w:t>
            </w:r>
            <w:r>
              <w:rPr>
                <w:rStyle w:val="FootnoteAnchor"/>
                <w:rFonts w:ascii="Calibri" w:eastAsia="Calibri" w:hAnsi="Calibri" w:cs="Calibri"/>
                <w:b/>
                <w:sz w:val="16"/>
                <w:szCs w:val="16"/>
              </w:rPr>
              <w:footnoteReference w:id="2"/>
            </w:r>
          </w:p>
        </w:tc>
      </w:tr>
      <w:tr w:rsidR="00136527" w:rsidTr="0083688C">
        <w:trPr>
          <w:cantSplit/>
        </w:trPr>
        <w:tc>
          <w:tcPr>
            <w:tcW w:w="9851" w:type="dxa"/>
            <w:gridSpan w:val="5"/>
            <w:tcBorders>
              <w:top w:val="single" w:sz="4" w:space="0" w:color="000000"/>
              <w:left w:val="single" w:sz="4" w:space="0" w:color="000000"/>
              <w:bottom w:val="single" w:sz="4" w:space="0" w:color="000000"/>
              <w:right w:val="single" w:sz="4" w:space="0" w:color="000000"/>
            </w:tcBorders>
            <w:shd w:val="clear" w:color="auto" w:fill="00B0F0"/>
          </w:tcPr>
          <w:p w:rsidR="00136527" w:rsidRDefault="00136527" w:rsidP="007D3E2D">
            <w:pPr>
              <w:widowControl w:val="0"/>
              <w:rPr>
                <w:rFonts w:ascii="Calibri" w:eastAsia="Calibri" w:hAnsi="Calibri" w:cs="Calibri"/>
                <w:b/>
                <w:sz w:val="22"/>
                <w:szCs w:val="22"/>
              </w:rPr>
            </w:pPr>
            <w:r>
              <w:rPr>
                <w:rFonts w:ascii="Calibri" w:eastAsia="Calibri" w:hAnsi="Calibri" w:cs="Calibri"/>
                <w:b/>
                <w:sz w:val="22"/>
                <w:szCs w:val="22"/>
              </w:rPr>
              <w:t xml:space="preserve">Qualità </w:t>
            </w:r>
            <w:r w:rsidR="006109A9">
              <w:rPr>
                <w:rFonts w:ascii="Calibri" w:eastAsia="Calibri" w:hAnsi="Calibri" w:cs="Calibri"/>
                <w:b/>
                <w:sz w:val="22"/>
                <w:szCs w:val="22"/>
              </w:rPr>
              <w:t>dei</w:t>
            </w:r>
            <w:r>
              <w:rPr>
                <w:rFonts w:ascii="Calibri" w:eastAsia="Calibri" w:hAnsi="Calibri" w:cs="Calibri"/>
                <w:b/>
                <w:sz w:val="22"/>
                <w:szCs w:val="22"/>
              </w:rPr>
              <w:t xml:space="preserve"> vetrini </w:t>
            </w:r>
            <w:r w:rsidR="006109A9">
              <w:rPr>
                <w:rFonts w:ascii="Calibri" w:eastAsia="Calibri" w:hAnsi="Calibri" w:cs="Calibri"/>
                <w:b/>
                <w:sz w:val="22"/>
                <w:szCs w:val="22"/>
              </w:rPr>
              <w:t>Parametri in comune</w:t>
            </w:r>
            <w:r w:rsidR="007D3E2D">
              <w:rPr>
                <w:rFonts w:ascii="Calibri" w:eastAsia="Calibri" w:hAnsi="Calibri" w:cs="Calibri"/>
                <w:b/>
                <w:sz w:val="22"/>
                <w:szCs w:val="22"/>
              </w:rPr>
              <w:t xml:space="preserve"> </w:t>
            </w:r>
            <w:r w:rsidR="00AA4ED1">
              <w:rPr>
                <w:rFonts w:ascii="Calibri" w:eastAsia="Calibri" w:hAnsi="Calibri" w:cs="Calibri"/>
                <w:b/>
                <w:sz w:val="22"/>
                <w:szCs w:val="22"/>
              </w:rPr>
              <w:t>(</w:t>
            </w:r>
            <w:r w:rsidR="007D3E2D">
              <w:rPr>
                <w:rFonts w:ascii="Calibri" w:eastAsia="Calibri" w:hAnsi="Calibri" w:cs="Calibri"/>
                <w:b/>
                <w:sz w:val="22"/>
                <w:szCs w:val="22"/>
              </w:rPr>
              <w:t>10</w:t>
            </w:r>
            <w:r>
              <w:rPr>
                <w:rFonts w:ascii="Calibri" w:eastAsia="Calibri" w:hAnsi="Calibri" w:cs="Calibri"/>
                <w:b/>
                <w:sz w:val="22"/>
                <w:szCs w:val="22"/>
              </w:rPr>
              <w:t xml:space="preserve"> punti)</w:t>
            </w:r>
          </w:p>
        </w:tc>
      </w:tr>
      <w:tr w:rsidR="00136527"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136527" w:rsidRDefault="002E5FFE" w:rsidP="0083688C">
            <w:pPr>
              <w:widowControl w:val="0"/>
              <w:jc w:val="center"/>
              <w:rPr>
                <w:rFonts w:ascii="Calibri" w:eastAsia="Calibri" w:hAnsi="Calibri" w:cs="Calibri"/>
                <w:sz w:val="20"/>
                <w:szCs w:val="20"/>
              </w:rPr>
            </w:pPr>
            <w:r>
              <w:rPr>
                <w:rFonts w:ascii="Calibri" w:eastAsia="Calibri" w:hAnsi="Calibri" w:cs="Calibri"/>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136527" w:rsidRPr="00012E4A" w:rsidRDefault="00012E4A" w:rsidP="0083688C">
            <w:pPr>
              <w:widowControl w:val="0"/>
              <w:jc w:val="center"/>
              <w:rPr>
                <w:rFonts w:ascii="Calibri" w:eastAsia="Calibri" w:hAnsi="Calibri" w:cs="Calibri"/>
                <w:b/>
                <w:sz w:val="18"/>
                <w:szCs w:val="18"/>
              </w:rPr>
            </w:pPr>
            <w:r>
              <w:rPr>
                <w:rFonts w:ascii="Calibri" w:eastAsia="Calibri" w:hAnsi="Calibri" w:cs="Calibri"/>
                <w:b/>
                <w:sz w:val="18"/>
                <w:szCs w:val="18"/>
              </w:rPr>
              <w:t>W18</w:t>
            </w:r>
          </w:p>
        </w:tc>
        <w:tc>
          <w:tcPr>
            <w:tcW w:w="3396" w:type="dxa"/>
            <w:tcBorders>
              <w:top w:val="single" w:sz="4" w:space="0" w:color="000000"/>
              <w:left w:val="single" w:sz="4" w:space="0" w:color="000000"/>
              <w:bottom w:val="single" w:sz="4" w:space="0" w:color="000000"/>
              <w:right w:val="single" w:sz="4" w:space="0" w:color="000000"/>
            </w:tcBorders>
            <w:vAlign w:val="center"/>
          </w:tcPr>
          <w:p w:rsidR="00136527" w:rsidRDefault="00590BB5" w:rsidP="005561B3">
            <w:pPr>
              <w:pStyle w:val="Default"/>
              <w:rPr>
                <w:rFonts w:eastAsia="Calibri"/>
                <w:sz w:val="20"/>
                <w:szCs w:val="20"/>
              </w:rPr>
            </w:pPr>
            <w:r w:rsidRPr="00590BB5">
              <w:rPr>
                <w:rFonts w:eastAsia="Calibri"/>
                <w:sz w:val="20"/>
                <w:szCs w:val="20"/>
              </w:rPr>
              <w:t xml:space="preserve">Scarso o assente background nei campioni negativi </w:t>
            </w:r>
          </w:p>
        </w:tc>
        <w:tc>
          <w:tcPr>
            <w:tcW w:w="2842" w:type="dxa"/>
            <w:tcBorders>
              <w:top w:val="single" w:sz="4" w:space="0" w:color="000000"/>
              <w:left w:val="single" w:sz="4" w:space="0" w:color="000000"/>
              <w:bottom w:val="single" w:sz="4" w:space="0" w:color="000000"/>
              <w:right w:val="single" w:sz="4" w:space="0" w:color="000000"/>
            </w:tcBorders>
          </w:tcPr>
          <w:p w:rsidR="00136527" w:rsidRPr="002E5FFE" w:rsidRDefault="002E5FFE" w:rsidP="002E5FFE">
            <w:pPr>
              <w:widowControl w:val="0"/>
              <w:rPr>
                <w:rFonts w:ascii="Calibri" w:eastAsia="Calibri" w:hAnsi="Calibri" w:cs="Calibri"/>
                <w:color w:val="000000"/>
                <w:sz w:val="18"/>
                <w:szCs w:val="18"/>
              </w:rPr>
            </w:pPr>
            <w:r>
              <w:rPr>
                <w:rFonts w:ascii="Calibri" w:eastAsia="Calibri" w:hAnsi="Calibri" w:cs="Calibri"/>
                <w:b/>
                <w:color w:val="000000"/>
                <w:sz w:val="18"/>
                <w:szCs w:val="18"/>
              </w:rPr>
              <w:t>DISCREZIONALE</w:t>
            </w:r>
          </w:p>
        </w:tc>
        <w:tc>
          <w:tcPr>
            <w:tcW w:w="2081" w:type="dxa"/>
            <w:tcBorders>
              <w:top w:val="single" w:sz="4" w:space="0" w:color="000000"/>
              <w:left w:val="single" w:sz="4" w:space="0" w:color="000000"/>
              <w:bottom w:val="single" w:sz="4" w:space="0" w:color="000000"/>
              <w:right w:val="single" w:sz="4" w:space="0" w:color="000000"/>
            </w:tcBorders>
          </w:tcPr>
          <w:p w:rsidR="00136527" w:rsidRDefault="00136527" w:rsidP="0083688C">
            <w:pPr>
              <w:widowControl w:val="0"/>
              <w:rPr>
                <w:rFonts w:ascii="Calibri" w:eastAsia="Calibri" w:hAnsi="Calibri" w:cs="Calibri"/>
                <w:sz w:val="16"/>
                <w:szCs w:val="16"/>
              </w:rPr>
            </w:pPr>
          </w:p>
        </w:tc>
      </w:tr>
      <w:tr w:rsidR="00136527"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136527" w:rsidRDefault="00AA4ED1" w:rsidP="0083688C">
            <w:pPr>
              <w:widowControl w:val="0"/>
              <w:jc w:val="center"/>
              <w:rPr>
                <w:rFonts w:ascii="Calibri" w:eastAsia="Calibri" w:hAnsi="Calibri" w:cs="Calibri"/>
                <w:sz w:val="20"/>
                <w:szCs w:val="20"/>
              </w:rPr>
            </w:pPr>
            <w:r>
              <w:rPr>
                <w:rFonts w:ascii="Calibri" w:eastAsia="Calibri" w:hAnsi="Calibri" w:cs="Calibri"/>
                <w:sz w:val="20"/>
                <w:szCs w:val="20"/>
              </w:rPr>
              <w:t>1</w:t>
            </w:r>
          </w:p>
        </w:tc>
        <w:tc>
          <w:tcPr>
            <w:tcW w:w="566" w:type="dxa"/>
            <w:tcBorders>
              <w:top w:val="single" w:sz="4" w:space="0" w:color="000000"/>
              <w:left w:val="single" w:sz="4" w:space="0" w:color="000000"/>
              <w:bottom w:val="single" w:sz="4" w:space="0" w:color="000000"/>
              <w:right w:val="single" w:sz="4" w:space="0" w:color="000000"/>
            </w:tcBorders>
            <w:vAlign w:val="center"/>
          </w:tcPr>
          <w:p w:rsidR="00012E4A" w:rsidRPr="00012E4A" w:rsidRDefault="00012E4A" w:rsidP="00012E4A">
            <w:pPr>
              <w:widowControl w:val="0"/>
              <w:jc w:val="center"/>
              <w:rPr>
                <w:rFonts w:ascii="Calibri" w:eastAsia="Calibri" w:hAnsi="Calibri" w:cs="Calibri"/>
                <w:b/>
                <w:sz w:val="18"/>
                <w:szCs w:val="18"/>
              </w:rPr>
            </w:pPr>
            <w:r>
              <w:rPr>
                <w:rFonts w:ascii="Calibri" w:eastAsia="Calibri" w:hAnsi="Calibri" w:cs="Calibri"/>
                <w:b/>
                <w:sz w:val="18"/>
                <w:szCs w:val="18"/>
              </w:rPr>
              <w:t>W19</w:t>
            </w:r>
          </w:p>
        </w:tc>
        <w:tc>
          <w:tcPr>
            <w:tcW w:w="3396" w:type="dxa"/>
            <w:tcBorders>
              <w:top w:val="single" w:sz="4" w:space="0" w:color="000000"/>
              <w:left w:val="single" w:sz="4" w:space="0" w:color="000000"/>
              <w:bottom w:val="single" w:sz="4" w:space="0" w:color="000000"/>
              <w:right w:val="single" w:sz="4" w:space="0" w:color="000000"/>
            </w:tcBorders>
            <w:vAlign w:val="center"/>
          </w:tcPr>
          <w:p w:rsidR="00136527" w:rsidRDefault="00590BB5" w:rsidP="0083688C">
            <w:pPr>
              <w:pStyle w:val="Default"/>
              <w:rPr>
                <w:rFonts w:eastAsia="Calibri"/>
                <w:sz w:val="20"/>
                <w:szCs w:val="20"/>
              </w:rPr>
            </w:pPr>
            <w:r w:rsidRPr="00590BB5">
              <w:rPr>
                <w:rFonts w:eastAsia="Calibri"/>
                <w:sz w:val="20"/>
                <w:szCs w:val="20"/>
              </w:rPr>
              <w:t>Reagenti prodotti dalla ditta fornitrice</w:t>
            </w:r>
          </w:p>
        </w:tc>
        <w:tc>
          <w:tcPr>
            <w:tcW w:w="2842" w:type="dxa"/>
            <w:tcBorders>
              <w:top w:val="single" w:sz="4" w:space="0" w:color="000000"/>
              <w:left w:val="single" w:sz="4" w:space="0" w:color="000000"/>
              <w:bottom w:val="single" w:sz="4" w:space="0" w:color="000000"/>
              <w:right w:val="single" w:sz="4" w:space="0" w:color="000000"/>
            </w:tcBorders>
          </w:tcPr>
          <w:p w:rsidR="00136527" w:rsidRDefault="002E5FFE" w:rsidP="0083688C">
            <w:pPr>
              <w:widowControl w:val="0"/>
              <w:rPr>
                <w:rFonts w:ascii="Calibri" w:eastAsia="Calibri" w:hAnsi="Calibri" w:cs="Calibri"/>
                <w:b/>
                <w:sz w:val="18"/>
                <w:szCs w:val="18"/>
              </w:rPr>
            </w:pPr>
            <w:r>
              <w:rPr>
                <w:rFonts w:ascii="Calibri" w:eastAsia="Calibri" w:hAnsi="Calibri" w:cs="Calibri"/>
                <w:b/>
                <w:sz w:val="18"/>
                <w:szCs w:val="18"/>
              </w:rPr>
              <w:t>TABELLARE</w:t>
            </w:r>
            <w:r w:rsidR="00EC2E8B">
              <w:rPr>
                <w:rFonts w:ascii="Calibri" w:eastAsia="Calibri" w:hAnsi="Calibri" w:cs="Calibri"/>
                <w:b/>
                <w:sz w:val="18"/>
                <w:szCs w:val="18"/>
              </w:rPr>
              <w:t xml:space="preserve"> </w:t>
            </w:r>
            <w:r w:rsidR="00EC2E8B">
              <w:rPr>
                <w:rFonts w:asciiTheme="majorHAnsi" w:eastAsia="Calibri" w:hAnsiTheme="majorHAnsi" w:cs="Calibri"/>
                <w:b/>
                <w:sz w:val="20"/>
                <w:szCs w:val="20"/>
              </w:rPr>
              <w:t>(SI/NO)</w:t>
            </w:r>
          </w:p>
          <w:p w:rsidR="002E5FFE" w:rsidRDefault="00AA4ED1" w:rsidP="0083688C">
            <w:pPr>
              <w:widowControl w:val="0"/>
              <w:rPr>
                <w:rFonts w:ascii="Calibri" w:eastAsia="Calibri" w:hAnsi="Calibri" w:cs="Calibri"/>
                <w:sz w:val="18"/>
                <w:szCs w:val="18"/>
              </w:rPr>
            </w:pPr>
            <w:r>
              <w:rPr>
                <w:rFonts w:ascii="Calibri" w:eastAsia="Calibri" w:hAnsi="Calibri" w:cs="Calibri"/>
                <w:sz w:val="18"/>
                <w:szCs w:val="18"/>
              </w:rPr>
              <w:t>Sì = 1</w:t>
            </w:r>
            <w:r w:rsidR="000705E7">
              <w:rPr>
                <w:rFonts w:ascii="Calibri" w:eastAsia="Calibri" w:hAnsi="Calibri" w:cs="Calibri"/>
                <w:sz w:val="18"/>
                <w:szCs w:val="18"/>
              </w:rPr>
              <w:t xml:space="preserve"> punti</w:t>
            </w:r>
          </w:p>
          <w:p w:rsidR="002E5FFE" w:rsidRPr="002E5FFE" w:rsidRDefault="002E5FFE" w:rsidP="0083688C">
            <w:pPr>
              <w:widowControl w:val="0"/>
              <w:rPr>
                <w:rFonts w:ascii="Calibri" w:eastAsia="Calibri" w:hAnsi="Calibri" w:cs="Calibri"/>
                <w:sz w:val="18"/>
                <w:szCs w:val="18"/>
              </w:rPr>
            </w:pPr>
            <w:r>
              <w:rPr>
                <w:rFonts w:ascii="Calibri" w:eastAsia="Calibri" w:hAnsi="Calibri" w:cs="Calibri"/>
                <w:sz w:val="18"/>
                <w:szCs w:val="18"/>
              </w:rPr>
              <w:t>No = 0</w:t>
            </w:r>
            <w:r w:rsidR="000705E7">
              <w:rPr>
                <w:rFonts w:ascii="Calibri" w:eastAsia="Calibri" w:hAnsi="Calibri" w:cs="Calibri"/>
                <w:sz w:val="18"/>
                <w:szCs w:val="18"/>
              </w:rPr>
              <w:t xml:space="preserve"> punti</w:t>
            </w:r>
          </w:p>
        </w:tc>
        <w:tc>
          <w:tcPr>
            <w:tcW w:w="2081" w:type="dxa"/>
            <w:tcBorders>
              <w:top w:val="single" w:sz="4" w:space="0" w:color="000000"/>
              <w:left w:val="single" w:sz="4" w:space="0" w:color="000000"/>
              <w:bottom w:val="single" w:sz="4" w:space="0" w:color="000000"/>
              <w:right w:val="single" w:sz="4" w:space="0" w:color="000000"/>
            </w:tcBorders>
          </w:tcPr>
          <w:p w:rsidR="00136527" w:rsidRDefault="00136527" w:rsidP="0083688C">
            <w:pPr>
              <w:widowControl w:val="0"/>
              <w:rPr>
                <w:rFonts w:ascii="Calibri" w:eastAsia="Calibri" w:hAnsi="Calibri" w:cs="Calibri"/>
                <w:sz w:val="16"/>
                <w:szCs w:val="16"/>
              </w:rPr>
            </w:pPr>
          </w:p>
        </w:tc>
      </w:tr>
      <w:tr w:rsidR="00136527"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136527" w:rsidRDefault="002E5FFE" w:rsidP="0083688C">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136527" w:rsidRPr="00012E4A" w:rsidRDefault="00012E4A" w:rsidP="0083688C">
            <w:pPr>
              <w:widowControl w:val="0"/>
              <w:jc w:val="center"/>
              <w:rPr>
                <w:rFonts w:ascii="Calibri" w:eastAsia="Calibri" w:hAnsi="Calibri" w:cs="Calibri"/>
                <w:b/>
                <w:sz w:val="18"/>
                <w:szCs w:val="18"/>
              </w:rPr>
            </w:pPr>
            <w:r>
              <w:rPr>
                <w:rFonts w:ascii="Calibri" w:eastAsia="Calibri" w:hAnsi="Calibri" w:cs="Calibri"/>
                <w:b/>
                <w:sz w:val="18"/>
                <w:szCs w:val="18"/>
              </w:rPr>
              <w:t>W20</w:t>
            </w:r>
          </w:p>
        </w:tc>
        <w:tc>
          <w:tcPr>
            <w:tcW w:w="3396" w:type="dxa"/>
            <w:tcBorders>
              <w:top w:val="single" w:sz="4" w:space="0" w:color="000000"/>
              <w:left w:val="single" w:sz="4" w:space="0" w:color="000000"/>
              <w:bottom w:val="single" w:sz="4" w:space="0" w:color="000000"/>
              <w:right w:val="single" w:sz="4" w:space="0" w:color="000000"/>
            </w:tcBorders>
            <w:vAlign w:val="center"/>
          </w:tcPr>
          <w:p w:rsidR="00136527" w:rsidRDefault="00590BB5" w:rsidP="002E5FFE">
            <w:pPr>
              <w:widowControl w:val="0"/>
              <w:rPr>
                <w:rFonts w:ascii="Calibri" w:eastAsia="Calibri" w:hAnsi="Calibri" w:cs="Calibri"/>
                <w:sz w:val="20"/>
                <w:szCs w:val="20"/>
              </w:rPr>
            </w:pPr>
            <w:r w:rsidRPr="00590BB5">
              <w:rPr>
                <w:rFonts w:ascii="Calibri" w:eastAsia="Calibri" w:hAnsi="Calibri" w:cs="Calibri"/>
                <w:sz w:val="20"/>
                <w:szCs w:val="20"/>
              </w:rPr>
              <w:t xml:space="preserve">Possibilità di fornire lo stesso substrato in diversi formati (con diverso numero di pozzetti) </w:t>
            </w:r>
          </w:p>
        </w:tc>
        <w:tc>
          <w:tcPr>
            <w:tcW w:w="2842" w:type="dxa"/>
            <w:tcBorders>
              <w:top w:val="single" w:sz="4" w:space="0" w:color="000000"/>
              <w:left w:val="single" w:sz="4" w:space="0" w:color="000000"/>
              <w:bottom w:val="single" w:sz="4" w:space="0" w:color="000000"/>
              <w:right w:val="single" w:sz="4" w:space="0" w:color="000000"/>
            </w:tcBorders>
          </w:tcPr>
          <w:p w:rsidR="00136527" w:rsidRDefault="00AA4ED1" w:rsidP="002E5FFE">
            <w:pPr>
              <w:widowControl w:val="0"/>
              <w:rPr>
                <w:rFonts w:ascii="Calibri" w:eastAsia="Calibri" w:hAnsi="Calibri" w:cs="Calibri"/>
                <w:color w:val="000000"/>
                <w:sz w:val="18"/>
                <w:szCs w:val="18"/>
              </w:rPr>
            </w:pPr>
            <w:r>
              <w:rPr>
                <w:rFonts w:ascii="Calibri" w:eastAsia="Calibri" w:hAnsi="Calibri" w:cs="Calibri"/>
                <w:b/>
                <w:color w:val="000000"/>
                <w:sz w:val="18"/>
                <w:szCs w:val="18"/>
              </w:rPr>
              <w:t>PROPORZIONALE</w:t>
            </w:r>
            <w:r w:rsidR="00EC2E8B">
              <w:rPr>
                <w:rFonts w:ascii="Calibri" w:eastAsia="Calibri" w:hAnsi="Calibri" w:cs="Calibri"/>
                <w:b/>
                <w:color w:val="000000"/>
                <w:sz w:val="18"/>
                <w:szCs w:val="18"/>
              </w:rPr>
              <w:t xml:space="preserve"> </w:t>
            </w:r>
            <w:r w:rsidR="00EC2E8B">
              <w:rPr>
                <w:rFonts w:asciiTheme="majorHAnsi" w:eastAsia="Calibri" w:hAnsiTheme="majorHAnsi" w:cs="Calibri"/>
                <w:b/>
                <w:sz w:val="20"/>
                <w:szCs w:val="20"/>
              </w:rPr>
              <w:t>(QUANTITATIVO)</w:t>
            </w:r>
          </w:p>
          <w:p w:rsidR="00136527" w:rsidRDefault="002E5FFE" w:rsidP="002E5FFE">
            <w:pPr>
              <w:widowControl w:val="0"/>
              <w:rPr>
                <w:rFonts w:ascii="Calibri" w:eastAsia="Calibri" w:hAnsi="Calibri" w:cs="Calibri"/>
                <w:b/>
                <w:sz w:val="18"/>
                <w:szCs w:val="18"/>
              </w:rPr>
            </w:pPr>
            <w:r w:rsidRPr="00590BB5">
              <w:rPr>
                <w:rFonts w:ascii="Calibri" w:eastAsia="Calibri" w:hAnsi="Calibri" w:cs="Calibri"/>
                <w:sz w:val="20"/>
                <w:szCs w:val="20"/>
              </w:rPr>
              <w:t>verrà dato maggior punteggio al maggior numero di formati disponibili</w:t>
            </w:r>
          </w:p>
        </w:tc>
        <w:tc>
          <w:tcPr>
            <w:tcW w:w="2081" w:type="dxa"/>
            <w:tcBorders>
              <w:top w:val="single" w:sz="4" w:space="0" w:color="000000"/>
              <w:left w:val="single" w:sz="4" w:space="0" w:color="000000"/>
              <w:bottom w:val="single" w:sz="4" w:space="0" w:color="000000"/>
              <w:right w:val="single" w:sz="4" w:space="0" w:color="000000"/>
            </w:tcBorders>
          </w:tcPr>
          <w:p w:rsidR="00136527" w:rsidRDefault="00136527" w:rsidP="0083688C">
            <w:pPr>
              <w:widowControl w:val="0"/>
              <w:rPr>
                <w:rFonts w:ascii="Calibri" w:eastAsia="Calibri" w:hAnsi="Calibri" w:cs="Calibri"/>
                <w:sz w:val="22"/>
                <w:szCs w:val="22"/>
              </w:rPr>
            </w:pPr>
          </w:p>
        </w:tc>
      </w:tr>
      <w:tr w:rsidR="00E033B0"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E033B0" w:rsidRDefault="00AA4ED1" w:rsidP="0083688C">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E033B0" w:rsidRDefault="00046E16" w:rsidP="0083688C">
            <w:pPr>
              <w:widowControl w:val="0"/>
              <w:jc w:val="center"/>
              <w:rPr>
                <w:rFonts w:ascii="Calibri" w:eastAsia="Calibri" w:hAnsi="Calibri" w:cs="Calibri"/>
                <w:b/>
                <w:sz w:val="18"/>
                <w:szCs w:val="18"/>
              </w:rPr>
            </w:pPr>
            <w:r>
              <w:rPr>
                <w:rFonts w:ascii="Calibri" w:eastAsia="Calibri" w:hAnsi="Calibri" w:cs="Calibri"/>
                <w:b/>
                <w:sz w:val="18"/>
                <w:szCs w:val="18"/>
              </w:rPr>
              <w:t>W21</w:t>
            </w:r>
          </w:p>
        </w:tc>
        <w:tc>
          <w:tcPr>
            <w:tcW w:w="3396" w:type="dxa"/>
            <w:tcBorders>
              <w:top w:val="single" w:sz="4" w:space="0" w:color="000000"/>
              <w:left w:val="single" w:sz="4" w:space="0" w:color="000000"/>
              <w:bottom w:val="single" w:sz="4" w:space="0" w:color="000000"/>
              <w:right w:val="single" w:sz="4" w:space="0" w:color="000000"/>
            </w:tcBorders>
            <w:vAlign w:val="center"/>
          </w:tcPr>
          <w:p w:rsidR="00E033B0" w:rsidRPr="00590BB5" w:rsidRDefault="00E033B0" w:rsidP="002E5FFE">
            <w:pPr>
              <w:widowControl w:val="0"/>
              <w:rPr>
                <w:rFonts w:ascii="Calibri" w:eastAsia="Calibri" w:hAnsi="Calibri" w:cs="Calibri"/>
                <w:sz w:val="20"/>
                <w:szCs w:val="20"/>
              </w:rPr>
            </w:pPr>
            <w:r>
              <w:rPr>
                <w:rFonts w:ascii="Calibri" w:eastAsia="Calibri" w:hAnsi="Calibri" w:cs="Calibri"/>
                <w:sz w:val="20"/>
                <w:szCs w:val="20"/>
              </w:rPr>
              <w:t>Comp</w:t>
            </w:r>
            <w:r w:rsidR="00AA4ED1">
              <w:rPr>
                <w:rFonts w:ascii="Calibri" w:eastAsia="Calibri" w:hAnsi="Calibri" w:cs="Calibri"/>
                <w:sz w:val="20"/>
                <w:szCs w:val="20"/>
              </w:rPr>
              <w:t xml:space="preserve">letezza del pannello di substrati </w:t>
            </w:r>
            <w:r>
              <w:rPr>
                <w:rFonts w:ascii="Calibri" w:eastAsia="Calibri" w:hAnsi="Calibri" w:cs="Calibri"/>
                <w:sz w:val="20"/>
                <w:szCs w:val="20"/>
              </w:rPr>
              <w:t>opzionali</w:t>
            </w:r>
          </w:p>
        </w:tc>
        <w:tc>
          <w:tcPr>
            <w:tcW w:w="2842" w:type="dxa"/>
            <w:tcBorders>
              <w:top w:val="single" w:sz="4" w:space="0" w:color="000000"/>
              <w:left w:val="single" w:sz="4" w:space="0" w:color="000000"/>
              <w:bottom w:val="single" w:sz="4" w:space="0" w:color="000000"/>
              <w:right w:val="single" w:sz="4" w:space="0" w:color="000000"/>
            </w:tcBorders>
          </w:tcPr>
          <w:p w:rsidR="00AA4ED1" w:rsidRDefault="00AA4ED1" w:rsidP="00AA4ED1">
            <w:pPr>
              <w:widowControl w:val="0"/>
              <w:rPr>
                <w:rFonts w:ascii="Calibri" w:eastAsia="Calibri" w:hAnsi="Calibri" w:cs="Calibri"/>
                <w:color w:val="000000"/>
                <w:sz w:val="18"/>
                <w:szCs w:val="18"/>
              </w:rPr>
            </w:pPr>
            <w:r>
              <w:rPr>
                <w:rFonts w:ascii="Calibri" w:eastAsia="Calibri" w:hAnsi="Calibri" w:cs="Calibri"/>
                <w:b/>
                <w:color w:val="000000"/>
                <w:sz w:val="18"/>
                <w:szCs w:val="18"/>
              </w:rPr>
              <w:t>PROPORZIONALE</w:t>
            </w:r>
            <w:r w:rsidR="00EC2E8B">
              <w:rPr>
                <w:rFonts w:ascii="Calibri" w:eastAsia="Calibri" w:hAnsi="Calibri" w:cs="Calibri"/>
                <w:b/>
                <w:color w:val="000000"/>
                <w:sz w:val="18"/>
                <w:szCs w:val="18"/>
              </w:rPr>
              <w:t xml:space="preserve"> </w:t>
            </w:r>
            <w:r w:rsidR="00EC2E8B">
              <w:rPr>
                <w:rFonts w:asciiTheme="majorHAnsi" w:eastAsia="Calibri" w:hAnsiTheme="majorHAnsi" w:cs="Calibri"/>
                <w:b/>
                <w:sz w:val="20"/>
                <w:szCs w:val="20"/>
              </w:rPr>
              <w:t>(QUANTITATIVO)</w:t>
            </w:r>
          </w:p>
          <w:p w:rsidR="00E033B0" w:rsidRDefault="00AA4ED1" w:rsidP="00AA4ED1">
            <w:pPr>
              <w:widowControl w:val="0"/>
              <w:rPr>
                <w:rFonts w:ascii="Calibri" w:eastAsia="Calibri" w:hAnsi="Calibri" w:cs="Calibri"/>
                <w:b/>
                <w:color w:val="000000"/>
                <w:sz w:val="18"/>
                <w:szCs w:val="18"/>
              </w:rPr>
            </w:pPr>
            <w:r w:rsidRPr="00590BB5">
              <w:rPr>
                <w:rFonts w:ascii="Calibri" w:eastAsia="Calibri" w:hAnsi="Calibri" w:cs="Calibri"/>
                <w:sz w:val="20"/>
                <w:szCs w:val="20"/>
              </w:rPr>
              <w:t xml:space="preserve">verrà dato maggior punteggio al maggior numero di </w:t>
            </w:r>
            <w:r>
              <w:rPr>
                <w:rFonts w:ascii="Calibri" w:eastAsia="Calibri" w:hAnsi="Calibri" w:cs="Calibri"/>
                <w:sz w:val="20"/>
                <w:szCs w:val="20"/>
              </w:rPr>
              <w:t>substrati opzionali</w:t>
            </w:r>
            <w:r w:rsidRPr="00590BB5">
              <w:rPr>
                <w:rFonts w:ascii="Calibri" w:eastAsia="Calibri" w:hAnsi="Calibri" w:cs="Calibri"/>
                <w:sz w:val="20"/>
                <w:szCs w:val="20"/>
              </w:rPr>
              <w:t xml:space="preserve"> disponibili</w:t>
            </w:r>
          </w:p>
        </w:tc>
        <w:tc>
          <w:tcPr>
            <w:tcW w:w="2081" w:type="dxa"/>
            <w:tcBorders>
              <w:top w:val="single" w:sz="4" w:space="0" w:color="000000"/>
              <w:left w:val="single" w:sz="4" w:space="0" w:color="000000"/>
              <w:bottom w:val="single" w:sz="4" w:space="0" w:color="000000"/>
              <w:right w:val="single" w:sz="4" w:space="0" w:color="000000"/>
            </w:tcBorders>
          </w:tcPr>
          <w:p w:rsidR="00E033B0" w:rsidRDefault="00E033B0" w:rsidP="0083688C">
            <w:pPr>
              <w:widowControl w:val="0"/>
              <w:rPr>
                <w:rFonts w:ascii="Calibri" w:eastAsia="Calibri" w:hAnsi="Calibri" w:cs="Calibri"/>
                <w:sz w:val="22"/>
                <w:szCs w:val="22"/>
              </w:rPr>
            </w:pPr>
          </w:p>
        </w:tc>
      </w:tr>
      <w:tr w:rsidR="007D3E2D"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7D3E2D" w:rsidRDefault="007D3E2D" w:rsidP="0083688C">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7D3E2D" w:rsidRDefault="00046E16" w:rsidP="0083688C">
            <w:pPr>
              <w:widowControl w:val="0"/>
              <w:jc w:val="center"/>
              <w:rPr>
                <w:rFonts w:ascii="Calibri" w:eastAsia="Calibri" w:hAnsi="Calibri" w:cs="Calibri"/>
                <w:b/>
                <w:sz w:val="18"/>
                <w:szCs w:val="18"/>
              </w:rPr>
            </w:pPr>
            <w:r>
              <w:rPr>
                <w:rFonts w:ascii="Calibri" w:eastAsia="Calibri" w:hAnsi="Calibri" w:cs="Calibri"/>
                <w:b/>
                <w:sz w:val="18"/>
                <w:szCs w:val="18"/>
              </w:rPr>
              <w:t>W22</w:t>
            </w:r>
          </w:p>
        </w:tc>
        <w:tc>
          <w:tcPr>
            <w:tcW w:w="3396" w:type="dxa"/>
            <w:tcBorders>
              <w:top w:val="single" w:sz="4" w:space="0" w:color="000000"/>
              <w:left w:val="single" w:sz="4" w:space="0" w:color="000000"/>
              <w:bottom w:val="single" w:sz="4" w:space="0" w:color="000000"/>
              <w:right w:val="single" w:sz="4" w:space="0" w:color="000000"/>
            </w:tcBorders>
            <w:vAlign w:val="center"/>
          </w:tcPr>
          <w:p w:rsidR="007D3E2D" w:rsidRDefault="002A57C5" w:rsidP="002E5FFE">
            <w:pPr>
              <w:widowControl w:val="0"/>
              <w:rPr>
                <w:rFonts w:ascii="Calibri" w:eastAsia="Calibri" w:hAnsi="Calibri" w:cs="Calibri"/>
                <w:sz w:val="20"/>
                <w:szCs w:val="20"/>
              </w:rPr>
            </w:pPr>
            <w:r>
              <w:rPr>
                <w:rFonts w:ascii="Calibri" w:eastAsia="Calibri" w:hAnsi="Calibri" w:cs="Calibri"/>
                <w:sz w:val="20"/>
                <w:szCs w:val="20"/>
              </w:rPr>
              <w:t xml:space="preserve">Disponibilità </w:t>
            </w:r>
            <w:r w:rsidR="007D3E2D">
              <w:rPr>
                <w:rFonts w:ascii="Calibri" w:eastAsia="Calibri" w:hAnsi="Calibri" w:cs="Calibri"/>
                <w:sz w:val="20"/>
                <w:szCs w:val="20"/>
              </w:rPr>
              <w:t xml:space="preserve">di substrato cellule </w:t>
            </w:r>
            <w:proofErr w:type="spellStart"/>
            <w:r w:rsidR="007D3E2D">
              <w:rPr>
                <w:rFonts w:ascii="Calibri" w:eastAsia="Calibri" w:hAnsi="Calibri" w:cs="Calibri"/>
                <w:sz w:val="20"/>
                <w:szCs w:val="20"/>
              </w:rPr>
              <w:t>transfettate</w:t>
            </w:r>
            <w:proofErr w:type="spellEnd"/>
            <w:r>
              <w:rPr>
                <w:rFonts w:ascii="Calibri" w:eastAsia="Calibri" w:hAnsi="Calibri" w:cs="Calibri"/>
                <w:sz w:val="20"/>
                <w:szCs w:val="20"/>
              </w:rPr>
              <w:t xml:space="preserve"> (per </w:t>
            </w:r>
            <w:proofErr w:type="spellStart"/>
            <w:r>
              <w:rPr>
                <w:rFonts w:ascii="Calibri" w:eastAsia="Calibri" w:hAnsi="Calibri" w:cs="Calibri"/>
                <w:sz w:val="20"/>
                <w:szCs w:val="20"/>
              </w:rPr>
              <w:t>analiti</w:t>
            </w:r>
            <w:proofErr w:type="spellEnd"/>
            <w:r>
              <w:rPr>
                <w:rFonts w:ascii="Calibri" w:eastAsia="Calibri" w:hAnsi="Calibri" w:cs="Calibri"/>
                <w:sz w:val="20"/>
                <w:szCs w:val="20"/>
              </w:rPr>
              <w:t xml:space="preserve"> opzionali)</w:t>
            </w:r>
          </w:p>
        </w:tc>
        <w:tc>
          <w:tcPr>
            <w:tcW w:w="2842" w:type="dxa"/>
            <w:tcBorders>
              <w:top w:val="single" w:sz="4" w:space="0" w:color="000000"/>
              <w:left w:val="single" w:sz="4" w:space="0" w:color="000000"/>
              <w:bottom w:val="single" w:sz="4" w:space="0" w:color="000000"/>
              <w:right w:val="single" w:sz="4" w:space="0" w:color="000000"/>
            </w:tcBorders>
          </w:tcPr>
          <w:p w:rsidR="007D3E2D" w:rsidRDefault="007D3E2D" w:rsidP="007D3E2D">
            <w:pPr>
              <w:widowControl w:val="0"/>
              <w:rPr>
                <w:rFonts w:ascii="Calibri" w:eastAsia="Calibri" w:hAnsi="Calibri" w:cs="Calibri"/>
                <w:b/>
                <w:sz w:val="18"/>
                <w:szCs w:val="18"/>
              </w:rPr>
            </w:pPr>
            <w:r>
              <w:rPr>
                <w:rFonts w:ascii="Calibri" w:eastAsia="Calibri" w:hAnsi="Calibri" w:cs="Calibri"/>
                <w:b/>
                <w:sz w:val="18"/>
                <w:szCs w:val="18"/>
              </w:rPr>
              <w:t>TABELLARE</w:t>
            </w:r>
            <w:r w:rsidR="00EC2E8B">
              <w:rPr>
                <w:rFonts w:ascii="Calibri" w:eastAsia="Calibri" w:hAnsi="Calibri" w:cs="Calibri"/>
                <w:b/>
                <w:sz w:val="18"/>
                <w:szCs w:val="18"/>
              </w:rPr>
              <w:t xml:space="preserve"> </w:t>
            </w:r>
            <w:r w:rsidR="00EC2E8B">
              <w:rPr>
                <w:rFonts w:asciiTheme="majorHAnsi" w:eastAsia="Calibri" w:hAnsiTheme="majorHAnsi" w:cs="Calibri"/>
                <w:b/>
                <w:sz w:val="20"/>
                <w:szCs w:val="20"/>
              </w:rPr>
              <w:t>(SI/NO)</w:t>
            </w:r>
          </w:p>
          <w:p w:rsidR="007D3E2D" w:rsidRDefault="007D3E2D" w:rsidP="007D3E2D">
            <w:pPr>
              <w:widowControl w:val="0"/>
              <w:rPr>
                <w:rFonts w:ascii="Calibri" w:eastAsia="Calibri" w:hAnsi="Calibri" w:cs="Calibri"/>
                <w:sz w:val="18"/>
                <w:szCs w:val="18"/>
              </w:rPr>
            </w:pPr>
            <w:r>
              <w:rPr>
                <w:rFonts w:ascii="Calibri" w:eastAsia="Calibri" w:hAnsi="Calibri" w:cs="Calibri"/>
                <w:sz w:val="18"/>
                <w:szCs w:val="18"/>
              </w:rPr>
              <w:t>Sì = 2</w:t>
            </w:r>
            <w:r w:rsidR="000705E7">
              <w:rPr>
                <w:rFonts w:ascii="Calibri" w:eastAsia="Calibri" w:hAnsi="Calibri" w:cs="Calibri"/>
                <w:sz w:val="18"/>
                <w:szCs w:val="18"/>
              </w:rPr>
              <w:t xml:space="preserve"> punti</w:t>
            </w:r>
          </w:p>
          <w:p w:rsidR="007D3E2D" w:rsidRDefault="007D3E2D" w:rsidP="007D3E2D">
            <w:pPr>
              <w:widowControl w:val="0"/>
              <w:rPr>
                <w:rFonts w:ascii="Calibri" w:eastAsia="Calibri" w:hAnsi="Calibri" w:cs="Calibri"/>
                <w:b/>
                <w:color w:val="000000"/>
                <w:sz w:val="18"/>
                <w:szCs w:val="18"/>
              </w:rPr>
            </w:pPr>
            <w:r>
              <w:rPr>
                <w:rFonts w:ascii="Calibri" w:eastAsia="Calibri" w:hAnsi="Calibri" w:cs="Calibri"/>
                <w:sz w:val="18"/>
                <w:szCs w:val="18"/>
              </w:rPr>
              <w:t>No = 0</w:t>
            </w:r>
            <w:r w:rsidR="000705E7">
              <w:rPr>
                <w:rFonts w:ascii="Calibri" w:eastAsia="Calibri" w:hAnsi="Calibri" w:cs="Calibri"/>
                <w:sz w:val="18"/>
                <w:szCs w:val="18"/>
              </w:rPr>
              <w:t xml:space="preserve"> punti</w:t>
            </w:r>
          </w:p>
        </w:tc>
        <w:tc>
          <w:tcPr>
            <w:tcW w:w="2081" w:type="dxa"/>
            <w:tcBorders>
              <w:top w:val="single" w:sz="4" w:space="0" w:color="000000"/>
              <w:left w:val="single" w:sz="4" w:space="0" w:color="000000"/>
              <w:bottom w:val="single" w:sz="4" w:space="0" w:color="000000"/>
              <w:right w:val="single" w:sz="4" w:space="0" w:color="000000"/>
            </w:tcBorders>
          </w:tcPr>
          <w:p w:rsidR="007D3E2D" w:rsidRDefault="007D3E2D" w:rsidP="0083688C">
            <w:pPr>
              <w:widowControl w:val="0"/>
              <w:rPr>
                <w:rFonts w:ascii="Calibri" w:eastAsia="Calibri" w:hAnsi="Calibri" w:cs="Calibri"/>
                <w:sz w:val="22"/>
                <w:szCs w:val="22"/>
              </w:rPr>
            </w:pPr>
          </w:p>
        </w:tc>
      </w:tr>
    </w:tbl>
    <w:p w:rsidR="00F1674F" w:rsidRDefault="00F1674F">
      <w:pPr>
        <w:rPr>
          <w:rFonts w:ascii="Calibri" w:eastAsia="Calibri" w:hAnsi="Calibri" w:cs="Calibri"/>
          <w:sz w:val="34"/>
          <w:szCs w:val="34"/>
        </w:rPr>
      </w:pPr>
    </w:p>
    <w:tbl>
      <w:tblPr>
        <w:tblpPr w:leftFromText="141" w:rightFromText="141" w:vertAnchor="text" w:horzAnchor="margin" w:tblpY="-95"/>
        <w:tblW w:w="9851" w:type="dxa"/>
        <w:tblLayout w:type="fixed"/>
        <w:tblLook w:val="0000" w:firstRow="0" w:lastRow="0" w:firstColumn="0" w:lastColumn="0" w:noHBand="0" w:noVBand="0"/>
      </w:tblPr>
      <w:tblGrid>
        <w:gridCol w:w="966"/>
        <w:gridCol w:w="566"/>
        <w:gridCol w:w="3396"/>
        <w:gridCol w:w="2842"/>
        <w:gridCol w:w="2081"/>
      </w:tblGrid>
      <w:tr w:rsidR="00590BB5" w:rsidTr="0083688C">
        <w:trPr>
          <w:cantSplit/>
        </w:trPr>
        <w:tc>
          <w:tcPr>
            <w:tcW w:w="9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590BB5" w:rsidRDefault="00590BB5" w:rsidP="0083688C">
            <w:pPr>
              <w:widowControl w:val="0"/>
              <w:rPr>
                <w:rFonts w:ascii="Calibri" w:eastAsia="Calibri" w:hAnsi="Calibri" w:cs="Calibri"/>
                <w:b/>
                <w:sz w:val="16"/>
                <w:szCs w:val="20"/>
              </w:rPr>
            </w:pPr>
            <w:r>
              <w:rPr>
                <w:rFonts w:ascii="Calibri" w:eastAsia="Calibri" w:hAnsi="Calibri" w:cs="Calibri"/>
                <w:b/>
                <w:sz w:val="16"/>
                <w:szCs w:val="20"/>
              </w:rPr>
              <w:t>Punteggio</w:t>
            </w:r>
          </w:p>
        </w:tc>
        <w:tc>
          <w:tcPr>
            <w:tcW w:w="5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590BB5" w:rsidRDefault="00590BB5" w:rsidP="0083688C">
            <w:pPr>
              <w:widowControl w:val="0"/>
              <w:jc w:val="center"/>
              <w:rPr>
                <w:rFonts w:ascii="Calibri" w:eastAsia="Calibri" w:hAnsi="Calibri" w:cs="Calibri"/>
                <w:b/>
                <w:sz w:val="16"/>
                <w:szCs w:val="20"/>
              </w:rPr>
            </w:pPr>
            <w:r>
              <w:rPr>
                <w:rFonts w:ascii="Calibri" w:eastAsia="Calibri" w:hAnsi="Calibri" w:cs="Calibri"/>
                <w:b/>
                <w:sz w:val="16"/>
                <w:szCs w:val="20"/>
              </w:rPr>
              <w:t>ID</w:t>
            </w:r>
          </w:p>
        </w:tc>
        <w:tc>
          <w:tcPr>
            <w:tcW w:w="33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590BB5" w:rsidRDefault="00590BB5" w:rsidP="0083688C">
            <w:pPr>
              <w:widowControl w:val="0"/>
              <w:jc w:val="center"/>
              <w:rPr>
                <w:rFonts w:ascii="Calibri" w:eastAsia="Calibri" w:hAnsi="Calibri" w:cs="Calibri"/>
                <w:b/>
                <w:sz w:val="16"/>
                <w:szCs w:val="20"/>
              </w:rPr>
            </w:pPr>
            <w:r>
              <w:rPr>
                <w:rFonts w:ascii="Calibri" w:eastAsia="Calibri" w:hAnsi="Calibri" w:cs="Calibri"/>
                <w:b/>
                <w:sz w:val="16"/>
                <w:szCs w:val="20"/>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590BB5" w:rsidRDefault="00590BB5" w:rsidP="0083688C">
            <w:pPr>
              <w:widowControl w:val="0"/>
              <w:jc w:val="center"/>
              <w:rPr>
                <w:rFonts w:ascii="Calibri" w:eastAsia="Calibri" w:hAnsi="Calibri" w:cs="Calibri"/>
                <w:b/>
                <w:sz w:val="16"/>
                <w:szCs w:val="20"/>
              </w:rPr>
            </w:pPr>
            <w:r>
              <w:rPr>
                <w:rFonts w:ascii="Calibri" w:eastAsia="Calibri" w:hAnsi="Calibri" w:cs="Calibri"/>
                <w:b/>
                <w:sz w:val="16"/>
                <w:szCs w:val="20"/>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590BB5" w:rsidRDefault="00590BB5" w:rsidP="0083688C">
            <w:pPr>
              <w:widowControl w:val="0"/>
              <w:jc w:val="center"/>
              <w:rPr>
                <w:rFonts w:ascii="Calibri" w:eastAsia="Calibri" w:hAnsi="Calibri" w:cs="Calibri"/>
                <w:b/>
                <w:sz w:val="16"/>
                <w:szCs w:val="20"/>
              </w:rPr>
            </w:pPr>
            <w:r>
              <w:rPr>
                <w:rFonts w:ascii="Calibri" w:eastAsia="Calibri" w:hAnsi="Calibri" w:cs="Calibri"/>
                <w:b/>
                <w:sz w:val="16"/>
                <w:szCs w:val="20"/>
              </w:rPr>
              <w:t>Risposta Ditta</w:t>
            </w:r>
            <w:r>
              <w:rPr>
                <w:rStyle w:val="FootnoteAnchor"/>
                <w:rFonts w:ascii="Calibri" w:eastAsia="Calibri" w:hAnsi="Calibri" w:cs="Calibri"/>
                <w:b/>
                <w:sz w:val="16"/>
                <w:szCs w:val="16"/>
              </w:rPr>
              <w:footnoteReference w:id="3"/>
            </w:r>
          </w:p>
        </w:tc>
      </w:tr>
      <w:tr w:rsidR="00590BB5" w:rsidTr="0083688C">
        <w:trPr>
          <w:cantSplit/>
        </w:trPr>
        <w:tc>
          <w:tcPr>
            <w:tcW w:w="9851" w:type="dxa"/>
            <w:gridSpan w:val="5"/>
            <w:tcBorders>
              <w:top w:val="single" w:sz="4" w:space="0" w:color="000000"/>
              <w:left w:val="single" w:sz="4" w:space="0" w:color="000000"/>
              <w:bottom w:val="single" w:sz="4" w:space="0" w:color="000000"/>
              <w:right w:val="single" w:sz="4" w:space="0" w:color="000000"/>
            </w:tcBorders>
            <w:shd w:val="clear" w:color="auto" w:fill="00B0F0"/>
          </w:tcPr>
          <w:p w:rsidR="00590BB5" w:rsidRDefault="00590BB5" w:rsidP="0083688C">
            <w:pPr>
              <w:widowControl w:val="0"/>
              <w:rPr>
                <w:rFonts w:ascii="Calibri" w:eastAsia="Calibri" w:hAnsi="Calibri" w:cs="Calibri"/>
                <w:b/>
                <w:sz w:val="22"/>
                <w:szCs w:val="22"/>
              </w:rPr>
            </w:pPr>
            <w:r>
              <w:rPr>
                <w:rFonts w:ascii="Calibri" w:eastAsia="Calibri" w:hAnsi="Calibri" w:cs="Calibri"/>
                <w:b/>
                <w:sz w:val="22"/>
                <w:szCs w:val="22"/>
              </w:rPr>
              <w:t>Qualità dei vetrini substrato HEp-2</w:t>
            </w:r>
            <w:r w:rsidR="0033239D">
              <w:rPr>
                <w:rFonts w:ascii="Calibri" w:eastAsia="Calibri" w:hAnsi="Calibri" w:cs="Calibri"/>
                <w:b/>
                <w:sz w:val="22"/>
                <w:szCs w:val="22"/>
              </w:rPr>
              <w:t xml:space="preserve"> campionatura per 200 test </w:t>
            </w:r>
            <w:r w:rsidR="0062062B">
              <w:rPr>
                <w:rFonts w:ascii="Calibri" w:eastAsia="Calibri" w:hAnsi="Calibri" w:cs="Calibri"/>
                <w:b/>
                <w:sz w:val="22"/>
                <w:szCs w:val="22"/>
              </w:rPr>
              <w:t>(9</w:t>
            </w:r>
            <w:r>
              <w:rPr>
                <w:rFonts w:ascii="Calibri" w:eastAsia="Calibri" w:hAnsi="Calibri" w:cs="Calibri"/>
                <w:b/>
                <w:sz w:val="22"/>
                <w:szCs w:val="22"/>
              </w:rPr>
              <w:t xml:space="preserve"> punti)</w:t>
            </w:r>
          </w:p>
        </w:tc>
      </w:tr>
      <w:tr w:rsidR="00590BB5"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590BB5" w:rsidRDefault="0062062B" w:rsidP="0083688C">
            <w:pPr>
              <w:widowControl w:val="0"/>
              <w:jc w:val="center"/>
              <w:rPr>
                <w:rFonts w:ascii="Calibri" w:eastAsia="Calibri" w:hAnsi="Calibri" w:cs="Calibri"/>
                <w:sz w:val="20"/>
                <w:szCs w:val="20"/>
              </w:rPr>
            </w:pPr>
            <w:r>
              <w:rPr>
                <w:rFonts w:ascii="Calibri" w:eastAsia="Calibri" w:hAnsi="Calibri" w:cs="Calibri"/>
                <w:sz w:val="20"/>
                <w:szCs w:val="20"/>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590BB5" w:rsidRPr="00012E4A" w:rsidRDefault="00012E4A" w:rsidP="0083688C">
            <w:pPr>
              <w:widowControl w:val="0"/>
              <w:jc w:val="center"/>
              <w:rPr>
                <w:rFonts w:ascii="Calibri" w:eastAsia="Calibri" w:hAnsi="Calibri" w:cs="Calibri"/>
                <w:b/>
                <w:sz w:val="18"/>
                <w:szCs w:val="18"/>
              </w:rPr>
            </w:pPr>
            <w:r>
              <w:rPr>
                <w:rFonts w:ascii="Calibri" w:eastAsia="Calibri" w:hAnsi="Calibri" w:cs="Calibri"/>
                <w:b/>
                <w:sz w:val="18"/>
                <w:szCs w:val="18"/>
              </w:rPr>
              <w:t>W2</w:t>
            </w:r>
            <w:r w:rsidR="00046E16">
              <w:rPr>
                <w:rFonts w:ascii="Calibri" w:eastAsia="Calibri" w:hAnsi="Calibri" w:cs="Calibri"/>
                <w:b/>
                <w:sz w:val="18"/>
                <w:szCs w:val="18"/>
              </w:rPr>
              <w:t>3</w:t>
            </w:r>
          </w:p>
        </w:tc>
        <w:tc>
          <w:tcPr>
            <w:tcW w:w="3396" w:type="dxa"/>
            <w:tcBorders>
              <w:top w:val="single" w:sz="4" w:space="0" w:color="000000"/>
              <w:left w:val="single" w:sz="4" w:space="0" w:color="000000"/>
              <w:bottom w:val="single" w:sz="4" w:space="0" w:color="000000"/>
              <w:right w:val="single" w:sz="4" w:space="0" w:color="000000"/>
            </w:tcBorders>
            <w:vAlign w:val="center"/>
          </w:tcPr>
          <w:p w:rsidR="00590BB5" w:rsidRPr="006109A9" w:rsidRDefault="00590BB5" w:rsidP="005561B3">
            <w:pPr>
              <w:widowControl w:val="0"/>
              <w:rPr>
                <w:rFonts w:ascii="Calibri" w:eastAsia="Calibri" w:hAnsi="Calibri" w:cs="Calibri"/>
                <w:sz w:val="20"/>
                <w:szCs w:val="20"/>
              </w:rPr>
            </w:pPr>
            <w:r w:rsidRPr="00590BB5">
              <w:rPr>
                <w:rFonts w:ascii="Calibri" w:eastAsia="Calibri" w:hAnsi="Calibri" w:cs="Calibri"/>
                <w:sz w:val="20"/>
                <w:szCs w:val="20"/>
              </w:rPr>
              <w:t xml:space="preserve">Morfologia di cellule e loro distribuzione nei pozzetti. </w:t>
            </w:r>
          </w:p>
        </w:tc>
        <w:tc>
          <w:tcPr>
            <w:tcW w:w="2842" w:type="dxa"/>
            <w:tcBorders>
              <w:top w:val="single" w:sz="4" w:space="0" w:color="000000"/>
              <w:left w:val="single" w:sz="4" w:space="0" w:color="000000"/>
              <w:bottom w:val="single" w:sz="4" w:space="0" w:color="000000"/>
              <w:right w:val="single" w:sz="4" w:space="0" w:color="000000"/>
            </w:tcBorders>
          </w:tcPr>
          <w:p w:rsidR="00590BB5" w:rsidRDefault="0083688C" w:rsidP="0083688C">
            <w:pPr>
              <w:widowControl w:val="0"/>
              <w:rPr>
                <w:rFonts w:ascii="Calibri" w:eastAsia="Calibri" w:hAnsi="Calibri" w:cs="Calibri"/>
                <w:sz w:val="18"/>
                <w:szCs w:val="18"/>
              </w:rPr>
            </w:pPr>
            <w:r>
              <w:rPr>
                <w:rFonts w:ascii="Calibri" w:eastAsia="Calibri" w:hAnsi="Calibri" w:cs="Calibri"/>
                <w:b/>
                <w:sz w:val="18"/>
                <w:szCs w:val="18"/>
              </w:rPr>
              <w:t>DISCREZIONALE</w:t>
            </w:r>
          </w:p>
          <w:p w:rsidR="00590BB5" w:rsidRDefault="00590BB5" w:rsidP="0083688C">
            <w:pPr>
              <w:widowControl w:val="0"/>
              <w:rPr>
                <w:rFonts w:ascii="Calibri" w:eastAsia="Calibri" w:hAnsi="Calibri" w:cs="Calibri"/>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590BB5" w:rsidRDefault="00590BB5" w:rsidP="0083688C">
            <w:pPr>
              <w:widowControl w:val="0"/>
              <w:rPr>
                <w:rFonts w:ascii="Calibri" w:eastAsia="Calibri" w:hAnsi="Calibri" w:cs="Calibri"/>
                <w:sz w:val="16"/>
                <w:szCs w:val="16"/>
              </w:rPr>
            </w:pPr>
          </w:p>
        </w:tc>
      </w:tr>
      <w:tr w:rsidR="00590BB5"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590BB5" w:rsidRDefault="0062062B" w:rsidP="0083688C">
            <w:pPr>
              <w:widowControl w:val="0"/>
              <w:jc w:val="center"/>
              <w:rPr>
                <w:rFonts w:ascii="Calibri" w:eastAsia="Calibri" w:hAnsi="Calibri" w:cs="Calibri"/>
                <w:sz w:val="20"/>
                <w:szCs w:val="20"/>
              </w:rPr>
            </w:pPr>
            <w:r>
              <w:rPr>
                <w:rFonts w:ascii="Calibri" w:eastAsia="Calibri" w:hAnsi="Calibri" w:cs="Calibri"/>
                <w:sz w:val="20"/>
                <w:szCs w:val="20"/>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590BB5" w:rsidRPr="00012E4A" w:rsidRDefault="00012E4A" w:rsidP="0083688C">
            <w:pPr>
              <w:widowControl w:val="0"/>
              <w:jc w:val="center"/>
              <w:rPr>
                <w:rFonts w:ascii="Calibri" w:eastAsia="Calibri" w:hAnsi="Calibri" w:cs="Calibri"/>
                <w:b/>
                <w:sz w:val="18"/>
                <w:szCs w:val="18"/>
              </w:rPr>
            </w:pPr>
            <w:r w:rsidRPr="00012E4A">
              <w:rPr>
                <w:rFonts w:ascii="Calibri" w:eastAsia="Calibri" w:hAnsi="Calibri" w:cs="Calibri"/>
                <w:b/>
                <w:sz w:val="18"/>
                <w:szCs w:val="18"/>
              </w:rPr>
              <w:t>W2</w:t>
            </w:r>
            <w:r w:rsidR="00046E16">
              <w:rPr>
                <w:rFonts w:ascii="Calibri" w:eastAsia="Calibri" w:hAnsi="Calibri" w:cs="Calibri"/>
                <w:b/>
                <w:sz w:val="18"/>
                <w:szCs w:val="18"/>
              </w:rPr>
              <w:t>4</w:t>
            </w:r>
          </w:p>
        </w:tc>
        <w:tc>
          <w:tcPr>
            <w:tcW w:w="3396" w:type="dxa"/>
            <w:tcBorders>
              <w:top w:val="single" w:sz="4" w:space="0" w:color="000000"/>
              <w:left w:val="single" w:sz="4" w:space="0" w:color="000000"/>
              <w:bottom w:val="single" w:sz="4" w:space="0" w:color="000000"/>
              <w:right w:val="single" w:sz="4" w:space="0" w:color="000000"/>
            </w:tcBorders>
            <w:vAlign w:val="center"/>
          </w:tcPr>
          <w:p w:rsidR="00590BB5" w:rsidRDefault="00590BB5" w:rsidP="005561B3">
            <w:pPr>
              <w:pStyle w:val="Default"/>
              <w:rPr>
                <w:rFonts w:eastAsia="Calibri"/>
                <w:sz w:val="20"/>
                <w:szCs w:val="20"/>
              </w:rPr>
            </w:pPr>
            <w:r w:rsidRPr="00590BB5">
              <w:rPr>
                <w:rFonts w:eastAsia="Calibri"/>
                <w:sz w:val="20"/>
                <w:szCs w:val="20"/>
              </w:rPr>
              <w:t xml:space="preserve">Conservazione cellulare e rapporto nucleo/citoplasma. </w:t>
            </w:r>
          </w:p>
        </w:tc>
        <w:tc>
          <w:tcPr>
            <w:tcW w:w="2842" w:type="dxa"/>
            <w:tcBorders>
              <w:top w:val="single" w:sz="4" w:space="0" w:color="000000"/>
              <w:left w:val="single" w:sz="4" w:space="0" w:color="000000"/>
              <w:bottom w:val="single" w:sz="4" w:space="0" w:color="000000"/>
              <w:right w:val="single" w:sz="4" w:space="0" w:color="000000"/>
            </w:tcBorders>
          </w:tcPr>
          <w:p w:rsidR="005561B3" w:rsidRDefault="005561B3" w:rsidP="005561B3">
            <w:pPr>
              <w:widowControl w:val="0"/>
              <w:rPr>
                <w:rFonts w:ascii="Calibri" w:eastAsia="Calibri" w:hAnsi="Calibri" w:cs="Calibri"/>
                <w:sz w:val="18"/>
                <w:szCs w:val="18"/>
              </w:rPr>
            </w:pPr>
            <w:r>
              <w:rPr>
                <w:rFonts w:ascii="Calibri" w:eastAsia="Calibri" w:hAnsi="Calibri" w:cs="Calibri"/>
                <w:b/>
                <w:sz w:val="18"/>
                <w:szCs w:val="18"/>
              </w:rPr>
              <w:t>DISCREZIONALE</w:t>
            </w:r>
          </w:p>
          <w:p w:rsidR="00590BB5" w:rsidRDefault="00590BB5" w:rsidP="0083688C">
            <w:pPr>
              <w:widowControl w:val="0"/>
              <w:rPr>
                <w:rFonts w:ascii="Calibri" w:eastAsia="Calibri" w:hAnsi="Calibri" w:cs="Calibri"/>
                <w:b/>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590BB5" w:rsidRDefault="00590BB5" w:rsidP="0083688C">
            <w:pPr>
              <w:widowControl w:val="0"/>
              <w:rPr>
                <w:rFonts w:ascii="Calibri" w:eastAsia="Calibri" w:hAnsi="Calibri" w:cs="Calibri"/>
                <w:sz w:val="16"/>
                <w:szCs w:val="16"/>
              </w:rPr>
            </w:pPr>
          </w:p>
        </w:tc>
      </w:tr>
      <w:tr w:rsidR="00590BB5"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590BB5" w:rsidRDefault="0062062B" w:rsidP="0083688C">
            <w:pPr>
              <w:widowControl w:val="0"/>
              <w:jc w:val="center"/>
              <w:rPr>
                <w:rFonts w:ascii="Calibri" w:eastAsia="Calibri" w:hAnsi="Calibri" w:cs="Calibri"/>
                <w:sz w:val="20"/>
                <w:szCs w:val="20"/>
              </w:rPr>
            </w:pPr>
            <w:r>
              <w:rPr>
                <w:rFonts w:ascii="Calibri" w:eastAsia="Calibri" w:hAnsi="Calibri" w:cs="Calibri"/>
                <w:sz w:val="20"/>
                <w:szCs w:val="20"/>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590BB5" w:rsidRPr="00012E4A" w:rsidRDefault="00012E4A" w:rsidP="0083688C">
            <w:pPr>
              <w:widowControl w:val="0"/>
              <w:jc w:val="center"/>
              <w:rPr>
                <w:rFonts w:ascii="Calibri" w:eastAsia="Calibri" w:hAnsi="Calibri" w:cs="Calibri"/>
                <w:b/>
                <w:sz w:val="18"/>
                <w:szCs w:val="18"/>
              </w:rPr>
            </w:pPr>
            <w:r>
              <w:rPr>
                <w:rFonts w:ascii="Calibri" w:eastAsia="Calibri" w:hAnsi="Calibri" w:cs="Calibri"/>
                <w:b/>
                <w:sz w:val="18"/>
                <w:szCs w:val="18"/>
              </w:rPr>
              <w:t>W2</w:t>
            </w:r>
            <w:r w:rsidR="00046E16">
              <w:rPr>
                <w:rFonts w:ascii="Calibri" w:eastAsia="Calibri" w:hAnsi="Calibri" w:cs="Calibri"/>
                <w:b/>
                <w:sz w:val="18"/>
                <w:szCs w:val="18"/>
              </w:rPr>
              <w:t>5</w:t>
            </w:r>
          </w:p>
        </w:tc>
        <w:tc>
          <w:tcPr>
            <w:tcW w:w="3396" w:type="dxa"/>
            <w:tcBorders>
              <w:top w:val="single" w:sz="4" w:space="0" w:color="000000"/>
              <w:left w:val="single" w:sz="4" w:space="0" w:color="000000"/>
              <w:bottom w:val="single" w:sz="4" w:space="0" w:color="000000"/>
              <w:right w:val="single" w:sz="4" w:space="0" w:color="000000"/>
            </w:tcBorders>
            <w:vAlign w:val="center"/>
          </w:tcPr>
          <w:p w:rsidR="00590BB5" w:rsidRDefault="00590BB5" w:rsidP="005561B3">
            <w:pPr>
              <w:pStyle w:val="Default"/>
              <w:rPr>
                <w:rFonts w:eastAsia="Calibri"/>
                <w:sz w:val="20"/>
                <w:szCs w:val="20"/>
              </w:rPr>
            </w:pPr>
            <w:r w:rsidRPr="00590BB5">
              <w:rPr>
                <w:rFonts w:eastAsia="Calibri"/>
                <w:sz w:val="20"/>
                <w:szCs w:val="20"/>
              </w:rPr>
              <w:t xml:space="preserve">Valutazione morfologica dei pattern ANA. </w:t>
            </w:r>
          </w:p>
        </w:tc>
        <w:tc>
          <w:tcPr>
            <w:tcW w:w="2842" w:type="dxa"/>
            <w:tcBorders>
              <w:top w:val="single" w:sz="4" w:space="0" w:color="000000"/>
              <w:left w:val="single" w:sz="4" w:space="0" w:color="000000"/>
              <w:bottom w:val="single" w:sz="4" w:space="0" w:color="000000"/>
              <w:right w:val="single" w:sz="4" w:space="0" w:color="000000"/>
            </w:tcBorders>
          </w:tcPr>
          <w:p w:rsidR="005561B3" w:rsidRDefault="005561B3" w:rsidP="005561B3">
            <w:pPr>
              <w:widowControl w:val="0"/>
              <w:rPr>
                <w:rFonts w:ascii="Calibri" w:eastAsia="Calibri" w:hAnsi="Calibri" w:cs="Calibri"/>
                <w:sz w:val="18"/>
                <w:szCs w:val="18"/>
              </w:rPr>
            </w:pPr>
            <w:r>
              <w:rPr>
                <w:rFonts w:ascii="Calibri" w:eastAsia="Calibri" w:hAnsi="Calibri" w:cs="Calibri"/>
                <w:b/>
                <w:sz w:val="18"/>
                <w:szCs w:val="18"/>
              </w:rPr>
              <w:t>DISCREZIONALE</w:t>
            </w:r>
          </w:p>
          <w:p w:rsidR="00590BB5" w:rsidRDefault="00590BB5" w:rsidP="0083688C">
            <w:pPr>
              <w:widowControl w:val="0"/>
              <w:rPr>
                <w:rFonts w:ascii="Calibri" w:eastAsia="Calibri" w:hAnsi="Calibri" w:cs="Calibri"/>
                <w:b/>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590BB5" w:rsidRDefault="00590BB5" w:rsidP="0083688C">
            <w:pPr>
              <w:widowControl w:val="0"/>
              <w:rPr>
                <w:rFonts w:ascii="Calibri" w:eastAsia="Calibri" w:hAnsi="Calibri" w:cs="Calibri"/>
                <w:sz w:val="16"/>
                <w:szCs w:val="16"/>
              </w:rPr>
            </w:pPr>
          </w:p>
        </w:tc>
      </w:tr>
    </w:tbl>
    <w:p w:rsidR="00F1674F" w:rsidRDefault="00F1674F">
      <w:pPr>
        <w:rPr>
          <w:rFonts w:ascii="Calibri" w:eastAsia="Calibri" w:hAnsi="Calibri" w:cs="Calibri"/>
          <w:sz w:val="34"/>
          <w:szCs w:val="34"/>
        </w:rPr>
      </w:pPr>
    </w:p>
    <w:p w:rsidR="00F1674F" w:rsidRDefault="00F1674F">
      <w:pPr>
        <w:rPr>
          <w:rFonts w:ascii="Calibri" w:eastAsia="Calibri" w:hAnsi="Calibri" w:cs="Calibri"/>
          <w:sz w:val="34"/>
          <w:szCs w:val="34"/>
        </w:rPr>
      </w:pPr>
    </w:p>
    <w:tbl>
      <w:tblPr>
        <w:tblpPr w:leftFromText="141" w:rightFromText="141" w:vertAnchor="text" w:horzAnchor="margin" w:tblpY="-95"/>
        <w:tblW w:w="9851" w:type="dxa"/>
        <w:tblLayout w:type="fixed"/>
        <w:tblLook w:val="0000" w:firstRow="0" w:lastRow="0" w:firstColumn="0" w:lastColumn="0" w:noHBand="0" w:noVBand="0"/>
      </w:tblPr>
      <w:tblGrid>
        <w:gridCol w:w="966"/>
        <w:gridCol w:w="566"/>
        <w:gridCol w:w="3396"/>
        <w:gridCol w:w="2842"/>
        <w:gridCol w:w="2081"/>
      </w:tblGrid>
      <w:tr w:rsidR="0083688C" w:rsidTr="0083688C">
        <w:trPr>
          <w:cantSplit/>
        </w:trPr>
        <w:tc>
          <w:tcPr>
            <w:tcW w:w="9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3688C" w:rsidRDefault="0083688C" w:rsidP="0083688C">
            <w:pPr>
              <w:widowControl w:val="0"/>
              <w:rPr>
                <w:rFonts w:ascii="Calibri" w:eastAsia="Calibri" w:hAnsi="Calibri" w:cs="Calibri"/>
                <w:b/>
                <w:sz w:val="16"/>
                <w:szCs w:val="20"/>
              </w:rPr>
            </w:pPr>
            <w:r>
              <w:rPr>
                <w:rFonts w:ascii="Calibri" w:eastAsia="Calibri" w:hAnsi="Calibri" w:cs="Calibri"/>
                <w:b/>
                <w:sz w:val="16"/>
                <w:szCs w:val="20"/>
              </w:rPr>
              <w:t>Punteggio</w:t>
            </w:r>
          </w:p>
        </w:tc>
        <w:tc>
          <w:tcPr>
            <w:tcW w:w="5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3688C" w:rsidRDefault="0083688C" w:rsidP="0083688C">
            <w:pPr>
              <w:widowControl w:val="0"/>
              <w:jc w:val="center"/>
              <w:rPr>
                <w:rFonts w:ascii="Calibri" w:eastAsia="Calibri" w:hAnsi="Calibri" w:cs="Calibri"/>
                <w:b/>
                <w:sz w:val="16"/>
                <w:szCs w:val="20"/>
              </w:rPr>
            </w:pPr>
            <w:r>
              <w:rPr>
                <w:rFonts w:ascii="Calibri" w:eastAsia="Calibri" w:hAnsi="Calibri" w:cs="Calibri"/>
                <w:b/>
                <w:sz w:val="16"/>
                <w:szCs w:val="20"/>
              </w:rPr>
              <w:t>ID</w:t>
            </w:r>
          </w:p>
        </w:tc>
        <w:tc>
          <w:tcPr>
            <w:tcW w:w="33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3688C" w:rsidRDefault="0083688C" w:rsidP="0083688C">
            <w:pPr>
              <w:widowControl w:val="0"/>
              <w:jc w:val="center"/>
              <w:rPr>
                <w:rFonts w:ascii="Calibri" w:eastAsia="Calibri" w:hAnsi="Calibri" w:cs="Calibri"/>
                <w:b/>
                <w:sz w:val="16"/>
                <w:szCs w:val="20"/>
              </w:rPr>
            </w:pPr>
            <w:r>
              <w:rPr>
                <w:rFonts w:ascii="Calibri" w:eastAsia="Calibri" w:hAnsi="Calibri" w:cs="Calibri"/>
                <w:b/>
                <w:sz w:val="16"/>
                <w:szCs w:val="20"/>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83688C" w:rsidRDefault="0083688C" w:rsidP="0083688C">
            <w:pPr>
              <w:widowControl w:val="0"/>
              <w:jc w:val="center"/>
              <w:rPr>
                <w:rFonts w:ascii="Calibri" w:eastAsia="Calibri" w:hAnsi="Calibri" w:cs="Calibri"/>
                <w:b/>
                <w:sz w:val="16"/>
                <w:szCs w:val="20"/>
              </w:rPr>
            </w:pPr>
            <w:r>
              <w:rPr>
                <w:rFonts w:ascii="Calibri" w:eastAsia="Calibri" w:hAnsi="Calibri" w:cs="Calibri"/>
                <w:b/>
                <w:sz w:val="16"/>
                <w:szCs w:val="20"/>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83688C" w:rsidRDefault="0083688C" w:rsidP="0083688C">
            <w:pPr>
              <w:widowControl w:val="0"/>
              <w:jc w:val="center"/>
              <w:rPr>
                <w:rFonts w:ascii="Calibri" w:eastAsia="Calibri" w:hAnsi="Calibri" w:cs="Calibri"/>
                <w:b/>
                <w:sz w:val="16"/>
                <w:szCs w:val="20"/>
              </w:rPr>
            </w:pPr>
            <w:r>
              <w:rPr>
                <w:rFonts w:ascii="Calibri" w:eastAsia="Calibri" w:hAnsi="Calibri" w:cs="Calibri"/>
                <w:b/>
                <w:sz w:val="16"/>
                <w:szCs w:val="20"/>
              </w:rPr>
              <w:t>Risposta Ditta</w:t>
            </w:r>
            <w:r>
              <w:rPr>
                <w:rStyle w:val="FootnoteAnchor"/>
                <w:rFonts w:ascii="Calibri" w:eastAsia="Calibri" w:hAnsi="Calibri" w:cs="Calibri"/>
                <w:b/>
                <w:sz w:val="16"/>
                <w:szCs w:val="16"/>
              </w:rPr>
              <w:footnoteReference w:id="4"/>
            </w:r>
          </w:p>
        </w:tc>
      </w:tr>
      <w:tr w:rsidR="0083688C" w:rsidTr="0083688C">
        <w:trPr>
          <w:cantSplit/>
        </w:trPr>
        <w:tc>
          <w:tcPr>
            <w:tcW w:w="9851" w:type="dxa"/>
            <w:gridSpan w:val="5"/>
            <w:tcBorders>
              <w:top w:val="single" w:sz="4" w:space="0" w:color="000000"/>
              <w:left w:val="single" w:sz="4" w:space="0" w:color="000000"/>
              <w:bottom w:val="single" w:sz="4" w:space="0" w:color="000000"/>
              <w:right w:val="single" w:sz="4" w:space="0" w:color="000000"/>
            </w:tcBorders>
            <w:shd w:val="clear" w:color="auto" w:fill="00B0F0"/>
          </w:tcPr>
          <w:p w:rsidR="0083688C" w:rsidRDefault="0083688C" w:rsidP="0083688C">
            <w:pPr>
              <w:widowControl w:val="0"/>
              <w:rPr>
                <w:rFonts w:ascii="Calibri" w:eastAsia="Calibri" w:hAnsi="Calibri" w:cs="Calibri"/>
                <w:b/>
                <w:sz w:val="22"/>
                <w:szCs w:val="22"/>
              </w:rPr>
            </w:pPr>
            <w:r>
              <w:rPr>
                <w:rFonts w:ascii="Calibri" w:eastAsia="Calibri" w:hAnsi="Calibri" w:cs="Calibri"/>
                <w:b/>
                <w:sz w:val="22"/>
                <w:szCs w:val="22"/>
              </w:rPr>
              <w:t>Qualità dei vetrini substrato Granulociti neutrofili</w:t>
            </w:r>
            <w:r w:rsidR="0033239D">
              <w:rPr>
                <w:rFonts w:ascii="Calibri" w:eastAsia="Calibri" w:hAnsi="Calibri" w:cs="Calibri"/>
                <w:b/>
                <w:sz w:val="22"/>
                <w:szCs w:val="22"/>
              </w:rPr>
              <w:t xml:space="preserve"> campionatura per 100 test </w:t>
            </w:r>
            <w:r w:rsidR="0062062B">
              <w:rPr>
                <w:rFonts w:ascii="Calibri" w:eastAsia="Calibri" w:hAnsi="Calibri" w:cs="Calibri"/>
                <w:b/>
                <w:sz w:val="22"/>
                <w:szCs w:val="22"/>
              </w:rPr>
              <w:t>(8</w:t>
            </w:r>
            <w:r>
              <w:rPr>
                <w:rFonts w:ascii="Calibri" w:eastAsia="Calibri" w:hAnsi="Calibri" w:cs="Calibri"/>
                <w:b/>
                <w:sz w:val="22"/>
                <w:szCs w:val="22"/>
              </w:rPr>
              <w:t xml:space="preserve"> punti)</w:t>
            </w:r>
          </w:p>
        </w:tc>
      </w:tr>
      <w:tr w:rsidR="0083688C"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83688C" w:rsidRDefault="00376111" w:rsidP="0083688C">
            <w:pPr>
              <w:widowControl w:val="0"/>
              <w:jc w:val="center"/>
              <w:rPr>
                <w:rFonts w:ascii="Calibri" w:eastAsia="Calibri" w:hAnsi="Calibri" w:cs="Calibri"/>
                <w:sz w:val="20"/>
                <w:szCs w:val="20"/>
              </w:rPr>
            </w:pPr>
            <w:r>
              <w:rPr>
                <w:rFonts w:ascii="Calibri" w:eastAsia="Calibri" w:hAnsi="Calibri" w:cs="Calibri"/>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83688C" w:rsidRDefault="00012E4A" w:rsidP="0083688C">
            <w:pPr>
              <w:widowControl w:val="0"/>
              <w:jc w:val="center"/>
              <w:rPr>
                <w:rFonts w:ascii="Calibri" w:eastAsia="Calibri" w:hAnsi="Calibri" w:cs="Calibri"/>
                <w:b/>
                <w:sz w:val="20"/>
                <w:szCs w:val="20"/>
              </w:rPr>
            </w:pPr>
            <w:r w:rsidRPr="00012E4A">
              <w:rPr>
                <w:rFonts w:ascii="Calibri" w:eastAsia="Calibri" w:hAnsi="Calibri" w:cs="Calibri"/>
                <w:b/>
                <w:sz w:val="18"/>
                <w:szCs w:val="18"/>
              </w:rPr>
              <w:t>W2</w:t>
            </w:r>
            <w:r w:rsidR="00046E16">
              <w:rPr>
                <w:rFonts w:ascii="Calibri" w:eastAsia="Calibri" w:hAnsi="Calibri" w:cs="Calibri"/>
                <w:b/>
                <w:sz w:val="18"/>
                <w:szCs w:val="18"/>
              </w:rPr>
              <w:t>6</w:t>
            </w:r>
          </w:p>
        </w:tc>
        <w:tc>
          <w:tcPr>
            <w:tcW w:w="3396" w:type="dxa"/>
            <w:tcBorders>
              <w:top w:val="single" w:sz="4" w:space="0" w:color="000000"/>
              <w:left w:val="single" w:sz="4" w:space="0" w:color="000000"/>
              <w:bottom w:val="single" w:sz="4" w:space="0" w:color="000000"/>
              <w:right w:val="single" w:sz="4" w:space="0" w:color="000000"/>
            </w:tcBorders>
            <w:vAlign w:val="center"/>
          </w:tcPr>
          <w:p w:rsidR="0083688C" w:rsidRPr="006109A9" w:rsidRDefault="0083688C" w:rsidP="00343A13">
            <w:pPr>
              <w:widowControl w:val="0"/>
              <w:rPr>
                <w:rFonts w:ascii="Calibri" w:eastAsia="Calibri" w:hAnsi="Calibri" w:cs="Calibri"/>
                <w:sz w:val="20"/>
                <w:szCs w:val="20"/>
              </w:rPr>
            </w:pPr>
            <w:r w:rsidRPr="0083688C">
              <w:rPr>
                <w:rFonts w:ascii="Calibri" w:eastAsia="Calibri" w:hAnsi="Calibri" w:cs="Calibri"/>
                <w:sz w:val="20"/>
                <w:szCs w:val="20"/>
              </w:rPr>
              <w:t>Morfologia di cellule e loro distribuzione nei pozzetti</w:t>
            </w:r>
          </w:p>
        </w:tc>
        <w:tc>
          <w:tcPr>
            <w:tcW w:w="2842" w:type="dxa"/>
            <w:tcBorders>
              <w:top w:val="single" w:sz="4" w:space="0" w:color="000000"/>
              <w:left w:val="single" w:sz="4" w:space="0" w:color="000000"/>
              <w:bottom w:val="single" w:sz="4" w:space="0" w:color="000000"/>
              <w:right w:val="single" w:sz="4" w:space="0" w:color="000000"/>
            </w:tcBorders>
          </w:tcPr>
          <w:p w:rsidR="0083688C" w:rsidRDefault="0083688C" w:rsidP="0083688C">
            <w:pPr>
              <w:widowControl w:val="0"/>
              <w:rPr>
                <w:rFonts w:ascii="Calibri" w:eastAsia="Calibri" w:hAnsi="Calibri" w:cs="Calibri"/>
                <w:sz w:val="18"/>
                <w:szCs w:val="18"/>
              </w:rPr>
            </w:pPr>
            <w:r>
              <w:rPr>
                <w:rFonts w:ascii="Calibri" w:eastAsia="Calibri" w:hAnsi="Calibri" w:cs="Calibri"/>
                <w:b/>
                <w:sz w:val="18"/>
                <w:szCs w:val="18"/>
              </w:rPr>
              <w:t>DISCREZIONALE</w:t>
            </w:r>
          </w:p>
          <w:p w:rsidR="0083688C" w:rsidRDefault="0083688C" w:rsidP="0083688C">
            <w:pPr>
              <w:widowControl w:val="0"/>
              <w:rPr>
                <w:rFonts w:ascii="Calibri" w:eastAsia="Calibri" w:hAnsi="Calibri" w:cs="Calibri"/>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83688C" w:rsidRDefault="0083688C" w:rsidP="0083688C">
            <w:pPr>
              <w:widowControl w:val="0"/>
              <w:rPr>
                <w:rFonts w:ascii="Calibri" w:eastAsia="Calibri" w:hAnsi="Calibri" w:cs="Calibri"/>
                <w:sz w:val="16"/>
                <w:szCs w:val="16"/>
              </w:rPr>
            </w:pPr>
          </w:p>
        </w:tc>
      </w:tr>
      <w:tr w:rsidR="0083688C"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83688C" w:rsidRDefault="0062062B" w:rsidP="0083688C">
            <w:pPr>
              <w:widowControl w:val="0"/>
              <w:jc w:val="center"/>
              <w:rPr>
                <w:rFonts w:ascii="Calibri" w:eastAsia="Calibri" w:hAnsi="Calibri" w:cs="Calibri"/>
                <w:sz w:val="20"/>
                <w:szCs w:val="20"/>
              </w:rPr>
            </w:pPr>
            <w:r>
              <w:rPr>
                <w:rFonts w:ascii="Calibri" w:eastAsia="Calibri" w:hAnsi="Calibri" w:cs="Calibri"/>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83688C" w:rsidRPr="00012E4A" w:rsidRDefault="00012E4A" w:rsidP="0083688C">
            <w:pPr>
              <w:widowControl w:val="0"/>
              <w:jc w:val="center"/>
              <w:rPr>
                <w:rFonts w:ascii="Calibri" w:eastAsia="Calibri" w:hAnsi="Calibri" w:cs="Calibri"/>
                <w:b/>
                <w:sz w:val="18"/>
                <w:szCs w:val="18"/>
              </w:rPr>
            </w:pPr>
            <w:r>
              <w:rPr>
                <w:rFonts w:ascii="Calibri" w:eastAsia="Calibri" w:hAnsi="Calibri" w:cs="Calibri"/>
                <w:b/>
                <w:sz w:val="18"/>
                <w:szCs w:val="18"/>
              </w:rPr>
              <w:t>W2</w:t>
            </w:r>
            <w:r w:rsidR="00046E16">
              <w:rPr>
                <w:rFonts w:ascii="Calibri" w:eastAsia="Calibri" w:hAnsi="Calibri" w:cs="Calibri"/>
                <w:b/>
                <w:sz w:val="18"/>
                <w:szCs w:val="18"/>
              </w:rPr>
              <w:t>7</w:t>
            </w:r>
          </w:p>
        </w:tc>
        <w:tc>
          <w:tcPr>
            <w:tcW w:w="3396" w:type="dxa"/>
            <w:tcBorders>
              <w:top w:val="single" w:sz="4" w:space="0" w:color="000000"/>
              <w:left w:val="single" w:sz="4" w:space="0" w:color="000000"/>
              <w:bottom w:val="single" w:sz="4" w:space="0" w:color="000000"/>
              <w:right w:val="single" w:sz="4" w:space="0" w:color="000000"/>
            </w:tcBorders>
            <w:vAlign w:val="center"/>
          </w:tcPr>
          <w:p w:rsidR="0083688C" w:rsidRDefault="0083688C" w:rsidP="00343A13">
            <w:pPr>
              <w:pStyle w:val="Default"/>
              <w:rPr>
                <w:rFonts w:eastAsia="Calibri"/>
                <w:sz w:val="20"/>
                <w:szCs w:val="20"/>
              </w:rPr>
            </w:pPr>
            <w:r w:rsidRPr="0083688C">
              <w:rPr>
                <w:rFonts w:eastAsia="Calibri"/>
                <w:sz w:val="20"/>
                <w:szCs w:val="20"/>
              </w:rPr>
              <w:t xml:space="preserve">Presenza in contemporanea </w:t>
            </w:r>
            <w:r w:rsidR="00343A13">
              <w:rPr>
                <w:rFonts w:eastAsia="Calibri"/>
                <w:sz w:val="20"/>
                <w:szCs w:val="20"/>
              </w:rPr>
              <w:t>nello</w:t>
            </w:r>
            <w:r w:rsidRPr="0083688C">
              <w:rPr>
                <w:rFonts w:eastAsia="Calibri"/>
                <w:sz w:val="20"/>
                <w:szCs w:val="20"/>
              </w:rPr>
              <w:t xml:space="preserve"> stesso pozzetto di granulociti fissati sia in etanolo che in formalina.</w:t>
            </w:r>
          </w:p>
        </w:tc>
        <w:tc>
          <w:tcPr>
            <w:tcW w:w="2842" w:type="dxa"/>
            <w:tcBorders>
              <w:top w:val="single" w:sz="4" w:space="0" w:color="000000"/>
              <w:left w:val="single" w:sz="4" w:space="0" w:color="000000"/>
              <w:bottom w:val="single" w:sz="4" w:space="0" w:color="000000"/>
              <w:right w:val="single" w:sz="4" w:space="0" w:color="000000"/>
            </w:tcBorders>
          </w:tcPr>
          <w:p w:rsidR="00343A13" w:rsidRDefault="00343A13" w:rsidP="00343A13">
            <w:pPr>
              <w:widowControl w:val="0"/>
              <w:rPr>
                <w:rFonts w:ascii="Calibri" w:eastAsia="Calibri" w:hAnsi="Calibri" w:cs="Calibri"/>
                <w:b/>
                <w:sz w:val="18"/>
                <w:szCs w:val="18"/>
              </w:rPr>
            </w:pPr>
            <w:r>
              <w:rPr>
                <w:rFonts w:ascii="Calibri" w:eastAsia="Calibri" w:hAnsi="Calibri" w:cs="Calibri"/>
                <w:b/>
                <w:sz w:val="18"/>
                <w:szCs w:val="18"/>
              </w:rPr>
              <w:t>TABELLARE</w:t>
            </w:r>
            <w:r w:rsidR="00EC2E8B">
              <w:rPr>
                <w:rFonts w:ascii="Calibri" w:eastAsia="Calibri" w:hAnsi="Calibri" w:cs="Calibri"/>
                <w:b/>
                <w:sz w:val="18"/>
                <w:szCs w:val="18"/>
              </w:rPr>
              <w:t xml:space="preserve"> </w:t>
            </w:r>
            <w:r w:rsidR="00EC2E8B">
              <w:rPr>
                <w:rFonts w:asciiTheme="majorHAnsi" w:eastAsia="Calibri" w:hAnsiTheme="majorHAnsi" w:cs="Calibri"/>
                <w:b/>
                <w:sz w:val="20"/>
                <w:szCs w:val="20"/>
              </w:rPr>
              <w:t>(SI/NO)</w:t>
            </w:r>
          </w:p>
          <w:p w:rsidR="00343A13" w:rsidRPr="00343A13" w:rsidRDefault="00343A13" w:rsidP="00343A13">
            <w:pPr>
              <w:widowControl w:val="0"/>
              <w:rPr>
                <w:rFonts w:ascii="Calibri" w:eastAsia="Calibri" w:hAnsi="Calibri" w:cs="Calibri"/>
                <w:sz w:val="18"/>
                <w:szCs w:val="18"/>
              </w:rPr>
            </w:pPr>
            <w:r w:rsidRPr="00343A13">
              <w:rPr>
                <w:rFonts w:ascii="Calibri" w:eastAsia="Calibri" w:hAnsi="Calibri" w:cs="Calibri"/>
                <w:sz w:val="18"/>
                <w:szCs w:val="18"/>
              </w:rPr>
              <w:t>Si = 2 punti</w:t>
            </w:r>
          </w:p>
          <w:p w:rsidR="00343A13" w:rsidRPr="00343A13" w:rsidRDefault="00343A13" w:rsidP="00343A13">
            <w:pPr>
              <w:widowControl w:val="0"/>
              <w:rPr>
                <w:rFonts w:ascii="Calibri" w:eastAsia="Calibri" w:hAnsi="Calibri" w:cs="Calibri"/>
                <w:sz w:val="18"/>
                <w:szCs w:val="18"/>
              </w:rPr>
            </w:pPr>
            <w:r w:rsidRPr="00343A13">
              <w:rPr>
                <w:rFonts w:ascii="Calibri" w:eastAsia="Calibri" w:hAnsi="Calibri" w:cs="Calibri"/>
                <w:sz w:val="18"/>
                <w:szCs w:val="18"/>
              </w:rPr>
              <w:t>No = 0 punti</w:t>
            </w:r>
          </w:p>
          <w:p w:rsidR="0083688C" w:rsidRDefault="0083688C" w:rsidP="0083688C">
            <w:pPr>
              <w:widowControl w:val="0"/>
              <w:rPr>
                <w:rFonts w:ascii="Calibri" w:eastAsia="Calibri" w:hAnsi="Calibri" w:cs="Calibri"/>
                <w:b/>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83688C" w:rsidRDefault="0083688C" w:rsidP="0083688C">
            <w:pPr>
              <w:widowControl w:val="0"/>
              <w:rPr>
                <w:rFonts w:ascii="Calibri" w:eastAsia="Calibri" w:hAnsi="Calibri" w:cs="Calibri"/>
                <w:sz w:val="16"/>
                <w:szCs w:val="16"/>
              </w:rPr>
            </w:pPr>
          </w:p>
        </w:tc>
      </w:tr>
      <w:tr w:rsidR="0083688C" w:rsidTr="00981338">
        <w:trPr>
          <w:cantSplit/>
          <w:trHeight w:val="1077"/>
        </w:trPr>
        <w:tc>
          <w:tcPr>
            <w:tcW w:w="966" w:type="dxa"/>
            <w:tcBorders>
              <w:top w:val="single" w:sz="4" w:space="0" w:color="000000"/>
              <w:left w:val="single" w:sz="4" w:space="0" w:color="000000"/>
              <w:bottom w:val="single" w:sz="4" w:space="0" w:color="000000"/>
              <w:right w:val="single" w:sz="4" w:space="0" w:color="000000"/>
            </w:tcBorders>
            <w:vAlign w:val="center"/>
          </w:tcPr>
          <w:p w:rsidR="0083688C" w:rsidRDefault="0062062B" w:rsidP="0083688C">
            <w:pPr>
              <w:widowControl w:val="0"/>
              <w:jc w:val="center"/>
              <w:rPr>
                <w:rFonts w:ascii="Calibri" w:eastAsia="Calibri" w:hAnsi="Calibri" w:cs="Calibri"/>
                <w:sz w:val="20"/>
                <w:szCs w:val="20"/>
              </w:rPr>
            </w:pPr>
            <w:r>
              <w:rPr>
                <w:rFonts w:ascii="Calibri" w:eastAsia="Calibri" w:hAnsi="Calibri" w:cs="Calibri"/>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83688C" w:rsidRPr="00012E4A" w:rsidRDefault="00012E4A" w:rsidP="0083688C">
            <w:pPr>
              <w:widowControl w:val="0"/>
              <w:jc w:val="center"/>
              <w:rPr>
                <w:rFonts w:ascii="Calibri" w:eastAsia="Calibri" w:hAnsi="Calibri" w:cs="Calibri"/>
                <w:b/>
                <w:sz w:val="18"/>
                <w:szCs w:val="18"/>
              </w:rPr>
            </w:pPr>
            <w:r>
              <w:rPr>
                <w:rFonts w:ascii="Calibri" w:eastAsia="Calibri" w:hAnsi="Calibri" w:cs="Calibri"/>
                <w:b/>
                <w:sz w:val="18"/>
                <w:szCs w:val="18"/>
              </w:rPr>
              <w:t>W2</w:t>
            </w:r>
            <w:r w:rsidR="00046E16">
              <w:rPr>
                <w:rFonts w:ascii="Calibri" w:eastAsia="Calibri" w:hAnsi="Calibri" w:cs="Calibri"/>
                <w:b/>
                <w:sz w:val="18"/>
                <w:szCs w:val="18"/>
              </w:rPr>
              <w:t>8</w:t>
            </w:r>
          </w:p>
        </w:tc>
        <w:tc>
          <w:tcPr>
            <w:tcW w:w="3396" w:type="dxa"/>
            <w:tcBorders>
              <w:top w:val="single" w:sz="4" w:space="0" w:color="000000"/>
              <w:left w:val="single" w:sz="4" w:space="0" w:color="000000"/>
              <w:bottom w:val="single" w:sz="4" w:space="0" w:color="000000"/>
              <w:right w:val="single" w:sz="4" w:space="0" w:color="000000"/>
            </w:tcBorders>
            <w:vAlign w:val="center"/>
          </w:tcPr>
          <w:p w:rsidR="0083688C" w:rsidRDefault="0083688C" w:rsidP="005561B3">
            <w:pPr>
              <w:pStyle w:val="Default"/>
              <w:rPr>
                <w:rFonts w:eastAsia="Calibri"/>
                <w:sz w:val="20"/>
                <w:szCs w:val="20"/>
              </w:rPr>
            </w:pPr>
            <w:r w:rsidRPr="0083688C">
              <w:rPr>
                <w:rFonts w:eastAsia="Calibri"/>
                <w:sz w:val="20"/>
                <w:szCs w:val="20"/>
              </w:rPr>
              <w:t xml:space="preserve">Presenza in contemporanea </w:t>
            </w:r>
            <w:r w:rsidR="005561B3">
              <w:rPr>
                <w:rFonts w:eastAsia="Calibri"/>
                <w:sz w:val="20"/>
                <w:szCs w:val="20"/>
              </w:rPr>
              <w:t>nello</w:t>
            </w:r>
            <w:r w:rsidRPr="0083688C">
              <w:rPr>
                <w:rFonts w:eastAsia="Calibri"/>
                <w:sz w:val="20"/>
                <w:szCs w:val="20"/>
              </w:rPr>
              <w:t xml:space="preserve"> stesso pozzetto di granulociti in coltura mista con cellule HEp-2</w:t>
            </w:r>
          </w:p>
        </w:tc>
        <w:tc>
          <w:tcPr>
            <w:tcW w:w="2842" w:type="dxa"/>
            <w:tcBorders>
              <w:top w:val="single" w:sz="4" w:space="0" w:color="000000"/>
              <w:left w:val="single" w:sz="4" w:space="0" w:color="000000"/>
              <w:bottom w:val="single" w:sz="4" w:space="0" w:color="000000"/>
              <w:right w:val="single" w:sz="4" w:space="0" w:color="000000"/>
            </w:tcBorders>
          </w:tcPr>
          <w:p w:rsidR="005561B3" w:rsidRDefault="005561B3" w:rsidP="005561B3">
            <w:pPr>
              <w:widowControl w:val="0"/>
              <w:rPr>
                <w:rFonts w:ascii="Calibri" w:eastAsia="Calibri" w:hAnsi="Calibri" w:cs="Calibri"/>
                <w:b/>
                <w:sz w:val="18"/>
                <w:szCs w:val="18"/>
              </w:rPr>
            </w:pPr>
            <w:r>
              <w:rPr>
                <w:rFonts w:ascii="Calibri" w:eastAsia="Calibri" w:hAnsi="Calibri" w:cs="Calibri"/>
                <w:b/>
                <w:sz w:val="18"/>
                <w:szCs w:val="18"/>
              </w:rPr>
              <w:t>TABELLARE</w:t>
            </w:r>
            <w:r w:rsidR="00EC2E8B">
              <w:rPr>
                <w:rFonts w:ascii="Calibri" w:eastAsia="Calibri" w:hAnsi="Calibri" w:cs="Calibri"/>
                <w:b/>
                <w:sz w:val="18"/>
                <w:szCs w:val="18"/>
              </w:rPr>
              <w:t xml:space="preserve"> </w:t>
            </w:r>
            <w:r w:rsidR="00EC2E8B">
              <w:rPr>
                <w:rFonts w:asciiTheme="majorHAnsi" w:eastAsia="Calibri" w:hAnsiTheme="majorHAnsi" w:cs="Calibri"/>
                <w:b/>
                <w:sz w:val="20"/>
                <w:szCs w:val="20"/>
              </w:rPr>
              <w:t>(SI/NO)</w:t>
            </w:r>
          </w:p>
          <w:p w:rsidR="005561B3" w:rsidRPr="00343A13" w:rsidRDefault="005561B3" w:rsidP="005561B3">
            <w:pPr>
              <w:widowControl w:val="0"/>
              <w:rPr>
                <w:rFonts w:ascii="Calibri" w:eastAsia="Calibri" w:hAnsi="Calibri" w:cs="Calibri"/>
                <w:sz w:val="18"/>
                <w:szCs w:val="18"/>
              </w:rPr>
            </w:pPr>
            <w:r w:rsidRPr="00343A13">
              <w:rPr>
                <w:rFonts w:ascii="Calibri" w:eastAsia="Calibri" w:hAnsi="Calibri" w:cs="Calibri"/>
                <w:sz w:val="18"/>
                <w:szCs w:val="18"/>
              </w:rPr>
              <w:t>Si = 2 punti</w:t>
            </w:r>
          </w:p>
          <w:p w:rsidR="005561B3" w:rsidRPr="00343A13" w:rsidRDefault="005561B3" w:rsidP="005561B3">
            <w:pPr>
              <w:widowControl w:val="0"/>
              <w:rPr>
                <w:rFonts w:ascii="Calibri" w:eastAsia="Calibri" w:hAnsi="Calibri" w:cs="Calibri"/>
                <w:sz w:val="18"/>
                <w:szCs w:val="18"/>
              </w:rPr>
            </w:pPr>
            <w:r w:rsidRPr="00343A13">
              <w:rPr>
                <w:rFonts w:ascii="Calibri" w:eastAsia="Calibri" w:hAnsi="Calibri" w:cs="Calibri"/>
                <w:sz w:val="18"/>
                <w:szCs w:val="18"/>
              </w:rPr>
              <w:t>No = 0 punti</w:t>
            </w:r>
          </w:p>
          <w:p w:rsidR="0083688C" w:rsidRDefault="0083688C" w:rsidP="0083688C">
            <w:pPr>
              <w:widowControl w:val="0"/>
              <w:rPr>
                <w:rFonts w:ascii="Calibri" w:eastAsia="Calibri" w:hAnsi="Calibri" w:cs="Calibri"/>
                <w:b/>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83688C" w:rsidRDefault="0083688C" w:rsidP="0083688C">
            <w:pPr>
              <w:widowControl w:val="0"/>
              <w:rPr>
                <w:rFonts w:ascii="Calibri" w:eastAsia="Calibri" w:hAnsi="Calibri" w:cs="Calibri"/>
                <w:sz w:val="16"/>
                <w:szCs w:val="16"/>
              </w:rPr>
            </w:pPr>
          </w:p>
        </w:tc>
      </w:tr>
      <w:tr w:rsidR="001970A2" w:rsidTr="0083688C">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1970A2" w:rsidRDefault="00376111" w:rsidP="0083688C">
            <w:pPr>
              <w:widowControl w:val="0"/>
              <w:jc w:val="center"/>
              <w:rPr>
                <w:rFonts w:ascii="Calibri" w:eastAsia="Calibri" w:hAnsi="Calibri" w:cs="Calibri"/>
                <w:sz w:val="20"/>
                <w:szCs w:val="20"/>
              </w:rPr>
            </w:pPr>
            <w:r>
              <w:rPr>
                <w:rFonts w:ascii="Calibri" w:eastAsia="Calibri" w:hAnsi="Calibri" w:cs="Calibri"/>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1970A2" w:rsidRPr="00012E4A" w:rsidRDefault="00012E4A" w:rsidP="0083688C">
            <w:pPr>
              <w:widowControl w:val="0"/>
              <w:jc w:val="center"/>
              <w:rPr>
                <w:rFonts w:ascii="Calibri" w:eastAsia="Calibri" w:hAnsi="Calibri" w:cs="Calibri"/>
                <w:b/>
                <w:sz w:val="18"/>
                <w:szCs w:val="18"/>
              </w:rPr>
            </w:pPr>
            <w:r>
              <w:rPr>
                <w:rFonts w:ascii="Calibri" w:eastAsia="Calibri" w:hAnsi="Calibri" w:cs="Calibri"/>
                <w:b/>
                <w:sz w:val="18"/>
                <w:szCs w:val="18"/>
              </w:rPr>
              <w:t>W2</w:t>
            </w:r>
            <w:r w:rsidR="00046E16">
              <w:rPr>
                <w:rFonts w:ascii="Calibri" w:eastAsia="Calibri" w:hAnsi="Calibri" w:cs="Calibri"/>
                <w:b/>
                <w:sz w:val="18"/>
                <w:szCs w:val="18"/>
              </w:rPr>
              <w:t>9</w:t>
            </w:r>
          </w:p>
        </w:tc>
        <w:tc>
          <w:tcPr>
            <w:tcW w:w="3396" w:type="dxa"/>
            <w:tcBorders>
              <w:top w:val="single" w:sz="4" w:space="0" w:color="000000"/>
              <w:left w:val="single" w:sz="4" w:space="0" w:color="000000"/>
              <w:bottom w:val="single" w:sz="4" w:space="0" w:color="000000"/>
              <w:right w:val="single" w:sz="4" w:space="0" w:color="000000"/>
            </w:tcBorders>
            <w:vAlign w:val="center"/>
          </w:tcPr>
          <w:p w:rsidR="001970A2" w:rsidRPr="0083688C" w:rsidRDefault="001970A2" w:rsidP="00343A13">
            <w:pPr>
              <w:pStyle w:val="Default"/>
              <w:rPr>
                <w:rFonts w:eastAsia="Calibri"/>
                <w:sz w:val="20"/>
                <w:szCs w:val="20"/>
              </w:rPr>
            </w:pPr>
            <w:r w:rsidRPr="001970A2">
              <w:rPr>
                <w:rFonts w:eastAsia="Calibri"/>
                <w:sz w:val="20"/>
                <w:szCs w:val="20"/>
              </w:rPr>
              <w:t xml:space="preserve">Valutazione morfologica dei pattern tipici e atipici </w:t>
            </w:r>
          </w:p>
        </w:tc>
        <w:tc>
          <w:tcPr>
            <w:tcW w:w="2842" w:type="dxa"/>
            <w:tcBorders>
              <w:top w:val="single" w:sz="4" w:space="0" w:color="000000"/>
              <w:left w:val="single" w:sz="4" w:space="0" w:color="000000"/>
              <w:bottom w:val="single" w:sz="4" w:space="0" w:color="000000"/>
              <w:right w:val="single" w:sz="4" w:space="0" w:color="000000"/>
            </w:tcBorders>
          </w:tcPr>
          <w:p w:rsidR="00343A13" w:rsidRDefault="00343A13" w:rsidP="00343A13">
            <w:pPr>
              <w:widowControl w:val="0"/>
              <w:rPr>
                <w:rFonts w:ascii="Calibri" w:eastAsia="Calibri" w:hAnsi="Calibri" w:cs="Calibri"/>
                <w:sz w:val="18"/>
                <w:szCs w:val="18"/>
              </w:rPr>
            </w:pPr>
            <w:r>
              <w:rPr>
                <w:rFonts w:ascii="Calibri" w:eastAsia="Calibri" w:hAnsi="Calibri" w:cs="Calibri"/>
                <w:b/>
                <w:sz w:val="18"/>
                <w:szCs w:val="18"/>
              </w:rPr>
              <w:t>DISCREZIONALE</w:t>
            </w:r>
          </w:p>
          <w:p w:rsidR="001970A2" w:rsidRDefault="001970A2" w:rsidP="0083688C">
            <w:pPr>
              <w:widowControl w:val="0"/>
              <w:rPr>
                <w:rFonts w:ascii="Calibri" w:eastAsia="Calibri" w:hAnsi="Calibri" w:cs="Calibri"/>
                <w:b/>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1970A2" w:rsidRDefault="001970A2" w:rsidP="0083688C">
            <w:pPr>
              <w:widowControl w:val="0"/>
              <w:rPr>
                <w:rFonts w:ascii="Calibri" w:eastAsia="Calibri" w:hAnsi="Calibri" w:cs="Calibri"/>
                <w:sz w:val="16"/>
                <w:szCs w:val="16"/>
              </w:rPr>
            </w:pPr>
          </w:p>
        </w:tc>
      </w:tr>
    </w:tbl>
    <w:p w:rsidR="00291ADC" w:rsidRDefault="00291ADC">
      <w:pPr>
        <w:rPr>
          <w:rFonts w:ascii="Calibri" w:eastAsia="Calibri" w:hAnsi="Calibri" w:cs="Calibri"/>
          <w:sz w:val="34"/>
          <w:szCs w:val="34"/>
        </w:rPr>
      </w:pPr>
    </w:p>
    <w:tbl>
      <w:tblPr>
        <w:tblpPr w:leftFromText="141" w:rightFromText="141" w:vertAnchor="text" w:horzAnchor="margin" w:tblpY="-95"/>
        <w:tblW w:w="9851" w:type="dxa"/>
        <w:tblLayout w:type="fixed"/>
        <w:tblLook w:val="0000" w:firstRow="0" w:lastRow="0" w:firstColumn="0" w:lastColumn="0" w:noHBand="0" w:noVBand="0"/>
      </w:tblPr>
      <w:tblGrid>
        <w:gridCol w:w="966"/>
        <w:gridCol w:w="566"/>
        <w:gridCol w:w="3396"/>
        <w:gridCol w:w="2842"/>
        <w:gridCol w:w="2081"/>
      </w:tblGrid>
      <w:tr w:rsidR="00291ADC" w:rsidTr="003A65D9">
        <w:trPr>
          <w:cantSplit/>
        </w:trPr>
        <w:tc>
          <w:tcPr>
            <w:tcW w:w="9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91ADC" w:rsidRDefault="00291ADC" w:rsidP="003A65D9">
            <w:pPr>
              <w:widowControl w:val="0"/>
              <w:rPr>
                <w:rFonts w:ascii="Calibri" w:eastAsia="Calibri" w:hAnsi="Calibri" w:cs="Calibri"/>
                <w:b/>
                <w:sz w:val="16"/>
                <w:szCs w:val="20"/>
              </w:rPr>
            </w:pPr>
            <w:r>
              <w:rPr>
                <w:rFonts w:ascii="Calibri" w:eastAsia="Calibri" w:hAnsi="Calibri" w:cs="Calibri"/>
                <w:b/>
                <w:sz w:val="16"/>
                <w:szCs w:val="20"/>
              </w:rPr>
              <w:t>Punteggio</w:t>
            </w:r>
          </w:p>
        </w:tc>
        <w:tc>
          <w:tcPr>
            <w:tcW w:w="5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91ADC" w:rsidRDefault="00291ADC" w:rsidP="003A65D9">
            <w:pPr>
              <w:widowControl w:val="0"/>
              <w:jc w:val="center"/>
              <w:rPr>
                <w:rFonts w:ascii="Calibri" w:eastAsia="Calibri" w:hAnsi="Calibri" w:cs="Calibri"/>
                <w:b/>
                <w:sz w:val="16"/>
                <w:szCs w:val="20"/>
              </w:rPr>
            </w:pPr>
            <w:r>
              <w:rPr>
                <w:rFonts w:ascii="Calibri" w:eastAsia="Calibri" w:hAnsi="Calibri" w:cs="Calibri"/>
                <w:b/>
                <w:sz w:val="16"/>
                <w:szCs w:val="20"/>
              </w:rPr>
              <w:t>ID</w:t>
            </w:r>
          </w:p>
        </w:tc>
        <w:tc>
          <w:tcPr>
            <w:tcW w:w="33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91ADC" w:rsidRDefault="00291ADC" w:rsidP="003A65D9">
            <w:pPr>
              <w:widowControl w:val="0"/>
              <w:jc w:val="center"/>
              <w:rPr>
                <w:rFonts w:ascii="Calibri" w:eastAsia="Calibri" w:hAnsi="Calibri" w:cs="Calibri"/>
                <w:b/>
                <w:sz w:val="16"/>
                <w:szCs w:val="20"/>
              </w:rPr>
            </w:pPr>
            <w:r>
              <w:rPr>
                <w:rFonts w:ascii="Calibri" w:eastAsia="Calibri" w:hAnsi="Calibri" w:cs="Calibri"/>
                <w:b/>
                <w:sz w:val="16"/>
                <w:szCs w:val="20"/>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291ADC" w:rsidRDefault="00291ADC" w:rsidP="003A65D9">
            <w:pPr>
              <w:widowControl w:val="0"/>
              <w:jc w:val="center"/>
              <w:rPr>
                <w:rFonts w:ascii="Calibri" w:eastAsia="Calibri" w:hAnsi="Calibri" w:cs="Calibri"/>
                <w:b/>
                <w:sz w:val="16"/>
                <w:szCs w:val="20"/>
              </w:rPr>
            </w:pPr>
            <w:r>
              <w:rPr>
                <w:rFonts w:ascii="Calibri" w:eastAsia="Calibri" w:hAnsi="Calibri" w:cs="Calibri"/>
                <w:b/>
                <w:sz w:val="16"/>
                <w:szCs w:val="20"/>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291ADC" w:rsidRDefault="00291ADC" w:rsidP="003A65D9">
            <w:pPr>
              <w:widowControl w:val="0"/>
              <w:jc w:val="center"/>
              <w:rPr>
                <w:rFonts w:ascii="Calibri" w:eastAsia="Calibri" w:hAnsi="Calibri" w:cs="Calibri"/>
                <w:b/>
                <w:sz w:val="16"/>
                <w:szCs w:val="20"/>
              </w:rPr>
            </w:pPr>
            <w:r>
              <w:rPr>
                <w:rFonts w:ascii="Calibri" w:eastAsia="Calibri" w:hAnsi="Calibri" w:cs="Calibri"/>
                <w:b/>
                <w:sz w:val="16"/>
                <w:szCs w:val="20"/>
              </w:rPr>
              <w:t>Risposta Ditta</w:t>
            </w:r>
            <w:r>
              <w:rPr>
                <w:rStyle w:val="FootnoteAnchor"/>
                <w:rFonts w:ascii="Calibri" w:eastAsia="Calibri" w:hAnsi="Calibri" w:cs="Calibri"/>
                <w:b/>
                <w:sz w:val="16"/>
                <w:szCs w:val="16"/>
              </w:rPr>
              <w:footnoteReference w:id="5"/>
            </w:r>
          </w:p>
        </w:tc>
      </w:tr>
      <w:tr w:rsidR="00291ADC" w:rsidTr="003A65D9">
        <w:trPr>
          <w:cantSplit/>
        </w:trPr>
        <w:tc>
          <w:tcPr>
            <w:tcW w:w="9851" w:type="dxa"/>
            <w:gridSpan w:val="5"/>
            <w:tcBorders>
              <w:top w:val="single" w:sz="4" w:space="0" w:color="000000"/>
              <w:left w:val="single" w:sz="4" w:space="0" w:color="000000"/>
              <w:bottom w:val="single" w:sz="4" w:space="0" w:color="000000"/>
              <w:right w:val="single" w:sz="4" w:space="0" w:color="000000"/>
            </w:tcBorders>
            <w:shd w:val="clear" w:color="auto" w:fill="00B0F0"/>
          </w:tcPr>
          <w:p w:rsidR="00291ADC" w:rsidRDefault="00291ADC" w:rsidP="00291ADC">
            <w:pPr>
              <w:widowControl w:val="0"/>
              <w:rPr>
                <w:rFonts w:ascii="Calibri" w:eastAsia="Calibri" w:hAnsi="Calibri" w:cs="Calibri"/>
                <w:b/>
                <w:sz w:val="22"/>
                <w:szCs w:val="22"/>
              </w:rPr>
            </w:pPr>
            <w:r>
              <w:rPr>
                <w:rFonts w:ascii="Calibri" w:eastAsia="Calibri" w:hAnsi="Calibri" w:cs="Calibri"/>
                <w:b/>
                <w:sz w:val="22"/>
                <w:szCs w:val="22"/>
              </w:rPr>
              <w:t xml:space="preserve">Qualità dei vetrini substrato </w:t>
            </w:r>
            <w:proofErr w:type="spellStart"/>
            <w:r w:rsidRPr="00291ADC">
              <w:rPr>
                <w:rFonts w:ascii="Calibri" w:eastAsia="Calibri" w:hAnsi="Calibri" w:cs="Calibri"/>
                <w:b/>
                <w:sz w:val="22"/>
                <w:szCs w:val="22"/>
              </w:rPr>
              <w:t>Crithidia</w:t>
            </w:r>
            <w:proofErr w:type="spellEnd"/>
            <w:r w:rsidRPr="00291ADC">
              <w:rPr>
                <w:rFonts w:ascii="Calibri" w:eastAsia="Calibri" w:hAnsi="Calibri" w:cs="Calibri"/>
                <w:b/>
                <w:sz w:val="22"/>
                <w:szCs w:val="22"/>
              </w:rPr>
              <w:t xml:space="preserve"> </w:t>
            </w:r>
            <w:proofErr w:type="spellStart"/>
            <w:r w:rsidRPr="00291ADC">
              <w:rPr>
                <w:rFonts w:ascii="Calibri" w:eastAsia="Calibri" w:hAnsi="Calibri" w:cs="Calibri"/>
                <w:b/>
                <w:sz w:val="22"/>
                <w:szCs w:val="22"/>
              </w:rPr>
              <w:t>luciliae</w:t>
            </w:r>
            <w:proofErr w:type="spellEnd"/>
            <w:r w:rsidR="0033239D">
              <w:rPr>
                <w:rFonts w:ascii="Calibri" w:eastAsia="Calibri" w:hAnsi="Calibri" w:cs="Calibri"/>
                <w:b/>
                <w:sz w:val="22"/>
                <w:szCs w:val="22"/>
              </w:rPr>
              <w:t xml:space="preserve"> campionatura per 100 test</w:t>
            </w:r>
            <w:r w:rsidRPr="00291ADC">
              <w:rPr>
                <w:rFonts w:ascii="Calibri" w:eastAsia="Calibri" w:hAnsi="Calibri" w:cs="Calibri"/>
                <w:b/>
                <w:sz w:val="22"/>
                <w:szCs w:val="22"/>
              </w:rPr>
              <w:t xml:space="preserve"> </w:t>
            </w:r>
            <w:r w:rsidR="0062062B">
              <w:rPr>
                <w:rFonts w:ascii="Calibri" w:eastAsia="Calibri" w:hAnsi="Calibri" w:cs="Calibri"/>
                <w:b/>
                <w:sz w:val="22"/>
                <w:szCs w:val="22"/>
              </w:rPr>
              <w:t>(2</w:t>
            </w:r>
            <w:r>
              <w:rPr>
                <w:rFonts w:ascii="Calibri" w:eastAsia="Calibri" w:hAnsi="Calibri" w:cs="Calibri"/>
                <w:b/>
                <w:sz w:val="22"/>
                <w:szCs w:val="22"/>
              </w:rPr>
              <w:t xml:space="preserve"> punti)</w:t>
            </w:r>
          </w:p>
        </w:tc>
      </w:tr>
      <w:tr w:rsidR="00291ADC" w:rsidTr="003A65D9">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291ADC" w:rsidRDefault="00376111" w:rsidP="003A65D9">
            <w:pPr>
              <w:widowControl w:val="0"/>
              <w:jc w:val="center"/>
              <w:rPr>
                <w:rFonts w:ascii="Calibri" w:eastAsia="Calibri" w:hAnsi="Calibri" w:cs="Calibri"/>
                <w:sz w:val="20"/>
                <w:szCs w:val="20"/>
              </w:rPr>
            </w:pPr>
            <w:r>
              <w:rPr>
                <w:rFonts w:ascii="Calibri" w:eastAsia="Calibri" w:hAnsi="Calibri" w:cs="Calibri"/>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291ADC" w:rsidRPr="009B75FB" w:rsidRDefault="009B75FB" w:rsidP="003A65D9">
            <w:pPr>
              <w:widowControl w:val="0"/>
              <w:jc w:val="center"/>
              <w:rPr>
                <w:rFonts w:ascii="Calibri" w:eastAsia="Calibri" w:hAnsi="Calibri" w:cs="Calibri"/>
                <w:b/>
                <w:sz w:val="18"/>
                <w:szCs w:val="18"/>
              </w:rPr>
            </w:pPr>
            <w:r>
              <w:rPr>
                <w:rFonts w:ascii="Calibri" w:eastAsia="Calibri" w:hAnsi="Calibri" w:cs="Calibri"/>
                <w:b/>
                <w:sz w:val="18"/>
                <w:szCs w:val="18"/>
              </w:rPr>
              <w:t>W</w:t>
            </w:r>
            <w:r w:rsidR="00046E16">
              <w:rPr>
                <w:rFonts w:ascii="Calibri" w:eastAsia="Calibri" w:hAnsi="Calibri" w:cs="Calibri"/>
                <w:b/>
                <w:sz w:val="18"/>
                <w:szCs w:val="18"/>
              </w:rPr>
              <w:t>30</w:t>
            </w:r>
          </w:p>
        </w:tc>
        <w:tc>
          <w:tcPr>
            <w:tcW w:w="3396" w:type="dxa"/>
            <w:tcBorders>
              <w:top w:val="single" w:sz="4" w:space="0" w:color="000000"/>
              <w:left w:val="single" w:sz="4" w:space="0" w:color="000000"/>
              <w:bottom w:val="single" w:sz="4" w:space="0" w:color="000000"/>
              <w:right w:val="single" w:sz="4" w:space="0" w:color="000000"/>
            </w:tcBorders>
            <w:vAlign w:val="center"/>
          </w:tcPr>
          <w:p w:rsidR="00291ADC" w:rsidRPr="006109A9" w:rsidRDefault="00291ADC" w:rsidP="00343A13">
            <w:pPr>
              <w:widowControl w:val="0"/>
              <w:rPr>
                <w:rFonts w:ascii="Calibri" w:eastAsia="Calibri" w:hAnsi="Calibri" w:cs="Calibri"/>
                <w:sz w:val="20"/>
                <w:szCs w:val="20"/>
              </w:rPr>
            </w:pPr>
            <w:r w:rsidRPr="00291ADC">
              <w:rPr>
                <w:rFonts w:ascii="Calibri" w:eastAsia="Calibri" w:hAnsi="Calibri" w:cs="Calibri"/>
                <w:sz w:val="20"/>
                <w:szCs w:val="20"/>
              </w:rPr>
              <w:t xml:space="preserve">Morfologia di cellule e loro distribuzione nei pozzetti. </w:t>
            </w:r>
          </w:p>
        </w:tc>
        <w:tc>
          <w:tcPr>
            <w:tcW w:w="2842" w:type="dxa"/>
            <w:tcBorders>
              <w:top w:val="single" w:sz="4" w:space="0" w:color="000000"/>
              <w:left w:val="single" w:sz="4" w:space="0" w:color="000000"/>
              <w:bottom w:val="single" w:sz="4" w:space="0" w:color="000000"/>
              <w:right w:val="single" w:sz="4" w:space="0" w:color="000000"/>
            </w:tcBorders>
          </w:tcPr>
          <w:p w:rsidR="00291ADC" w:rsidRDefault="00291ADC" w:rsidP="003A65D9">
            <w:pPr>
              <w:widowControl w:val="0"/>
              <w:rPr>
                <w:rFonts w:ascii="Calibri" w:eastAsia="Calibri" w:hAnsi="Calibri" w:cs="Calibri"/>
                <w:sz w:val="18"/>
                <w:szCs w:val="18"/>
              </w:rPr>
            </w:pPr>
            <w:r>
              <w:rPr>
                <w:rFonts w:ascii="Calibri" w:eastAsia="Calibri" w:hAnsi="Calibri" w:cs="Calibri"/>
                <w:b/>
                <w:sz w:val="18"/>
                <w:szCs w:val="18"/>
              </w:rPr>
              <w:t>DISCREZIONALE</w:t>
            </w:r>
          </w:p>
          <w:p w:rsidR="00291ADC" w:rsidRDefault="00291ADC" w:rsidP="003A65D9">
            <w:pPr>
              <w:widowControl w:val="0"/>
              <w:rPr>
                <w:rFonts w:ascii="Calibri" w:eastAsia="Calibri" w:hAnsi="Calibri" w:cs="Calibri"/>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291ADC" w:rsidRDefault="00291ADC" w:rsidP="003A65D9">
            <w:pPr>
              <w:widowControl w:val="0"/>
              <w:rPr>
                <w:rFonts w:ascii="Calibri" w:eastAsia="Calibri" w:hAnsi="Calibri" w:cs="Calibri"/>
                <w:sz w:val="16"/>
                <w:szCs w:val="16"/>
              </w:rPr>
            </w:pPr>
          </w:p>
        </w:tc>
      </w:tr>
    </w:tbl>
    <w:p w:rsidR="00291ADC" w:rsidRDefault="00291ADC">
      <w:pPr>
        <w:rPr>
          <w:rFonts w:ascii="Calibri" w:eastAsia="Calibri" w:hAnsi="Calibri" w:cs="Calibri"/>
          <w:sz w:val="34"/>
          <w:szCs w:val="34"/>
        </w:rPr>
      </w:pPr>
    </w:p>
    <w:tbl>
      <w:tblPr>
        <w:tblpPr w:leftFromText="141" w:rightFromText="141" w:vertAnchor="text" w:horzAnchor="margin" w:tblpY="-95"/>
        <w:tblW w:w="9851" w:type="dxa"/>
        <w:tblLayout w:type="fixed"/>
        <w:tblLook w:val="0000" w:firstRow="0" w:lastRow="0" w:firstColumn="0" w:lastColumn="0" w:noHBand="0" w:noVBand="0"/>
      </w:tblPr>
      <w:tblGrid>
        <w:gridCol w:w="966"/>
        <w:gridCol w:w="566"/>
        <w:gridCol w:w="3396"/>
        <w:gridCol w:w="2842"/>
        <w:gridCol w:w="2081"/>
      </w:tblGrid>
      <w:tr w:rsidR="00291ADC" w:rsidTr="003A65D9">
        <w:trPr>
          <w:cantSplit/>
        </w:trPr>
        <w:tc>
          <w:tcPr>
            <w:tcW w:w="9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91ADC" w:rsidRDefault="00291ADC" w:rsidP="003A65D9">
            <w:pPr>
              <w:widowControl w:val="0"/>
              <w:rPr>
                <w:rFonts w:ascii="Calibri" w:eastAsia="Calibri" w:hAnsi="Calibri" w:cs="Calibri"/>
                <w:b/>
                <w:sz w:val="16"/>
                <w:szCs w:val="20"/>
              </w:rPr>
            </w:pPr>
            <w:r>
              <w:rPr>
                <w:rFonts w:ascii="Calibri" w:eastAsia="Calibri" w:hAnsi="Calibri" w:cs="Calibri"/>
                <w:b/>
                <w:sz w:val="16"/>
                <w:szCs w:val="20"/>
              </w:rPr>
              <w:t>Punteggio</w:t>
            </w:r>
          </w:p>
        </w:tc>
        <w:tc>
          <w:tcPr>
            <w:tcW w:w="5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91ADC" w:rsidRDefault="00291ADC" w:rsidP="003A65D9">
            <w:pPr>
              <w:widowControl w:val="0"/>
              <w:jc w:val="center"/>
              <w:rPr>
                <w:rFonts w:ascii="Calibri" w:eastAsia="Calibri" w:hAnsi="Calibri" w:cs="Calibri"/>
                <w:b/>
                <w:sz w:val="16"/>
                <w:szCs w:val="20"/>
              </w:rPr>
            </w:pPr>
            <w:r>
              <w:rPr>
                <w:rFonts w:ascii="Calibri" w:eastAsia="Calibri" w:hAnsi="Calibri" w:cs="Calibri"/>
                <w:b/>
                <w:sz w:val="16"/>
                <w:szCs w:val="20"/>
              </w:rPr>
              <w:t>ID</w:t>
            </w:r>
          </w:p>
        </w:tc>
        <w:tc>
          <w:tcPr>
            <w:tcW w:w="33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91ADC" w:rsidRDefault="00291ADC" w:rsidP="003A65D9">
            <w:pPr>
              <w:widowControl w:val="0"/>
              <w:jc w:val="center"/>
              <w:rPr>
                <w:rFonts w:ascii="Calibri" w:eastAsia="Calibri" w:hAnsi="Calibri" w:cs="Calibri"/>
                <w:b/>
                <w:sz w:val="16"/>
                <w:szCs w:val="20"/>
              </w:rPr>
            </w:pPr>
            <w:r>
              <w:rPr>
                <w:rFonts w:ascii="Calibri" w:eastAsia="Calibri" w:hAnsi="Calibri" w:cs="Calibri"/>
                <w:b/>
                <w:sz w:val="16"/>
                <w:szCs w:val="20"/>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291ADC" w:rsidRDefault="00291ADC" w:rsidP="003A65D9">
            <w:pPr>
              <w:widowControl w:val="0"/>
              <w:jc w:val="center"/>
              <w:rPr>
                <w:rFonts w:ascii="Calibri" w:eastAsia="Calibri" w:hAnsi="Calibri" w:cs="Calibri"/>
                <w:b/>
                <w:sz w:val="16"/>
                <w:szCs w:val="20"/>
              </w:rPr>
            </w:pPr>
            <w:r>
              <w:rPr>
                <w:rFonts w:ascii="Calibri" w:eastAsia="Calibri" w:hAnsi="Calibri" w:cs="Calibri"/>
                <w:b/>
                <w:sz w:val="16"/>
                <w:szCs w:val="20"/>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291ADC" w:rsidRDefault="00291ADC" w:rsidP="003A65D9">
            <w:pPr>
              <w:widowControl w:val="0"/>
              <w:jc w:val="center"/>
              <w:rPr>
                <w:rFonts w:ascii="Calibri" w:eastAsia="Calibri" w:hAnsi="Calibri" w:cs="Calibri"/>
                <w:b/>
                <w:sz w:val="16"/>
                <w:szCs w:val="20"/>
              </w:rPr>
            </w:pPr>
            <w:r>
              <w:rPr>
                <w:rFonts w:ascii="Calibri" w:eastAsia="Calibri" w:hAnsi="Calibri" w:cs="Calibri"/>
                <w:b/>
                <w:sz w:val="16"/>
                <w:szCs w:val="20"/>
              </w:rPr>
              <w:t>Risposta Ditta</w:t>
            </w:r>
            <w:r>
              <w:rPr>
                <w:rStyle w:val="FootnoteAnchor"/>
                <w:rFonts w:ascii="Calibri" w:eastAsia="Calibri" w:hAnsi="Calibri" w:cs="Calibri"/>
                <w:b/>
                <w:sz w:val="16"/>
                <w:szCs w:val="16"/>
              </w:rPr>
              <w:footnoteReference w:id="6"/>
            </w:r>
          </w:p>
        </w:tc>
      </w:tr>
      <w:tr w:rsidR="00291ADC" w:rsidTr="003A65D9">
        <w:trPr>
          <w:cantSplit/>
        </w:trPr>
        <w:tc>
          <w:tcPr>
            <w:tcW w:w="9851" w:type="dxa"/>
            <w:gridSpan w:val="5"/>
            <w:tcBorders>
              <w:top w:val="single" w:sz="4" w:space="0" w:color="000000"/>
              <w:left w:val="single" w:sz="4" w:space="0" w:color="000000"/>
              <w:bottom w:val="single" w:sz="4" w:space="0" w:color="000000"/>
              <w:right w:val="single" w:sz="4" w:space="0" w:color="000000"/>
            </w:tcBorders>
            <w:shd w:val="clear" w:color="auto" w:fill="00B0F0"/>
          </w:tcPr>
          <w:p w:rsidR="00291ADC" w:rsidRDefault="00291ADC" w:rsidP="003A65D9">
            <w:pPr>
              <w:widowControl w:val="0"/>
              <w:rPr>
                <w:rFonts w:ascii="Calibri" w:eastAsia="Calibri" w:hAnsi="Calibri" w:cs="Calibri"/>
                <w:b/>
                <w:sz w:val="22"/>
                <w:szCs w:val="22"/>
              </w:rPr>
            </w:pPr>
            <w:r>
              <w:rPr>
                <w:rFonts w:ascii="Calibri" w:eastAsia="Calibri" w:hAnsi="Calibri" w:cs="Calibri"/>
                <w:b/>
                <w:sz w:val="22"/>
                <w:szCs w:val="22"/>
              </w:rPr>
              <w:t xml:space="preserve">Qualità dei vetrini substrato tessuti di ratto (stomaco, rene, fegato) </w:t>
            </w:r>
            <w:r w:rsidR="0033239D">
              <w:rPr>
                <w:rFonts w:ascii="Calibri" w:eastAsia="Calibri" w:hAnsi="Calibri" w:cs="Calibri"/>
                <w:b/>
                <w:sz w:val="22"/>
                <w:szCs w:val="22"/>
              </w:rPr>
              <w:t xml:space="preserve">campionatura per 100 test </w:t>
            </w:r>
            <w:r w:rsidR="0062062B">
              <w:rPr>
                <w:rFonts w:ascii="Calibri" w:eastAsia="Calibri" w:hAnsi="Calibri" w:cs="Calibri"/>
                <w:b/>
                <w:sz w:val="22"/>
                <w:szCs w:val="22"/>
              </w:rPr>
              <w:t>(9</w:t>
            </w:r>
            <w:r>
              <w:rPr>
                <w:rFonts w:ascii="Calibri" w:eastAsia="Calibri" w:hAnsi="Calibri" w:cs="Calibri"/>
                <w:b/>
                <w:sz w:val="22"/>
                <w:szCs w:val="22"/>
              </w:rPr>
              <w:t xml:space="preserve"> punti)</w:t>
            </w:r>
          </w:p>
        </w:tc>
      </w:tr>
      <w:tr w:rsidR="00291ADC" w:rsidTr="003A65D9">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291ADC" w:rsidRDefault="0062062B" w:rsidP="003A65D9">
            <w:pPr>
              <w:widowControl w:val="0"/>
              <w:jc w:val="center"/>
              <w:rPr>
                <w:rFonts w:ascii="Calibri" w:eastAsia="Calibri" w:hAnsi="Calibri" w:cs="Calibri"/>
                <w:sz w:val="20"/>
                <w:szCs w:val="20"/>
              </w:rPr>
            </w:pPr>
            <w:r>
              <w:rPr>
                <w:rFonts w:ascii="Calibri" w:eastAsia="Calibri" w:hAnsi="Calibri" w:cs="Calibri"/>
                <w:sz w:val="20"/>
                <w:szCs w:val="20"/>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291ADC" w:rsidRPr="009B75FB" w:rsidRDefault="009B75FB" w:rsidP="003A65D9">
            <w:pPr>
              <w:widowControl w:val="0"/>
              <w:jc w:val="center"/>
              <w:rPr>
                <w:rFonts w:ascii="Calibri" w:eastAsia="Calibri" w:hAnsi="Calibri" w:cs="Calibri"/>
                <w:b/>
                <w:sz w:val="18"/>
                <w:szCs w:val="18"/>
              </w:rPr>
            </w:pPr>
            <w:r>
              <w:rPr>
                <w:rFonts w:ascii="Calibri" w:eastAsia="Calibri" w:hAnsi="Calibri" w:cs="Calibri"/>
                <w:b/>
                <w:sz w:val="18"/>
                <w:szCs w:val="18"/>
              </w:rPr>
              <w:t>W</w:t>
            </w:r>
            <w:r w:rsidR="00046E16">
              <w:rPr>
                <w:rFonts w:ascii="Calibri" w:eastAsia="Calibri" w:hAnsi="Calibri" w:cs="Calibri"/>
                <w:b/>
                <w:sz w:val="18"/>
                <w:szCs w:val="18"/>
              </w:rPr>
              <w:t>31</w:t>
            </w:r>
          </w:p>
        </w:tc>
        <w:tc>
          <w:tcPr>
            <w:tcW w:w="3396" w:type="dxa"/>
            <w:tcBorders>
              <w:top w:val="single" w:sz="4" w:space="0" w:color="000000"/>
              <w:left w:val="single" w:sz="4" w:space="0" w:color="000000"/>
              <w:bottom w:val="single" w:sz="4" w:space="0" w:color="000000"/>
              <w:right w:val="single" w:sz="4" w:space="0" w:color="000000"/>
            </w:tcBorders>
            <w:vAlign w:val="center"/>
          </w:tcPr>
          <w:p w:rsidR="00291ADC" w:rsidRPr="006109A9" w:rsidRDefault="00291ADC" w:rsidP="00343A13">
            <w:pPr>
              <w:widowControl w:val="0"/>
              <w:rPr>
                <w:rFonts w:ascii="Calibri" w:eastAsia="Calibri" w:hAnsi="Calibri" w:cs="Calibri"/>
                <w:sz w:val="20"/>
                <w:szCs w:val="20"/>
              </w:rPr>
            </w:pPr>
            <w:r w:rsidRPr="0083688C">
              <w:rPr>
                <w:rFonts w:ascii="Calibri" w:eastAsia="Calibri" w:hAnsi="Calibri" w:cs="Calibri"/>
                <w:sz w:val="20"/>
                <w:szCs w:val="20"/>
              </w:rPr>
              <w:t xml:space="preserve">Morfologia </w:t>
            </w:r>
            <w:r>
              <w:rPr>
                <w:rFonts w:ascii="Calibri" w:eastAsia="Calibri" w:hAnsi="Calibri" w:cs="Calibri"/>
                <w:sz w:val="20"/>
                <w:szCs w:val="20"/>
              </w:rPr>
              <w:t xml:space="preserve">e conservazione dei tessuti </w:t>
            </w:r>
          </w:p>
        </w:tc>
        <w:tc>
          <w:tcPr>
            <w:tcW w:w="2842" w:type="dxa"/>
            <w:tcBorders>
              <w:top w:val="single" w:sz="4" w:space="0" w:color="000000"/>
              <w:left w:val="single" w:sz="4" w:space="0" w:color="000000"/>
              <w:bottom w:val="single" w:sz="4" w:space="0" w:color="000000"/>
              <w:right w:val="single" w:sz="4" w:space="0" w:color="000000"/>
            </w:tcBorders>
          </w:tcPr>
          <w:p w:rsidR="00291ADC" w:rsidRDefault="00291ADC" w:rsidP="003A65D9">
            <w:pPr>
              <w:widowControl w:val="0"/>
              <w:rPr>
                <w:rFonts w:ascii="Calibri" w:eastAsia="Calibri" w:hAnsi="Calibri" w:cs="Calibri"/>
                <w:sz w:val="18"/>
                <w:szCs w:val="18"/>
              </w:rPr>
            </w:pPr>
            <w:r>
              <w:rPr>
                <w:rFonts w:ascii="Calibri" w:eastAsia="Calibri" w:hAnsi="Calibri" w:cs="Calibri"/>
                <w:b/>
                <w:sz w:val="18"/>
                <w:szCs w:val="18"/>
              </w:rPr>
              <w:t>DISCREZIONALE</w:t>
            </w:r>
          </w:p>
          <w:p w:rsidR="00291ADC" w:rsidRDefault="00291ADC" w:rsidP="003A65D9">
            <w:pPr>
              <w:widowControl w:val="0"/>
              <w:rPr>
                <w:rFonts w:ascii="Calibri" w:eastAsia="Calibri" w:hAnsi="Calibri" w:cs="Calibri"/>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291ADC" w:rsidRDefault="00291ADC" w:rsidP="003A65D9">
            <w:pPr>
              <w:widowControl w:val="0"/>
              <w:rPr>
                <w:rFonts w:ascii="Calibri" w:eastAsia="Calibri" w:hAnsi="Calibri" w:cs="Calibri"/>
                <w:sz w:val="16"/>
                <w:szCs w:val="16"/>
              </w:rPr>
            </w:pPr>
          </w:p>
        </w:tc>
      </w:tr>
      <w:tr w:rsidR="00291ADC" w:rsidTr="003A65D9">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291ADC" w:rsidRDefault="0062062B" w:rsidP="003A65D9">
            <w:pPr>
              <w:widowControl w:val="0"/>
              <w:jc w:val="center"/>
              <w:rPr>
                <w:rFonts w:ascii="Calibri" w:eastAsia="Calibri" w:hAnsi="Calibri" w:cs="Calibri"/>
                <w:sz w:val="20"/>
                <w:szCs w:val="20"/>
              </w:rPr>
            </w:pPr>
            <w:r>
              <w:rPr>
                <w:rFonts w:ascii="Calibri" w:eastAsia="Calibri" w:hAnsi="Calibri" w:cs="Calibri"/>
                <w:sz w:val="20"/>
                <w:szCs w:val="20"/>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291ADC" w:rsidRPr="009B75FB" w:rsidRDefault="009B75FB" w:rsidP="003A65D9">
            <w:pPr>
              <w:widowControl w:val="0"/>
              <w:jc w:val="center"/>
              <w:rPr>
                <w:rFonts w:ascii="Calibri" w:eastAsia="Calibri" w:hAnsi="Calibri" w:cs="Calibri"/>
                <w:b/>
                <w:sz w:val="18"/>
                <w:szCs w:val="18"/>
              </w:rPr>
            </w:pPr>
            <w:r>
              <w:rPr>
                <w:rFonts w:ascii="Calibri" w:eastAsia="Calibri" w:hAnsi="Calibri" w:cs="Calibri"/>
                <w:b/>
                <w:sz w:val="18"/>
                <w:szCs w:val="18"/>
              </w:rPr>
              <w:t>W3</w:t>
            </w:r>
            <w:r w:rsidR="00046E16">
              <w:rPr>
                <w:rFonts w:ascii="Calibri" w:eastAsia="Calibri" w:hAnsi="Calibri" w:cs="Calibri"/>
                <w:b/>
                <w:sz w:val="18"/>
                <w:szCs w:val="18"/>
              </w:rPr>
              <w:t>2</w:t>
            </w:r>
          </w:p>
        </w:tc>
        <w:tc>
          <w:tcPr>
            <w:tcW w:w="3396" w:type="dxa"/>
            <w:tcBorders>
              <w:top w:val="single" w:sz="4" w:space="0" w:color="000000"/>
              <w:left w:val="single" w:sz="4" w:space="0" w:color="000000"/>
              <w:bottom w:val="single" w:sz="4" w:space="0" w:color="000000"/>
              <w:right w:val="single" w:sz="4" w:space="0" w:color="000000"/>
            </w:tcBorders>
            <w:vAlign w:val="center"/>
          </w:tcPr>
          <w:p w:rsidR="00291ADC" w:rsidRDefault="00291ADC" w:rsidP="00343A13">
            <w:pPr>
              <w:pStyle w:val="Default"/>
              <w:rPr>
                <w:rFonts w:eastAsia="Calibri"/>
                <w:sz w:val="20"/>
                <w:szCs w:val="20"/>
              </w:rPr>
            </w:pPr>
            <w:r w:rsidRPr="00291ADC">
              <w:rPr>
                <w:rFonts w:eastAsia="Calibri"/>
                <w:sz w:val="20"/>
                <w:szCs w:val="20"/>
              </w:rPr>
              <w:t xml:space="preserve">Valutazione morfologica dei quadri </w:t>
            </w:r>
            <w:proofErr w:type="spellStart"/>
            <w:r w:rsidRPr="00291ADC">
              <w:rPr>
                <w:rFonts w:eastAsia="Calibri"/>
                <w:sz w:val="20"/>
                <w:szCs w:val="20"/>
              </w:rPr>
              <w:t>fluoroscopici</w:t>
            </w:r>
            <w:proofErr w:type="spellEnd"/>
            <w:r w:rsidRPr="00291ADC">
              <w:rPr>
                <w:rFonts w:eastAsia="Calibri"/>
                <w:sz w:val="20"/>
                <w:szCs w:val="20"/>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343A13" w:rsidRDefault="00343A13" w:rsidP="00343A13">
            <w:pPr>
              <w:widowControl w:val="0"/>
              <w:rPr>
                <w:rFonts w:ascii="Calibri" w:eastAsia="Calibri" w:hAnsi="Calibri" w:cs="Calibri"/>
                <w:sz w:val="18"/>
                <w:szCs w:val="18"/>
              </w:rPr>
            </w:pPr>
            <w:r>
              <w:rPr>
                <w:rFonts w:ascii="Calibri" w:eastAsia="Calibri" w:hAnsi="Calibri" w:cs="Calibri"/>
                <w:b/>
                <w:sz w:val="18"/>
                <w:szCs w:val="18"/>
              </w:rPr>
              <w:t>DISCREZIONALE</w:t>
            </w:r>
          </w:p>
          <w:p w:rsidR="00291ADC" w:rsidRDefault="00291ADC" w:rsidP="003A65D9">
            <w:pPr>
              <w:widowControl w:val="0"/>
              <w:rPr>
                <w:rFonts w:ascii="Calibri" w:eastAsia="Calibri" w:hAnsi="Calibri" w:cs="Calibri"/>
                <w:b/>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291ADC" w:rsidRDefault="00291ADC" w:rsidP="003A65D9">
            <w:pPr>
              <w:widowControl w:val="0"/>
              <w:rPr>
                <w:rFonts w:ascii="Calibri" w:eastAsia="Calibri" w:hAnsi="Calibri" w:cs="Calibri"/>
                <w:sz w:val="16"/>
                <w:szCs w:val="16"/>
              </w:rPr>
            </w:pPr>
          </w:p>
        </w:tc>
      </w:tr>
      <w:tr w:rsidR="00291ADC" w:rsidTr="003A65D9">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291ADC" w:rsidRDefault="0062062B" w:rsidP="003A65D9">
            <w:pPr>
              <w:widowControl w:val="0"/>
              <w:jc w:val="center"/>
              <w:rPr>
                <w:rFonts w:ascii="Calibri" w:eastAsia="Calibri" w:hAnsi="Calibri" w:cs="Calibri"/>
                <w:sz w:val="20"/>
                <w:szCs w:val="20"/>
              </w:rPr>
            </w:pPr>
            <w:r>
              <w:rPr>
                <w:rFonts w:ascii="Calibri" w:eastAsia="Calibri" w:hAnsi="Calibri" w:cs="Calibri"/>
                <w:sz w:val="20"/>
                <w:szCs w:val="20"/>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291ADC" w:rsidRPr="009B75FB" w:rsidRDefault="009B75FB" w:rsidP="003A65D9">
            <w:pPr>
              <w:widowControl w:val="0"/>
              <w:jc w:val="center"/>
              <w:rPr>
                <w:rFonts w:ascii="Calibri" w:eastAsia="Calibri" w:hAnsi="Calibri" w:cs="Calibri"/>
                <w:b/>
                <w:sz w:val="18"/>
                <w:szCs w:val="18"/>
              </w:rPr>
            </w:pPr>
            <w:r>
              <w:rPr>
                <w:rFonts w:ascii="Calibri" w:eastAsia="Calibri" w:hAnsi="Calibri" w:cs="Calibri"/>
                <w:b/>
                <w:sz w:val="18"/>
                <w:szCs w:val="18"/>
              </w:rPr>
              <w:t>W3</w:t>
            </w:r>
            <w:r w:rsidR="00046E16">
              <w:rPr>
                <w:rFonts w:ascii="Calibri" w:eastAsia="Calibri" w:hAnsi="Calibri" w:cs="Calibri"/>
                <w:b/>
                <w:sz w:val="18"/>
                <w:szCs w:val="18"/>
              </w:rPr>
              <w:t>3</w:t>
            </w:r>
          </w:p>
        </w:tc>
        <w:tc>
          <w:tcPr>
            <w:tcW w:w="3396" w:type="dxa"/>
            <w:tcBorders>
              <w:top w:val="single" w:sz="4" w:space="0" w:color="000000"/>
              <w:left w:val="single" w:sz="4" w:space="0" w:color="000000"/>
              <w:bottom w:val="single" w:sz="4" w:space="0" w:color="000000"/>
              <w:right w:val="single" w:sz="4" w:space="0" w:color="000000"/>
            </w:tcBorders>
            <w:vAlign w:val="center"/>
          </w:tcPr>
          <w:p w:rsidR="00291ADC" w:rsidRDefault="00291ADC" w:rsidP="00343A13">
            <w:pPr>
              <w:pStyle w:val="Default"/>
              <w:rPr>
                <w:rFonts w:eastAsia="Calibri"/>
                <w:sz w:val="20"/>
                <w:szCs w:val="20"/>
              </w:rPr>
            </w:pPr>
            <w:r>
              <w:rPr>
                <w:rFonts w:eastAsia="Calibri"/>
                <w:sz w:val="20"/>
                <w:szCs w:val="20"/>
              </w:rPr>
              <w:t xml:space="preserve">Distribuzione dei tessuti all’interno dei singoli pozzetti </w:t>
            </w:r>
          </w:p>
        </w:tc>
        <w:tc>
          <w:tcPr>
            <w:tcW w:w="2842" w:type="dxa"/>
            <w:tcBorders>
              <w:top w:val="single" w:sz="4" w:space="0" w:color="000000"/>
              <w:left w:val="single" w:sz="4" w:space="0" w:color="000000"/>
              <w:bottom w:val="single" w:sz="4" w:space="0" w:color="000000"/>
              <w:right w:val="single" w:sz="4" w:space="0" w:color="000000"/>
            </w:tcBorders>
          </w:tcPr>
          <w:p w:rsidR="00343A13" w:rsidRDefault="00343A13" w:rsidP="00343A13">
            <w:pPr>
              <w:widowControl w:val="0"/>
              <w:rPr>
                <w:rFonts w:ascii="Calibri" w:eastAsia="Calibri" w:hAnsi="Calibri" w:cs="Calibri"/>
                <w:sz w:val="18"/>
                <w:szCs w:val="18"/>
              </w:rPr>
            </w:pPr>
            <w:r>
              <w:rPr>
                <w:rFonts w:ascii="Calibri" w:eastAsia="Calibri" w:hAnsi="Calibri" w:cs="Calibri"/>
                <w:b/>
                <w:sz w:val="18"/>
                <w:szCs w:val="18"/>
              </w:rPr>
              <w:t>DISCREZIONALE</w:t>
            </w:r>
          </w:p>
          <w:p w:rsidR="00291ADC" w:rsidRDefault="00291ADC" w:rsidP="003A65D9">
            <w:pPr>
              <w:widowControl w:val="0"/>
              <w:rPr>
                <w:rFonts w:ascii="Calibri" w:eastAsia="Calibri" w:hAnsi="Calibri" w:cs="Calibri"/>
                <w:b/>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291ADC" w:rsidRDefault="00291ADC" w:rsidP="003A65D9">
            <w:pPr>
              <w:widowControl w:val="0"/>
              <w:rPr>
                <w:rFonts w:ascii="Calibri" w:eastAsia="Calibri" w:hAnsi="Calibri" w:cs="Calibri"/>
                <w:sz w:val="16"/>
                <w:szCs w:val="16"/>
              </w:rPr>
            </w:pPr>
          </w:p>
        </w:tc>
      </w:tr>
    </w:tbl>
    <w:p w:rsidR="0033239D" w:rsidRDefault="0033239D">
      <w:pPr>
        <w:rPr>
          <w:rFonts w:ascii="Calibri" w:eastAsia="Calibri" w:hAnsi="Calibri" w:cs="Calibri"/>
          <w:sz w:val="34"/>
          <w:szCs w:val="34"/>
        </w:rPr>
      </w:pPr>
    </w:p>
    <w:tbl>
      <w:tblPr>
        <w:tblpPr w:leftFromText="141" w:rightFromText="141" w:vertAnchor="text" w:horzAnchor="margin" w:tblpY="-95"/>
        <w:tblW w:w="9851" w:type="dxa"/>
        <w:tblLayout w:type="fixed"/>
        <w:tblLook w:val="0000" w:firstRow="0" w:lastRow="0" w:firstColumn="0" w:lastColumn="0" w:noHBand="0" w:noVBand="0"/>
      </w:tblPr>
      <w:tblGrid>
        <w:gridCol w:w="966"/>
        <w:gridCol w:w="566"/>
        <w:gridCol w:w="3396"/>
        <w:gridCol w:w="2842"/>
        <w:gridCol w:w="2081"/>
      </w:tblGrid>
      <w:tr w:rsidR="0033239D" w:rsidTr="003A65D9">
        <w:trPr>
          <w:cantSplit/>
        </w:trPr>
        <w:tc>
          <w:tcPr>
            <w:tcW w:w="9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33239D" w:rsidRDefault="0033239D" w:rsidP="003A65D9">
            <w:pPr>
              <w:widowControl w:val="0"/>
              <w:rPr>
                <w:rFonts w:ascii="Calibri" w:eastAsia="Calibri" w:hAnsi="Calibri" w:cs="Calibri"/>
                <w:b/>
                <w:sz w:val="16"/>
                <w:szCs w:val="20"/>
              </w:rPr>
            </w:pPr>
            <w:r>
              <w:rPr>
                <w:rFonts w:ascii="Calibri" w:eastAsia="Calibri" w:hAnsi="Calibri" w:cs="Calibri"/>
                <w:b/>
                <w:sz w:val="16"/>
                <w:szCs w:val="20"/>
              </w:rPr>
              <w:t>Punteggio</w:t>
            </w:r>
          </w:p>
        </w:tc>
        <w:tc>
          <w:tcPr>
            <w:tcW w:w="56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33239D" w:rsidRDefault="0033239D" w:rsidP="003A65D9">
            <w:pPr>
              <w:widowControl w:val="0"/>
              <w:jc w:val="center"/>
              <w:rPr>
                <w:rFonts w:ascii="Calibri" w:eastAsia="Calibri" w:hAnsi="Calibri" w:cs="Calibri"/>
                <w:b/>
                <w:sz w:val="16"/>
                <w:szCs w:val="20"/>
              </w:rPr>
            </w:pPr>
            <w:r>
              <w:rPr>
                <w:rFonts w:ascii="Calibri" w:eastAsia="Calibri" w:hAnsi="Calibri" w:cs="Calibri"/>
                <w:b/>
                <w:sz w:val="16"/>
                <w:szCs w:val="20"/>
              </w:rPr>
              <w:t>ID</w:t>
            </w:r>
          </w:p>
        </w:tc>
        <w:tc>
          <w:tcPr>
            <w:tcW w:w="33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33239D" w:rsidRDefault="0033239D" w:rsidP="003A65D9">
            <w:pPr>
              <w:widowControl w:val="0"/>
              <w:jc w:val="center"/>
              <w:rPr>
                <w:rFonts w:ascii="Calibri" w:eastAsia="Calibri" w:hAnsi="Calibri" w:cs="Calibri"/>
                <w:b/>
                <w:sz w:val="16"/>
                <w:szCs w:val="20"/>
              </w:rPr>
            </w:pPr>
            <w:r>
              <w:rPr>
                <w:rFonts w:ascii="Calibri" w:eastAsia="Calibri" w:hAnsi="Calibri" w:cs="Calibri"/>
                <w:b/>
                <w:sz w:val="16"/>
                <w:szCs w:val="20"/>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33239D" w:rsidRDefault="0033239D" w:rsidP="003A65D9">
            <w:pPr>
              <w:widowControl w:val="0"/>
              <w:jc w:val="center"/>
              <w:rPr>
                <w:rFonts w:ascii="Calibri" w:eastAsia="Calibri" w:hAnsi="Calibri" w:cs="Calibri"/>
                <w:b/>
                <w:sz w:val="16"/>
                <w:szCs w:val="20"/>
              </w:rPr>
            </w:pPr>
            <w:r>
              <w:rPr>
                <w:rFonts w:ascii="Calibri" w:eastAsia="Calibri" w:hAnsi="Calibri" w:cs="Calibri"/>
                <w:b/>
                <w:sz w:val="16"/>
                <w:szCs w:val="20"/>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33239D" w:rsidRDefault="0033239D" w:rsidP="003A65D9">
            <w:pPr>
              <w:widowControl w:val="0"/>
              <w:jc w:val="center"/>
              <w:rPr>
                <w:rFonts w:ascii="Calibri" w:eastAsia="Calibri" w:hAnsi="Calibri" w:cs="Calibri"/>
                <w:b/>
                <w:sz w:val="16"/>
                <w:szCs w:val="20"/>
              </w:rPr>
            </w:pPr>
            <w:r>
              <w:rPr>
                <w:rFonts w:ascii="Calibri" w:eastAsia="Calibri" w:hAnsi="Calibri" w:cs="Calibri"/>
                <w:b/>
                <w:sz w:val="16"/>
                <w:szCs w:val="20"/>
              </w:rPr>
              <w:t>Risposta Ditta</w:t>
            </w:r>
            <w:r>
              <w:rPr>
                <w:rStyle w:val="FootnoteAnchor"/>
                <w:rFonts w:ascii="Calibri" w:eastAsia="Calibri" w:hAnsi="Calibri" w:cs="Calibri"/>
                <w:b/>
                <w:sz w:val="16"/>
                <w:szCs w:val="16"/>
              </w:rPr>
              <w:footnoteReference w:id="7"/>
            </w:r>
          </w:p>
        </w:tc>
      </w:tr>
      <w:tr w:rsidR="0033239D" w:rsidTr="003A65D9">
        <w:trPr>
          <w:cantSplit/>
        </w:trPr>
        <w:tc>
          <w:tcPr>
            <w:tcW w:w="9851" w:type="dxa"/>
            <w:gridSpan w:val="5"/>
            <w:tcBorders>
              <w:top w:val="single" w:sz="4" w:space="0" w:color="000000"/>
              <w:left w:val="single" w:sz="4" w:space="0" w:color="000000"/>
              <w:bottom w:val="single" w:sz="4" w:space="0" w:color="000000"/>
              <w:right w:val="single" w:sz="4" w:space="0" w:color="000000"/>
            </w:tcBorders>
            <w:shd w:val="clear" w:color="auto" w:fill="00B0F0"/>
          </w:tcPr>
          <w:p w:rsidR="0033239D" w:rsidRDefault="0033239D" w:rsidP="0033239D">
            <w:pPr>
              <w:widowControl w:val="0"/>
              <w:rPr>
                <w:rFonts w:ascii="Calibri" w:eastAsia="Calibri" w:hAnsi="Calibri" w:cs="Calibri"/>
                <w:b/>
                <w:sz w:val="22"/>
                <w:szCs w:val="22"/>
              </w:rPr>
            </w:pPr>
            <w:r>
              <w:rPr>
                <w:rFonts w:ascii="Calibri" w:eastAsia="Calibri" w:hAnsi="Calibri" w:cs="Calibri"/>
                <w:b/>
                <w:sz w:val="22"/>
                <w:szCs w:val="22"/>
              </w:rPr>
              <w:t>Qualità dei vetrini substrato terzo distale di esofago campionatu</w:t>
            </w:r>
            <w:r w:rsidR="0062062B">
              <w:rPr>
                <w:rFonts w:ascii="Calibri" w:eastAsia="Calibri" w:hAnsi="Calibri" w:cs="Calibri"/>
                <w:b/>
                <w:sz w:val="22"/>
                <w:szCs w:val="22"/>
              </w:rPr>
              <w:t>ra per 50 test (2</w:t>
            </w:r>
            <w:r>
              <w:rPr>
                <w:rFonts w:ascii="Calibri" w:eastAsia="Calibri" w:hAnsi="Calibri" w:cs="Calibri"/>
                <w:b/>
                <w:sz w:val="22"/>
                <w:szCs w:val="22"/>
              </w:rPr>
              <w:t xml:space="preserve"> punti)</w:t>
            </w:r>
          </w:p>
        </w:tc>
      </w:tr>
      <w:tr w:rsidR="0033239D" w:rsidTr="003A65D9">
        <w:trPr>
          <w:cantSplit/>
        </w:trPr>
        <w:tc>
          <w:tcPr>
            <w:tcW w:w="966" w:type="dxa"/>
            <w:tcBorders>
              <w:top w:val="single" w:sz="4" w:space="0" w:color="000000"/>
              <w:left w:val="single" w:sz="4" w:space="0" w:color="000000"/>
              <w:bottom w:val="single" w:sz="4" w:space="0" w:color="000000"/>
              <w:right w:val="single" w:sz="4" w:space="0" w:color="000000"/>
            </w:tcBorders>
            <w:vAlign w:val="center"/>
          </w:tcPr>
          <w:p w:rsidR="0033239D" w:rsidRDefault="00376111" w:rsidP="003A65D9">
            <w:pPr>
              <w:widowControl w:val="0"/>
              <w:jc w:val="center"/>
              <w:rPr>
                <w:rFonts w:ascii="Calibri" w:eastAsia="Calibri" w:hAnsi="Calibri" w:cs="Calibri"/>
                <w:sz w:val="20"/>
                <w:szCs w:val="20"/>
              </w:rPr>
            </w:pPr>
            <w:r>
              <w:rPr>
                <w:rFonts w:ascii="Calibri" w:eastAsia="Calibri" w:hAnsi="Calibri" w:cs="Calibri"/>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33239D" w:rsidRDefault="009B75FB" w:rsidP="003A65D9">
            <w:pPr>
              <w:widowControl w:val="0"/>
              <w:jc w:val="center"/>
              <w:rPr>
                <w:rFonts w:ascii="Calibri" w:eastAsia="Calibri" w:hAnsi="Calibri" w:cs="Calibri"/>
                <w:b/>
                <w:sz w:val="20"/>
                <w:szCs w:val="20"/>
              </w:rPr>
            </w:pPr>
            <w:r w:rsidRPr="009B75FB">
              <w:rPr>
                <w:rFonts w:ascii="Calibri" w:eastAsia="Calibri" w:hAnsi="Calibri" w:cs="Calibri"/>
                <w:b/>
                <w:sz w:val="18"/>
                <w:szCs w:val="18"/>
              </w:rPr>
              <w:t>W3</w:t>
            </w:r>
            <w:r w:rsidR="00046E16">
              <w:rPr>
                <w:rFonts w:ascii="Calibri" w:eastAsia="Calibri" w:hAnsi="Calibri" w:cs="Calibri"/>
                <w:b/>
                <w:sz w:val="18"/>
                <w:szCs w:val="18"/>
              </w:rPr>
              <w:t>4</w:t>
            </w:r>
          </w:p>
        </w:tc>
        <w:tc>
          <w:tcPr>
            <w:tcW w:w="3396" w:type="dxa"/>
            <w:tcBorders>
              <w:top w:val="single" w:sz="4" w:space="0" w:color="000000"/>
              <w:left w:val="single" w:sz="4" w:space="0" w:color="000000"/>
              <w:bottom w:val="single" w:sz="4" w:space="0" w:color="000000"/>
              <w:right w:val="single" w:sz="4" w:space="0" w:color="000000"/>
            </w:tcBorders>
            <w:vAlign w:val="center"/>
          </w:tcPr>
          <w:p w:rsidR="0033239D" w:rsidRPr="0033239D" w:rsidRDefault="0033239D" w:rsidP="00343A13">
            <w:pPr>
              <w:widowControl w:val="0"/>
              <w:rPr>
                <w:rFonts w:ascii="Calibri" w:eastAsia="Calibri" w:hAnsi="Calibri" w:cs="Calibri"/>
                <w:sz w:val="20"/>
                <w:szCs w:val="20"/>
              </w:rPr>
            </w:pPr>
            <w:r w:rsidRPr="0033239D">
              <w:rPr>
                <w:rFonts w:ascii="Calibri" w:eastAsia="Calibri" w:hAnsi="Calibri" w:cs="Calibri"/>
                <w:sz w:val="20"/>
                <w:szCs w:val="20"/>
              </w:rPr>
              <w:t xml:space="preserve">Morfologia e conservazione dei tessuti </w:t>
            </w:r>
          </w:p>
        </w:tc>
        <w:tc>
          <w:tcPr>
            <w:tcW w:w="2842" w:type="dxa"/>
            <w:tcBorders>
              <w:top w:val="single" w:sz="4" w:space="0" w:color="000000"/>
              <w:left w:val="single" w:sz="4" w:space="0" w:color="000000"/>
              <w:bottom w:val="single" w:sz="4" w:space="0" w:color="000000"/>
              <w:right w:val="single" w:sz="4" w:space="0" w:color="000000"/>
            </w:tcBorders>
          </w:tcPr>
          <w:p w:rsidR="0033239D" w:rsidRDefault="0033239D" w:rsidP="003A65D9">
            <w:pPr>
              <w:widowControl w:val="0"/>
              <w:rPr>
                <w:rFonts w:ascii="Calibri" w:eastAsia="Calibri" w:hAnsi="Calibri" w:cs="Calibri"/>
                <w:sz w:val="18"/>
                <w:szCs w:val="18"/>
              </w:rPr>
            </w:pPr>
            <w:r>
              <w:rPr>
                <w:rFonts w:ascii="Calibri" w:eastAsia="Calibri" w:hAnsi="Calibri" w:cs="Calibri"/>
                <w:b/>
                <w:sz w:val="18"/>
                <w:szCs w:val="18"/>
              </w:rPr>
              <w:t>DISCREZIONALE</w:t>
            </w:r>
          </w:p>
          <w:p w:rsidR="0033239D" w:rsidRDefault="0033239D" w:rsidP="003A65D9">
            <w:pPr>
              <w:widowControl w:val="0"/>
              <w:rPr>
                <w:rFonts w:ascii="Calibri" w:eastAsia="Calibri" w:hAnsi="Calibri" w:cs="Calibri"/>
                <w:sz w:val="18"/>
                <w:szCs w:val="18"/>
              </w:rPr>
            </w:pPr>
          </w:p>
        </w:tc>
        <w:tc>
          <w:tcPr>
            <w:tcW w:w="2081" w:type="dxa"/>
            <w:tcBorders>
              <w:top w:val="single" w:sz="4" w:space="0" w:color="000000"/>
              <w:left w:val="single" w:sz="4" w:space="0" w:color="000000"/>
              <w:bottom w:val="single" w:sz="4" w:space="0" w:color="000000"/>
              <w:right w:val="single" w:sz="4" w:space="0" w:color="000000"/>
            </w:tcBorders>
          </w:tcPr>
          <w:p w:rsidR="0033239D" w:rsidRDefault="0033239D" w:rsidP="003A65D9">
            <w:pPr>
              <w:widowControl w:val="0"/>
              <w:rPr>
                <w:rFonts w:ascii="Calibri" w:eastAsia="Calibri" w:hAnsi="Calibri" w:cs="Calibri"/>
                <w:sz w:val="16"/>
                <w:szCs w:val="16"/>
              </w:rPr>
            </w:pPr>
          </w:p>
        </w:tc>
      </w:tr>
    </w:tbl>
    <w:p w:rsidR="007D58F5" w:rsidRDefault="007D58F5">
      <w:pPr>
        <w:rPr>
          <w:rFonts w:ascii="Calibri" w:eastAsia="Calibri" w:hAnsi="Calibri" w:cs="Calibri"/>
          <w:sz w:val="22"/>
          <w:szCs w:val="22"/>
        </w:rPr>
      </w:pPr>
    </w:p>
    <w:sectPr w:rsidR="007D58F5" w:rsidSect="007D58F5">
      <w:headerReference w:type="default" r:id="rId9"/>
      <w:footerReference w:type="default" r:id="rId10"/>
      <w:headerReference w:type="first" r:id="rId11"/>
      <w:footerReference w:type="first" r:id="rId12"/>
      <w:pgSz w:w="11906" w:h="16838"/>
      <w:pgMar w:top="1418" w:right="1134" w:bottom="1134" w:left="1134" w:header="720" w:footer="72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84" w:rsidRDefault="00FC4884" w:rsidP="007D58F5">
      <w:r>
        <w:separator/>
      </w:r>
    </w:p>
  </w:endnote>
  <w:endnote w:type="continuationSeparator" w:id="0">
    <w:p w:rsidR="00FC4884" w:rsidRDefault="00FC4884" w:rsidP="007D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1"/>
    <w:family w:val="auto"/>
    <w:pitch w:val="variable"/>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0B" w:rsidRDefault="0035430B">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35430B" w:rsidRDefault="0035430B">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w:t>
    </w:r>
    <w:r w:rsidR="00BB148A">
      <w:rPr>
        <w:rFonts w:ascii="Calibri" w:eastAsia="Calibri" w:hAnsi="Calibri" w:cs="Calibri"/>
        <w:b/>
        <w:color w:val="018749"/>
        <w:sz w:val="14"/>
        <w:szCs w:val="14"/>
      </w:rPr>
      <w:t xml:space="preserve"> E ALLERGOLOGIA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0B" w:rsidRDefault="0035430B">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35430B" w:rsidRDefault="0035430B">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w:t>
    </w:r>
    <w:r w:rsidR="00BB148A">
      <w:rPr>
        <w:rFonts w:ascii="Calibri" w:eastAsia="Calibri" w:hAnsi="Calibri" w:cs="Calibri"/>
        <w:b/>
        <w:color w:val="018749"/>
        <w:sz w:val="14"/>
        <w:szCs w:val="14"/>
      </w:rPr>
      <w:t xml:space="preserve"> E ALLERGOLOGIA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84" w:rsidRDefault="00FC4884">
      <w:pPr>
        <w:rPr>
          <w:sz w:val="12"/>
        </w:rPr>
      </w:pPr>
      <w:r>
        <w:separator/>
      </w:r>
    </w:p>
  </w:footnote>
  <w:footnote w:type="continuationSeparator" w:id="0">
    <w:p w:rsidR="00FC4884" w:rsidRDefault="00FC4884">
      <w:pPr>
        <w:rPr>
          <w:sz w:val="12"/>
        </w:rPr>
      </w:pPr>
      <w:r>
        <w:continuationSeparator/>
      </w:r>
    </w:p>
  </w:footnote>
  <w:footnote w:id="1">
    <w:p w:rsidR="002C792E" w:rsidRDefault="002C792E" w:rsidP="002C792E">
      <w:pPr>
        <w:pStyle w:val="Testonotaapidipagina1"/>
        <w:widowControl w:val="0"/>
        <w:rPr>
          <w:rFonts w:asciiTheme="minorHAnsi" w:hAnsiTheme="minorHAnsi" w:cstheme="minorHAnsi"/>
        </w:rPr>
      </w:pPr>
    </w:p>
  </w:footnote>
  <w:footnote w:id="2">
    <w:p w:rsidR="0035430B" w:rsidRDefault="0035430B" w:rsidP="00136527">
      <w:pPr>
        <w:pStyle w:val="Testonotaapidipagina1"/>
        <w:widowControl w:val="0"/>
        <w:rPr>
          <w:rFonts w:asciiTheme="minorHAnsi" w:hAnsiTheme="minorHAnsi" w:cstheme="minorHAnsi"/>
        </w:rPr>
      </w:pPr>
    </w:p>
  </w:footnote>
  <w:footnote w:id="3">
    <w:p w:rsidR="0035430B" w:rsidRDefault="0035430B" w:rsidP="00590BB5">
      <w:pPr>
        <w:pStyle w:val="Testonotaapidipagina1"/>
        <w:widowControl w:val="0"/>
        <w:rPr>
          <w:rFonts w:asciiTheme="minorHAnsi" w:hAnsiTheme="minorHAnsi" w:cstheme="minorHAnsi"/>
        </w:rPr>
      </w:pPr>
    </w:p>
  </w:footnote>
  <w:footnote w:id="4">
    <w:p w:rsidR="0035430B" w:rsidRDefault="0035430B" w:rsidP="0083688C">
      <w:pPr>
        <w:pStyle w:val="Testonotaapidipagina1"/>
        <w:widowControl w:val="0"/>
        <w:rPr>
          <w:rFonts w:asciiTheme="minorHAnsi" w:hAnsiTheme="minorHAnsi" w:cstheme="minorHAnsi"/>
        </w:rPr>
      </w:pPr>
    </w:p>
  </w:footnote>
  <w:footnote w:id="5">
    <w:p w:rsidR="0035430B" w:rsidRDefault="0035430B" w:rsidP="00291ADC">
      <w:pPr>
        <w:pStyle w:val="Testonotaapidipagina1"/>
        <w:widowControl w:val="0"/>
        <w:rPr>
          <w:rFonts w:asciiTheme="minorHAnsi" w:hAnsiTheme="minorHAnsi" w:cstheme="minorHAnsi"/>
        </w:rPr>
      </w:pPr>
    </w:p>
  </w:footnote>
  <w:footnote w:id="6">
    <w:p w:rsidR="0035430B" w:rsidRDefault="0035430B" w:rsidP="00291ADC">
      <w:pPr>
        <w:pStyle w:val="Testonotaapidipagina1"/>
        <w:widowControl w:val="0"/>
        <w:rPr>
          <w:rFonts w:asciiTheme="minorHAnsi" w:hAnsiTheme="minorHAnsi" w:cstheme="minorHAnsi"/>
        </w:rPr>
      </w:pPr>
    </w:p>
  </w:footnote>
  <w:footnote w:id="7">
    <w:p w:rsidR="0035430B" w:rsidRDefault="0035430B" w:rsidP="0033239D">
      <w:pPr>
        <w:pStyle w:val="Testonotaapidipagina1"/>
        <w:widowControl w:val="0"/>
        <w:rPr>
          <w:rFonts w:asciiTheme="minorHAnsi" w:hAnsiTheme="minorHAnsi"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0B" w:rsidRDefault="0035430B">
    <w:pPr>
      <w:tabs>
        <w:tab w:val="center" w:pos="4819"/>
        <w:tab w:val="right" w:pos="9638"/>
      </w:tabs>
      <w:ind w:left="-567"/>
      <w:rPr>
        <w:color w:val="000000"/>
        <w:sz w:val="20"/>
        <w:szCs w:val="20"/>
      </w:rPr>
    </w:pPr>
    <w:r>
      <w:rPr>
        <w:noProof/>
      </w:rPr>
      <w:drawing>
        <wp:inline distT="0" distB="0" distL="0" distR="0">
          <wp:extent cx="2927350" cy="641350"/>
          <wp:effectExtent l="0" t="0" r="0" b="0"/>
          <wp:docPr id="1" name="image2.jpg"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prova"/>
                  <pic:cNvPicPr>
                    <a:picLocks noChangeAspect="1" noChangeArrowheads="1"/>
                  </pic:cNvPicPr>
                </pic:nvPicPr>
                <pic:blipFill>
                  <a:blip r:embed="rId1"/>
                  <a:stretch>
                    <a:fillRect/>
                  </a:stretch>
                </pic:blipFill>
                <pic:spPr bwMode="auto">
                  <a:xfrm>
                    <a:off x="0" y="0"/>
                    <a:ext cx="2927350" cy="641350"/>
                  </a:xfrm>
                  <a:prstGeom prst="rect">
                    <a:avLst/>
                  </a:prstGeom>
                </pic:spPr>
              </pic:pic>
            </a:graphicData>
          </a:graphic>
        </wp:inline>
      </w:drawing>
    </w:r>
  </w:p>
  <w:p w:rsidR="0035430B" w:rsidRDefault="0035430B">
    <w:pPr>
      <w:tabs>
        <w:tab w:val="center" w:pos="4819"/>
        <w:tab w:val="right" w:pos="9638"/>
      </w:tabs>
      <w:ind w:left="567"/>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0B" w:rsidRDefault="0035430B">
    <w:pPr>
      <w:tabs>
        <w:tab w:val="center" w:pos="4819"/>
        <w:tab w:val="right" w:pos="9638"/>
      </w:tabs>
      <w:rPr>
        <w:color w:val="000000"/>
        <w:sz w:val="20"/>
        <w:szCs w:val="20"/>
      </w:rPr>
    </w:pPr>
    <w:r>
      <w:rPr>
        <w:noProof/>
      </w:rPr>
      <w:drawing>
        <wp:inline distT="0" distB="0" distL="0" distR="0">
          <wp:extent cx="6369050" cy="831850"/>
          <wp:effectExtent l="0" t="0" r="0" b="0"/>
          <wp:docPr id="2" name="image1.jpg"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LOGO AUSL BOLOGNA stampa"/>
                  <pic:cNvPicPr>
                    <a:picLocks noChangeAspect="1" noChangeArrowheads="1"/>
                  </pic:cNvPicPr>
                </pic:nvPicPr>
                <pic:blipFill>
                  <a:blip r:embed="rId1"/>
                  <a:stretch>
                    <a:fillRect/>
                  </a:stretch>
                </pic:blipFill>
                <pic:spPr bwMode="auto">
                  <a:xfrm>
                    <a:off x="0" y="0"/>
                    <a:ext cx="6369050" cy="831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887"/>
    <w:multiLevelType w:val="multilevel"/>
    <w:tmpl w:val="42D2C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21F6E0E"/>
    <w:multiLevelType w:val="multilevel"/>
    <w:tmpl w:val="C11A934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2ED55838"/>
    <w:multiLevelType w:val="multilevel"/>
    <w:tmpl w:val="6166F9D4"/>
    <w:lvl w:ilvl="0">
      <w:start w:val="1"/>
      <w:numFmt w:val="bullet"/>
      <w:lvlText w:val="●"/>
      <w:lvlJc w:val="left"/>
      <w:pPr>
        <w:tabs>
          <w:tab w:val="num" w:pos="0"/>
        </w:tabs>
        <w:ind w:left="453" w:hanging="453"/>
      </w:pPr>
      <w:rPr>
        <w:rFonts w:ascii="Noto Sans Symbols" w:hAnsi="Noto Sans Symbols" w:cs="Noto Sans Symbols" w:hint="default"/>
        <w:color w:val="000000"/>
      </w:rPr>
    </w:lvl>
    <w:lvl w:ilvl="1">
      <w:start w:val="1"/>
      <w:numFmt w:val="bullet"/>
      <w:lvlText w:val="o"/>
      <w:lvlJc w:val="left"/>
      <w:pPr>
        <w:tabs>
          <w:tab w:val="num" w:pos="0"/>
        </w:tabs>
        <w:ind w:left="164" w:hanging="360"/>
      </w:pPr>
      <w:rPr>
        <w:rFonts w:ascii="Courier New" w:hAnsi="Courier New" w:cs="Courier New" w:hint="default"/>
      </w:rPr>
    </w:lvl>
    <w:lvl w:ilvl="2">
      <w:start w:val="1"/>
      <w:numFmt w:val="bullet"/>
      <w:lvlText w:val="▪"/>
      <w:lvlJc w:val="left"/>
      <w:pPr>
        <w:tabs>
          <w:tab w:val="num" w:pos="0"/>
        </w:tabs>
        <w:ind w:left="884" w:hanging="360"/>
      </w:pPr>
      <w:rPr>
        <w:rFonts w:ascii="Noto Sans Symbols" w:hAnsi="Noto Sans Symbols" w:cs="Noto Sans Symbols" w:hint="default"/>
      </w:rPr>
    </w:lvl>
    <w:lvl w:ilvl="3">
      <w:start w:val="1"/>
      <w:numFmt w:val="bullet"/>
      <w:lvlText w:val="●"/>
      <w:lvlJc w:val="left"/>
      <w:pPr>
        <w:tabs>
          <w:tab w:val="num" w:pos="0"/>
        </w:tabs>
        <w:ind w:left="1604" w:hanging="360"/>
      </w:pPr>
      <w:rPr>
        <w:rFonts w:ascii="Noto Sans Symbols" w:hAnsi="Noto Sans Symbols" w:cs="Noto Sans Symbols" w:hint="default"/>
      </w:rPr>
    </w:lvl>
    <w:lvl w:ilvl="4">
      <w:start w:val="1"/>
      <w:numFmt w:val="bullet"/>
      <w:lvlText w:val="o"/>
      <w:lvlJc w:val="left"/>
      <w:pPr>
        <w:tabs>
          <w:tab w:val="num" w:pos="0"/>
        </w:tabs>
        <w:ind w:left="2324" w:hanging="360"/>
      </w:pPr>
      <w:rPr>
        <w:rFonts w:ascii="Courier New" w:hAnsi="Courier New" w:cs="Courier New" w:hint="default"/>
      </w:rPr>
    </w:lvl>
    <w:lvl w:ilvl="5">
      <w:start w:val="1"/>
      <w:numFmt w:val="bullet"/>
      <w:lvlText w:val="▪"/>
      <w:lvlJc w:val="left"/>
      <w:pPr>
        <w:tabs>
          <w:tab w:val="num" w:pos="0"/>
        </w:tabs>
        <w:ind w:left="3044" w:hanging="360"/>
      </w:pPr>
      <w:rPr>
        <w:rFonts w:ascii="Noto Sans Symbols" w:hAnsi="Noto Sans Symbols" w:cs="Noto Sans Symbols" w:hint="default"/>
      </w:rPr>
    </w:lvl>
    <w:lvl w:ilvl="6">
      <w:start w:val="1"/>
      <w:numFmt w:val="bullet"/>
      <w:lvlText w:val="●"/>
      <w:lvlJc w:val="left"/>
      <w:pPr>
        <w:tabs>
          <w:tab w:val="num" w:pos="0"/>
        </w:tabs>
        <w:ind w:left="3764" w:hanging="360"/>
      </w:pPr>
      <w:rPr>
        <w:rFonts w:ascii="Noto Sans Symbols" w:hAnsi="Noto Sans Symbols" w:cs="Noto Sans Symbols" w:hint="default"/>
      </w:rPr>
    </w:lvl>
    <w:lvl w:ilvl="7">
      <w:start w:val="1"/>
      <w:numFmt w:val="bullet"/>
      <w:lvlText w:val="o"/>
      <w:lvlJc w:val="left"/>
      <w:pPr>
        <w:tabs>
          <w:tab w:val="num" w:pos="0"/>
        </w:tabs>
        <w:ind w:left="4484" w:hanging="360"/>
      </w:pPr>
      <w:rPr>
        <w:rFonts w:ascii="Courier New" w:hAnsi="Courier New" w:cs="Courier New" w:hint="default"/>
      </w:rPr>
    </w:lvl>
    <w:lvl w:ilvl="8">
      <w:start w:val="1"/>
      <w:numFmt w:val="bullet"/>
      <w:lvlText w:val="▪"/>
      <w:lvlJc w:val="left"/>
      <w:pPr>
        <w:tabs>
          <w:tab w:val="num" w:pos="0"/>
        </w:tabs>
        <w:ind w:left="5204" w:hanging="360"/>
      </w:pPr>
      <w:rPr>
        <w:rFonts w:ascii="Noto Sans Symbols" w:hAnsi="Noto Sans Symbols" w:cs="Noto Sans Symbols" w:hint="default"/>
      </w:rPr>
    </w:lvl>
  </w:abstractNum>
  <w:abstractNum w:abstractNumId="3">
    <w:nsid w:val="2F3D7A11"/>
    <w:multiLevelType w:val="multilevel"/>
    <w:tmpl w:val="C728D7E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447F7389"/>
    <w:multiLevelType w:val="hybridMultilevel"/>
    <w:tmpl w:val="641E6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305B6F"/>
    <w:multiLevelType w:val="multilevel"/>
    <w:tmpl w:val="008C7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9EE656B"/>
    <w:multiLevelType w:val="multilevel"/>
    <w:tmpl w:val="1EB2E1F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nsid w:val="582E2982"/>
    <w:multiLevelType w:val="multilevel"/>
    <w:tmpl w:val="13029D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5E621C0E"/>
    <w:multiLevelType w:val="multilevel"/>
    <w:tmpl w:val="FD42860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nsid w:val="6E493DEA"/>
    <w:multiLevelType w:val="multilevel"/>
    <w:tmpl w:val="E6AA9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71A216E2"/>
    <w:multiLevelType w:val="multilevel"/>
    <w:tmpl w:val="45A2EA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78743E10"/>
    <w:multiLevelType w:val="multilevel"/>
    <w:tmpl w:val="5A98FF7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3"/>
  </w:num>
  <w:num w:numId="2">
    <w:abstractNumId w:val="2"/>
  </w:num>
  <w:num w:numId="3">
    <w:abstractNumId w:val="8"/>
  </w:num>
  <w:num w:numId="4">
    <w:abstractNumId w:val="1"/>
  </w:num>
  <w:num w:numId="5">
    <w:abstractNumId w:val="11"/>
  </w:num>
  <w:num w:numId="6">
    <w:abstractNumId w:val="6"/>
  </w:num>
  <w:num w:numId="7">
    <w:abstractNumId w:val="0"/>
  </w:num>
  <w:num w:numId="8">
    <w:abstractNumId w:val="9"/>
  </w:num>
  <w:num w:numId="9">
    <w:abstractNumId w:val="5"/>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F5"/>
    <w:rsid w:val="0001123F"/>
    <w:rsid w:val="00012E4A"/>
    <w:rsid w:val="0003673B"/>
    <w:rsid w:val="00046E16"/>
    <w:rsid w:val="00055F5B"/>
    <w:rsid w:val="0006417D"/>
    <w:rsid w:val="000705E7"/>
    <w:rsid w:val="000C3419"/>
    <w:rsid w:val="000C6C56"/>
    <w:rsid w:val="0010666B"/>
    <w:rsid w:val="0012507D"/>
    <w:rsid w:val="00133B11"/>
    <w:rsid w:val="00136527"/>
    <w:rsid w:val="00137AAE"/>
    <w:rsid w:val="00160F31"/>
    <w:rsid w:val="00163419"/>
    <w:rsid w:val="0019600E"/>
    <w:rsid w:val="001970A2"/>
    <w:rsid w:val="001B7D52"/>
    <w:rsid w:val="001C1450"/>
    <w:rsid w:val="001C33B3"/>
    <w:rsid w:val="001D3407"/>
    <w:rsid w:val="001E2EC9"/>
    <w:rsid w:val="001F0A27"/>
    <w:rsid w:val="00282EB0"/>
    <w:rsid w:val="002879D8"/>
    <w:rsid w:val="00291ADC"/>
    <w:rsid w:val="00293C0A"/>
    <w:rsid w:val="00294405"/>
    <w:rsid w:val="00297829"/>
    <w:rsid w:val="002A57C5"/>
    <w:rsid w:val="002B219A"/>
    <w:rsid w:val="002B5A3A"/>
    <w:rsid w:val="002C792E"/>
    <w:rsid w:val="002D6D55"/>
    <w:rsid w:val="002E5FFE"/>
    <w:rsid w:val="002F4541"/>
    <w:rsid w:val="002F6C5E"/>
    <w:rsid w:val="00304D45"/>
    <w:rsid w:val="00311E17"/>
    <w:rsid w:val="0033239D"/>
    <w:rsid w:val="00343A13"/>
    <w:rsid w:val="0035430B"/>
    <w:rsid w:val="00376111"/>
    <w:rsid w:val="003848E1"/>
    <w:rsid w:val="003A65D9"/>
    <w:rsid w:val="003E2E32"/>
    <w:rsid w:val="003F4373"/>
    <w:rsid w:val="00400984"/>
    <w:rsid w:val="0040184A"/>
    <w:rsid w:val="004132C7"/>
    <w:rsid w:val="00423F4D"/>
    <w:rsid w:val="00427156"/>
    <w:rsid w:val="0044448A"/>
    <w:rsid w:val="004453D0"/>
    <w:rsid w:val="004648DF"/>
    <w:rsid w:val="00465797"/>
    <w:rsid w:val="00467420"/>
    <w:rsid w:val="00484D88"/>
    <w:rsid w:val="00486334"/>
    <w:rsid w:val="0049160C"/>
    <w:rsid w:val="004A51CA"/>
    <w:rsid w:val="004A5AA4"/>
    <w:rsid w:val="004E640E"/>
    <w:rsid w:val="00523CD3"/>
    <w:rsid w:val="00524BAF"/>
    <w:rsid w:val="0053269F"/>
    <w:rsid w:val="005543DC"/>
    <w:rsid w:val="005561B3"/>
    <w:rsid w:val="00571068"/>
    <w:rsid w:val="00571CB6"/>
    <w:rsid w:val="00580A02"/>
    <w:rsid w:val="00581445"/>
    <w:rsid w:val="005848C0"/>
    <w:rsid w:val="00590BB5"/>
    <w:rsid w:val="005A11A6"/>
    <w:rsid w:val="005C5AC6"/>
    <w:rsid w:val="005D0082"/>
    <w:rsid w:val="005E424A"/>
    <w:rsid w:val="0060442C"/>
    <w:rsid w:val="00610956"/>
    <w:rsid w:val="006109A9"/>
    <w:rsid w:val="0062062B"/>
    <w:rsid w:val="00621D2B"/>
    <w:rsid w:val="0065221E"/>
    <w:rsid w:val="00653B2E"/>
    <w:rsid w:val="0065427A"/>
    <w:rsid w:val="00677087"/>
    <w:rsid w:val="006B7F1F"/>
    <w:rsid w:val="006C3805"/>
    <w:rsid w:val="006C73C3"/>
    <w:rsid w:val="006E5D2E"/>
    <w:rsid w:val="007001E8"/>
    <w:rsid w:val="0072620C"/>
    <w:rsid w:val="00752F0E"/>
    <w:rsid w:val="00761750"/>
    <w:rsid w:val="007645EB"/>
    <w:rsid w:val="0076677C"/>
    <w:rsid w:val="007B1220"/>
    <w:rsid w:val="007B3F1E"/>
    <w:rsid w:val="007D01F1"/>
    <w:rsid w:val="007D14F0"/>
    <w:rsid w:val="007D3E2D"/>
    <w:rsid w:val="007D58F5"/>
    <w:rsid w:val="007F11BE"/>
    <w:rsid w:val="00807C0E"/>
    <w:rsid w:val="008168BF"/>
    <w:rsid w:val="0082349E"/>
    <w:rsid w:val="008329B6"/>
    <w:rsid w:val="0083688C"/>
    <w:rsid w:val="00841AF0"/>
    <w:rsid w:val="00861F66"/>
    <w:rsid w:val="00866FA0"/>
    <w:rsid w:val="00874C1F"/>
    <w:rsid w:val="008808AF"/>
    <w:rsid w:val="00881952"/>
    <w:rsid w:val="008950BA"/>
    <w:rsid w:val="008D41BC"/>
    <w:rsid w:val="008E06FF"/>
    <w:rsid w:val="008E6556"/>
    <w:rsid w:val="00955E4D"/>
    <w:rsid w:val="009574EA"/>
    <w:rsid w:val="009610E3"/>
    <w:rsid w:val="00965172"/>
    <w:rsid w:val="00980760"/>
    <w:rsid w:val="00981338"/>
    <w:rsid w:val="009856B0"/>
    <w:rsid w:val="00990E75"/>
    <w:rsid w:val="009A30E6"/>
    <w:rsid w:val="009B75FB"/>
    <w:rsid w:val="009D070F"/>
    <w:rsid w:val="009D6E7C"/>
    <w:rsid w:val="00A00FC5"/>
    <w:rsid w:val="00A02D40"/>
    <w:rsid w:val="00A132C1"/>
    <w:rsid w:val="00A32333"/>
    <w:rsid w:val="00A405BD"/>
    <w:rsid w:val="00A64C19"/>
    <w:rsid w:val="00A64F6E"/>
    <w:rsid w:val="00A72909"/>
    <w:rsid w:val="00A77832"/>
    <w:rsid w:val="00A85B18"/>
    <w:rsid w:val="00A90C7C"/>
    <w:rsid w:val="00AA4ED1"/>
    <w:rsid w:val="00AC5505"/>
    <w:rsid w:val="00AD3F3E"/>
    <w:rsid w:val="00AD46DA"/>
    <w:rsid w:val="00AD7A22"/>
    <w:rsid w:val="00AE2548"/>
    <w:rsid w:val="00B36C9E"/>
    <w:rsid w:val="00B4376E"/>
    <w:rsid w:val="00B43F62"/>
    <w:rsid w:val="00B51387"/>
    <w:rsid w:val="00B54B43"/>
    <w:rsid w:val="00B7489E"/>
    <w:rsid w:val="00B83DA8"/>
    <w:rsid w:val="00B91F3D"/>
    <w:rsid w:val="00BA322F"/>
    <w:rsid w:val="00BB148A"/>
    <w:rsid w:val="00BD61AB"/>
    <w:rsid w:val="00BE192A"/>
    <w:rsid w:val="00BE6D9C"/>
    <w:rsid w:val="00BE7ED9"/>
    <w:rsid w:val="00C046DF"/>
    <w:rsid w:val="00C1042E"/>
    <w:rsid w:val="00C2076B"/>
    <w:rsid w:val="00C37369"/>
    <w:rsid w:val="00C46C49"/>
    <w:rsid w:val="00C95607"/>
    <w:rsid w:val="00CA6C5C"/>
    <w:rsid w:val="00CB20DD"/>
    <w:rsid w:val="00CC26B6"/>
    <w:rsid w:val="00CC28BA"/>
    <w:rsid w:val="00CC3D60"/>
    <w:rsid w:val="00CD16A0"/>
    <w:rsid w:val="00CF1684"/>
    <w:rsid w:val="00CF7207"/>
    <w:rsid w:val="00D02DF4"/>
    <w:rsid w:val="00D123D8"/>
    <w:rsid w:val="00D30306"/>
    <w:rsid w:val="00D531D9"/>
    <w:rsid w:val="00D65D44"/>
    <w:rsid w:val="00D75FF7"/>
    <w:rsid w:val="00D81D6D"/>
    <w:rsid w:val="00D9430D"/>
    <w:rsid w:val="00DA3EC3"/>
    <w:rsid w:val="00DB5F08"/>
    <w:rsid w:val="00E00215"/>
    <w:rsid w:val="00E033B0"/>
    <w:rsid w:val="00E07BE3"/>
    <w:rsid w:val="00E11B35"/>
    <w:rsid w:val="00E43357"/>
    <w:rsid w:val="00E611B4"/>
    <w:rsid w:val="00E71B81"/>
    <w:rsid w:val="00E8163F"/>
    <w:rsid w:val="00EA2068"/>
    <w:rsid w:val="00EB6F33"/>
    <w:rsid w:val="00EC2E8B"/>
    <w:rsid w:val="00ED1C85"/>
    <w:rsid w:val="00EF07BB"/>
    <w:rsid w:val="00F04422"/>
    <w:rsid w:val="00F1674F"/>
    <w:rsid w:val="00F17779"/>
    <w:rsid w:val="00F17B5A"/>
    <w:rsid w:val="00F21A69"/>
    <w:rsid w:val="00F25F7B"/>
    <w:rsid w:val="00F336B7"/>
    <w:rsid w:val="00F53CB5"/>
    <w:rsid w:val="00F55DF6"/>
    <w:rsid w:val="00F831D7"/>
    <w:rsid w:val="00F914DC"/>
    <w:rsid w:val="00F9358A"/>
    <w:rsid w:val="00FA5288"/>
    <w:rsid w:val="00FC4884"/>
    <w:rsid w:val="00FF1549"/>
    <w:rsid w:val="00FF32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rsid w:val="00A32333"/>
  </w:style>
  <w:style w:type="paragraph" w:styleId="Pidipagina">
    <w:name w:val="footer"/>
    <w:basedOn w:val="Normale"/>
    <w:link w:val="PidipaginaCarattere1"/>
    <w:uiPriority w:val="99"/>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rsid w:val="00A32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rsid w:val="00A32333"/>
  </w:style>
  <w:style w:type="paragraph" w:styleId="Pidipagina">
    <w:name w:val="footer"/>
    <w:basedOn w:val="Normale"/>
    <w:link w:val="PidipaginaCarattere1"/>
    <w:uiPriority w:val="99"/>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rsid w:val="00A3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4181">
      <w:bodyDiv w:val="1"/>
      <w:marLeft w:val="0"/>
      <w:marRight w:val="0"/>
      <w:marTop w:val="0"/>
      <w:marBottom w:val="0"/>
      <w:divBdr>
        <w:top w:val="none" w:sz="0" w:space="0" w:color="auto"/>
        <w:left w:val="none" w:sz="0" w:space="0" w:color="auto"/>
        <w:bottom w:val="none" w:sz="0" w:space="0" w:color="auto"/>
        <w:right w:val="none" w:sz="0" w:space="0" w:color="auto"/>
      </w:divBdr>
      <w:divsChild>
        <w:div w:id="71633000">
          <w:marLeft w:val="0"/>
          <w:marRight w:val="0"/>
          <w:marTop w:val="0"/>
          <w:marBottom w:val="0"/>
          <w:divBdr>
            <w:top w:val="none" w:sz="0" w:space="0" w:color="auto"/>
            <w:left w:val="none" w:sz="0" w:space="0" w:color="auto"/>
            <w:bottom w:val="none" w:sz="0" w:space="0" w:color="auto"/>
            <w:right w:val="none" w:sz="0" w:space="0" w:color="auto"/>
          </w:divBdr>
        </w:div>
        <w:div w:id="436364352">
          <w:marLeft w:val="0"/>
          <w:marRight w:val="0"/>
          <w:marTop w:val="0"/>
          <w:marBottom w:val="0"/>
          <w:divBdr>
            <w:top w:val="none" w:sz="0" w:space="0" w:color="auto"/>
            <w:left w:val="none" w:sz="0" w:space="0" w:color="auto"/>
            <w:bottom w:val="none" w:sz="0" w:space="0" w:color="auto"/>
            <w:right w:val="none" w:sz="0" w:space="0" w:color="auto"/>
          </w:divBdr>
        </w:div>
        <w:div w:id="583228287">
          <w:marLeft w:val="0"/>
          <w:marRight w:val="0"/>
          <w:marTop w:val="0"/>
          <w:marBottom w:val="0"/>
          <w:divBdr>
            <w:top w:val="none" w:sz="0" w:space="0" w:color="auto"/>
            <w:left w:val="none" w:sz="0" w:space="0" w:color="auto"/>
            <w:bottom w:val="none" w:sz="0" w:space="0" w:color="auto"/>
            <w:right w:val="none" w:sz="0" w:space="0" w:color="auto"/>
          </w:divBdr>
        </w:div>
        <w:div w:id="735279967">
          <w:marLeft w:val="0"/>
          <w:marRight w:val="0"/>
          <w:marTop w:val="0"/>
          <w:marBottom w:val="0"/>
          <w:divBdr>
            <w:top w:val="none" w:sz="0" w:space="0" w:color="auto"/>
            <w:left w:val="none" w:sz="0" w:space="0" w:color="auto"/>
            <w:bottom w:val="none" w:sz="0" w:space="0" w:color="auto"/>
            <w:right w:val="none" w:sz="0" w:space="0" w:color="auto"/>
          </w:divBdr>
        </w:div>
      </w:divsChild>
    </w:div>
    <w:div w:id="519199861">
      <w:bodyDiv w:val="1"/>
      <w:marLeft w:val="0"/>
      <w:marRight w:val="0"/>
      <w:marTop w:val="0"/>
      <w:marBottom w:val="0"/>
      <w:divBdr>
        <w:top w:val="none" w:sz="0" w:space="0" w:color="auto"/>
        <w:left w:val="none" w:sz="0" w:space="0" w:color="auto"/>
        <w:bottom w:val="none" w:sz="0" w:space="0" w:color="auto"/>
        <w:right w:val="none" w:sz="0" w:space="0" w:color="auto"/>
      </w:divBdr>
      <w:divsChild>
        <w:div w:id="368142973">
          <w:marLeft w:val="0"/>
          <w:marRight w:val="0"/>
          <w:marTop w:val="0"/>
          <w:marBottom w:val="0"/>
          <w:divBdr>
            <w:top w:val="none" w:sz="0" w:space="0" w:color="auto"/>
            <w:left w:val="none" w:sz="0" w:space="0" w:color="auto"/>
            <w:bottom w:val="none" w:sz="0" w:space="0" w:color="auto"/>
            <w:right w:val="none" w:sz="0" w:space="0" w:color="auto"/>
          </w:divBdr>
        </w:div>
        <w:div w:id="1577010756">
          <w:marLeft w:val="0"/>
          <w:marRight w:val="0"/>
          <w:marTop w:val="0"/>
          <w:marBottom w:val="0"/>
          <w:divBdr>
            <w:top w:val="none" w:sz="0" w:space="0" w:color="auto"/>
            <w:left w:val="none" w:sz="0" w:space="0" w:color="auto"/>
            <w:bottom w:val="none" w:sz="0" w:space="0" w:color="auto"/>
            <w:right w:val="none" w:sz="0" w:space="0" w:color="auto"/>
          </w:divBdr>
        </w:div>
        <w:div w:id="834997015">
          <w:marLeft w:val="0"/>
          <w:marRight w:val="0"/>
          <w:marTop w:val="0"/>
          <w:marBottom w:val="0"/>
          <w:divBdr>
            <w:top w:val="none" w:sz="0" w:space="0" w:color="auto"/>
            <w:left w:val="none" w:sz="0" w:space="0" w:color="auto"/>
            <w:bottom w:val="none" w:sz="0" w:space="0" w:color="auto"/>
            <w:right w:val="none" w:sz="0" w:space="0" w:color="auto"/>
          </w:divBdr>
        </w:div>
        <w:div w:id="109210211">
          <w:marLeft w:val="0"/>
          <w:marRight w:val="0"/>
          <w:marTop w:val="0"/>
          <w:marBottom w:val="0"/>
          <w:divBdr>
            <w:top w:val="none" w:sz="0" w:space="0" w:color="auto"/>
            <w:left w:val="none" w:sz="0" w:space="0" w:color="auto"/>
            <w:bottom w:val="none" w:sz="0" w:space="0" w:color="auto"/>
            <w:right w:val="none" w:sz="0" w:space="0" w:color="auto"/>
          </w:divBdr>
        </w:div>
        <w:div w:id="120805814">
          <w:marLeft w:val="0"/>
          <w:marRight w:val="0"/>
          <w:marTop w:val="0"/>
          <w:marBottom w:val="0"/>
          <w:divBdr>
            <w:top w:val="none" w:sz="0" w:space="0" w:color="auto"/>
            <w:left w:val="none" w:sz="0" w:space="0" w:color="auto"/>
            <w:bottom w:val="none" w:sz="0" w:space="0" w:color="auto"/>
            <w:right w:val="none" w:sz="0" w:space="0" w:color="auto"/>
          </w:divBdr>
        </w:div>
        <w:div w:id="805315428">
          <w:marLeft w:val="0"/>
          <w:marRight w:val="0"/>
          <w:marTop w:val="0"/>
          <w:marBottom w:val="0"/>
          <w:divBdr>
            <w:top w:val="none" w:sz="0" w:space="0" w:color="auto"/>
            <w:left w:val="none" w:sz="0" w:space="0" w:color="auto"/>
            <w:bottom w:val="none" w:sz="0" w:space="0" w:color="auto"/>
            <w:right w:val="none" w:sz="0" w:space="0" w:color="auto"/>
          </w:divBdr>
        </w:div>
        <w:div w:id="1147211124">
          <w:marLeft w:val="0"/>
          <w:marRight w:val="0"/>
          <w:marTop w:val="0"/>
          <w:marBottom w:val="0"/>
          <w:divBdr>
            <w:top w:val="none" w:sz="0" w:space="0" w:color="auto"/>
            <w:left w:val="none" w:sz="0" w:space="0" w:color="auto"/>
            <w:bottom w:val="none" w:sz="0" w:space="0" w:color="auto"/>
            <w:right w:val="none" w:sz="0" w:space="0" w:color="auto"/>
          </w:divBdr>
        </w:div>
      </w:divsChild>
    </w:div>
    <w:div w:id="855118395">
      <w:bodyDiv w:val="1"/>
      <w:marLeft w:val="0"/>
      <w:marRight w:val="0"/>
      <w:marTop w:val="0"/>
      <w:marBottom w:val="0"/>
      <w:divBdr>
        <w:top w:val="none" w:sz="0" w:space="0" w:color="auto"/>
        <w:left w:val="none" w:sz="0" w:space="0" w:color="auto"/>
        <w:bottom w:val="none" w:sz="0" w:space="0" w:color="auto"/>
        <w:right w:val="none" w:sz="0" w:space="0" w:color="auto"/>
      </w:divBdr>
      <w:divsChild>
        <w:div w:id="116724238">
          <w:marLeft w:val="0"/>
          <w:marRight w:val="0"/>
          <w:marTop w:val="0"/>
          <w:marBottom w:val="0"/>
          <w:divBdr>
            <w:top w:val="none" w:sz="0" w:space="0" w:color="auto"/>
            <w:left w:val="none" w:sz="0" w:space="0" w:color="auto"/>
            <w:bottom w:val="none" w:sz="0" w:space="0" w:color="auto"/>
            <w:right w:val="none" w:sz="0" w:space="0" w:color="auto"/>
          </w:divBdr>
        </w:div>
        <w:div w:id="977877834">
          <w:marLeft w:val="0"/>
          <w:marRight w:val="0"/>
          <w:marTop w:val="0"/>
          <w:marBottom w:val="0"/>
          <w:divBdr>
            <w:top w:val="none" w:sz="0" w:space="0" w:color="auto"/>
            <w:left w:val="none" w:sz="0" w:space="0" w:color="auto"/>
            <w:bottom w:val="none" w:sz="0" w:space="0" w:color="auto"/>
            <w:right w:val="none" w:sz="0" w:space="0" w:color="auto"/>
          </w:divBdr>
        </w:div>
        <w:div w:id="299699805">
          <w:marLeft w:val="0"/>
          <w:marRight w:val="0"/>
          <w:marTop w:val="0"/>
          <w:marBottom w:val="0"/>
          <w:divBdr>
            <w:top w:val="none" w:sz="0" w:space="0" w:color="auto"/>
            <w:left w:val="none" w:sz="0" w:space="0" w:color="auto"/>
            <w:bottom w:val="none" w:sz="0" w:space="0" w:color="auto"/>
            <w:right w:val="none" w:sz="0" w:space="0" w:color="auto"/>
          </w:divBdr>
        </w:div>
        <w:div w:id="519969974">
          <w:marLeft w:val="0"/>
          <w:marRight w:val="0"/>
          <w:marTop w:val="0"/>
          <w:marBottom w:val="0"/>
          <w:divBdr>
            <w:top w:val="none" w:sz="0" w:space="0" w:color="auto"/>
            <w:left w:val="none" w:sz="0" w:space="0" w:color="auto"/>
            <w:bottom w:val="none" w:sz="0" w:space="0" w:color="auto"/>
            <w:right w:val="none" w:sz="0" w:space="0" w:color="auto"/>
          </w:divBdr>
        </w:div>
        <w:div w:id="73164339">
          <w:marLeft w:val="0"/>
          <w:marRight w:val="0"/>
          <w:marTop w:val="0"/>
          <w:marBottom w:val="0"/>
          <w:divBdr>
            <w:top w:val="none" w:sz="0" w:space="0" w:color="auto"/>
            <w:left w:val="none" w:sz="0" w:space="0" w:color="auto"/>
            <w:bottom w:val="none" w:sz="0" w:space="0" w:color="auto"/>
            <w:right w:val="none" w:sz="0" w:space="0" w:color="auto"/>
          </w:divBdr>
        </w:div>
        <w:div w:id="1214464565">
          <w:marLeft w:val="0"/>
          <w:marRight w:val="0"/>
          <w:marTop w:val="0"/>
          <w:marBottom w:val="0"/>
          <w:divBdr>
            <w:top w:val="none" w:sz="0" w:space="0" w:color="auto"/>
            <w:left w:val="none" w:sz="0" w:space="0" w:color="auto"/>
            <w:bottom w:val="none" w:sz="0" w:space="0" w:color="auto"/>
            <w:right w:val="none" w:sz="0" w:space="0" w:color="auto"/>
          </w:divBdr>
        </w:div>
        <w:div w:id="174854153">
          <w:marLeft w:val="0"/>
          <w:marRight w:val="0"/>
          <w:marTop w:val="0"/>
          <w:marBottom w:val="0"/>
          <w:divBdr>
            <w:top w:val="none" w:sz="0" w:space="0" w:color="auto"/>
            <w:left w:val="none" w:sz="0" w:space="0" w:color="auto"/>
            <w:bottom w:val="none" w:sz="0" w:space="0" w:color="auto"/>
            <w:right w:val="none" w:sz="0" w:space="0" w:color="auto"/>
          </w:divBdr>
        </w:div>
        <w:div w:id="1181819304">
          <w:marLeft w:val="0"/>
          <w:marRight w:val="0"/>
          <w:marTop w:val="0"/>
          <w:marBottom w:val="0"/>
          <w:divBdr>
            <w:top w:val="none" w:sz="0" w:space="0" w:color="auto"/>
            <w:left w:val="none" w:sz="0" w:space="0" w:color="auto"/>
            <w:bottom w:val="none" w:sz="0" w:space="0" w:color="auto"/>
            <w:right w:val="none" w:sz="0" w:space="0" w:color="auto"/>
          </w:divBdr>
        </w:div>
      </w:divsChild>
    </w:div>
    <w:div w:id="1318609858">
      <w:bodyDiv w:val="1"/>
      <w:marLeft w:val="0"/>
      <w:marRight w:val="0"/>
      <w:marTop w:val="0"/>
      <w:marBottom w:val="0"/>
      <w:divBdr>
        <w:top w:val="none" w:sz="0" w:space="0" w:color="auto"/>
        <w:left w:val="none" w:sz="0" w:space="0" w:color="auto"/>
        <w:bottom w:val="none" w:sz="0" w:space="0" w:color="auto"/>
        <w:right w:val="none" w:sz="0" w:space="0" w:color="auto"/>
      </w:divBdr>
      <w:divsChild>
        <w:div w:id="955019845">
          <w:marLeft w:val="0"/>
          <w:marRight w:val="0"/>
          <w:marTop w:val="0"/>
          <w:marBottom w:val="0"/>
          <w:divBdr>
            <w:top w:val="none" w:sz="0" w:space="0" w:color="auto"/>
            <w:left w:val="none" w:sz="0" w:space="0" w:color="auto"/>
            <w:bottom w:val="none" w:sz="0" w:space="0" w:color="auto"/>
            <w:right w:val="none" w:sz="0" w:space="0" w:color="auto"/>
          </w:divBdr>
        </w:div>
        <w:div w:id="2021925000">
          <w:marLeft w:val="0"/>
          <w:marRight w:val="0"/>
          <w:marTop w:val="0"/>
          <w:marBottom w:val="0"/>
          <w:divBdr>
            <w:top w:val="none" w:sz="0" w:space="0" w:color="auto"/>
            <w:left w:val="none" w:sz="0" w:space="0" w:color="auto"/>
            <w:bottom w:val="none" w:sz="0" w:space="0" w:color="auto"/>
            <w:right w:val="none" w:sz="0" w:space="0" w:color="auto"/>
          </w:divBdr>
        </w:div>
        <w:div w:id="438064522">
          <w:marLeft w:val="0"/>
          <w:marRight w:val="0"/>
          <w:marTop w:val="0"/>
          <w:marBottom w:val="0"/>
          <w:divBdr>
            <w:top w:val="none" w:sz="0" w:space="0" w:color="auto"/>
            <w:left w:val="none" w:sz="0" w:space="0" w:color="auto"/>
            <w:bottom w:val="none" w:sz="0" w:space="0" w:color="auto"/>
            <w:right w:val="none" w:sz="0" w:space="0" w:color="auto"/>
          </w:divBdr>
        </w:div>
        <w:div w:id="663972350">
          <w:marLeft w:val="0"/>
          <w:marRight w:val="0"/>
          <w:marTop w:val="0"/>
          <w:marBottom w:val="0"/>
          <w:divBdr>
            <w:top w:val="none" w:sz="0" w:space="0" w:color="auto"/>
            <w:left w:val="none" w:sz="0" w:space="0" w:color="auto"/>
            <w:bottom w:val="none" w:sz="0" w:space="0" w:color="auto"/>
            <w:right w:val="none" w:sz="0" w:space="0" w:color="auto"/>
          </w:divBdr>
        </w:div>
        <w:div w:id="1375732578">
          <w:marLeft w:val="0"/>
          <w:marRight w:val="0"/>
          <w:marTop w:val="0"/>
          <w:marBottom w:val="0"/>
          <w:divBdr>
            <w:top w:val="none" w:sz="0" w:space="0" w:color="auto"/>
            <w:left w:val="none" w:sz="0" w:space="0" w:color="auto"/>
            <w:bottom w:val="none" w:sz="0" w:space="0" w:color="auto"/>
            <w:right w:val="none" w:sz="0" w:space="0" w:color="auto"/>
          </w:divBdr>
        </w:div>
        <w:div w:id="1185434893">
          <w:marLeft w:val="0"/>
          <w:marRight w:val="0"/>
          <w:marTop w:val="0"/>
          <w:marBottom w:val="0"/>
          <w:divBdr>
            <w:top w:val="none" w:sz="0" w:space="0" w:color="auto"/>
            <w:left w:val="none" w:sz="0" w:space="0" w:color="auto"/>
            <w:bottom w:val="none" w:sz="0" w:space="0" w:color="auto"/>
            <w:right w:val="none" w:sz="0" w:space="0" w:color="auto"/>
          </w:divBdr>
        </w:div>
        <w:div w:id="231502441">
          <w:marLeft w:val="0"/>
          <w:marRight w:val="0"/>
          <w:marTop w:val="0"/>
          <w:marBottom w:val="0"/>
          <w:divBdr>
            <w:top w:val="none" w:sz="0" w:space="0" w:color="auto"/>
            <w:left w:val="none" w:sz="0" w:space="0" w:color="auto"/>
            <w:bottom w:val="none" w:sz="0" w:space="0" w:color="auto"/>
            <w:right w:val="none" w:sz="0" w:space="0" w:color="auto"/>
          </w:divBdr>
        </w:div>
        <w:div w:id="1558471325">
          <w:marLeft w:val="0"/>
          <w:marRight w:val="0"/>
          <w:marTop w:val="0"/>
          <w:marBottom w:val="0"/>
          <w:divBdr>
            <w:top w:val="none" w:sz="0" w:space="0" w:color="auto"/>
            <w:left w:val="none" w:sz="0" w:space="0" w:color="auto"/>
            <w:bottom w:val="none" w:sz="0" w:space="0" w:color="auto"/>
            <w:right w:val="none" w:sz="0" w:space="0" w:color="auto"/>
          </w:divBdr>
        </w:div>
        <w:div w:id="920405821">
          <w:marLeft w:val="0"/>
          <w:marRight w:val="0"/>
          <w:marTop w:val="0"/>
          <w:marBottom w:val="0"/>
          <w:divBdr>
            <w:top w:val="none" w:sz="0" w:space="0" w:color="auto"/>
            <w:left w:val="none" w:sz="0" w:space="0" w:color="auto"/>
            <w:bottom w:val="none" w:sz="0" w:space="0" w:color="auto"/>
            <w:right w:val="none" w:sz="0" w:space="0" w:color="auto"/>
          </w:divBdr>
        </w:div>
        <w:div w:id="86272701">
          <w:marLeft w:val="0"/>
          <w:marRight w:val="0"/>
          <w:marTop w:val="0"/>
          <w:marBottom w:val="0"/>
          <w:divBdr>
            <w:top w:val="none" w:sz="0" w:space="0" w:color="auto"/>
            <w:left w:val="none" w:sz="0" w:space="0" w:color="auto"/>
            <w:bottom w:val="none" w:sz="0" w:space="0" w:color="auto"/>
            <w:right w:val="none" w:sz="0" w:space="0" w:color="auto"/>
          </w:divBdr>
        </w:div>
        <w:div w:id="1864594">
          <w:marLeft w:val="0"/>
          <w:marRight w:val="0"/>
          <w:marTop w:val="0"/>
          <w:marBottom w:val="0"/>
          <w:divBdr>
            <w:top w:val="none" w:sz="0" w:space="0" w:color="auto"/>
            <w:left w:val="none" w:sz="0" w:space="0" w:color="auto"/>
            <w:bottom w:val="none" w:sz="0" w:space="0" w:color="auto"/>
            <w:right w:val="none" w:sz="0" w:space="0" w:color="auto"/>
          </w:divBdr>
        </w:div>
        <w:div w:id="1469320658">
          <w:marLeft w:val="0"/>
          <w:marRight w:val="0"/>
          <w:marTop w:val="0"/>
          <w:marBottom w:val="0"/>
          <w:divBdr>
            <w:top w:val="none" w:sz="0" w:space="0" w:color="auto"/>
            <w:left w:val="none" w:sz="0" w:space="0" w:color="auto"/>
            <w:bottom w:val="none" w:sz="0" w:space="0" w:color="auto"/>
            <w:right w:val="none" w:sz="0" w:space="0" w:color="auto"/>
          </w:divBdr>
        </w:div>
      </w:divsChild>
    </w:div>
    <w:div w:id="1430853274">
      <w:bodyDiv w:val="1"/>
      <w:marLeft w:val="0"/>
      <w:marRight w:val="0"/>
      <w:marTop w:val="0"/>
      <w:marBottom w:val="0"/>
      <w:divBdr>
        <w:top w:val="none" w:sz="0" w:space="0" w:color="auto"/>
        <w:left w:val="none" w:sz="0" w:space="0" w:color="auto"/>
        <w:bottom w:val="none" w:sz="0" w:space="0" w:color="auto"/>
        <w:right w:val="none" w:sz="0" w:space="0" w:color="auto"/>
      </w:divBdr>
      <w:divsChild>
        <w:div w:id="10691194">
          <w:marLeft w:val="0"/>
          <w:marRight w:val="0"/>
          <w:marTop w:val="0"/>
          <w:marBottom w:val="0"/>
          <w:divBdr>
            <w:top w:val="none" w:sz="0" w:space="0" w:color="auto"/>
            <w:left w:val="none" w:sz="0" w:space="0" w:color="auto"/>
            <w:bottom w:val="none" w:sz="0" w:space="0" w:color="auto"/>
            <w:right w:val="none" w:sz="0" w:space="0" w:color="auto"/>
          </w:divBdr>
        </w:div>
        <w:div w:id="844444678">
          <w:marLeft w:val="0"/>
          <w:marRight w:val="0"/>
          <w:marTop w:val="0"/>
          <w:marBottom w:val="0"/>
          <w:divBdr>
            <w:top w:val="none" w:sz="0" w:space="0" w:color="auto"/>
            <w:left w:val="none" w:sz="0" w:space="0" w:color="auto"/>
            <w:bottom w:val="none" w:sz="0" w:space="0" w:color="auto"/>
            <w:right w:val="none" w:sz="0" w:space="0" w:color="auto"/>
          </w:divBdr>
        </w:div>
        <w:div w:id="1580408142">
          <w:marLeft w:val="0"/>
          <w:marRight w:val="0"/>
          <w:marTop w:val="0"/>
          <w:marBottom w:val="0"/>
          <w:divBdr>
            <w:top w:val="none" w:sz="0" w:space="0" w:color="auto"/>
            <w:left w:val="none" w:sz="0" w:space="0" w:color="auto"/>
            <w:bottom w:val="none" w:sz="0" w:space="0" w:color="auto"/>
            <w:right w:val="none" w:sz="0" w:space="0" w:color="auto"/>
          </w:divBdr>
        </w:div>
        <w:div w:id="1068042351">
          <w:marLeft w:val="0"/>
          <w:marRight w:val="0"/>
          <w:marTop w:val="0"/>
          <w:marBottom w:val="0"/>
          <w:divBdr>
            <w:top w:val="none" w:sz="0" w:space="0" w:color="auto"/>
            <w:left w:val="none" w:sz="0" w:space="0" w:color="auto"/>
            <w:bottom w:val="none" w:sz="0" w:space="0" w:color="auto"/>
            <w:right w:val="none" w:sz="0" w:space="0" w:color="auto"/>
          </w:divBdr>
        </w:div>
        <w:div w:id="398600869">
          <w:marLeft w:val="0"/>
          <w:marRight w:val="0"/>
          <w:marTop w:val="0"/>
          <w:marBottom w:val="0"/>
          <w:divBdr>
            <w:top w:val="none" w:sz="0" w:space="0" w:color="auto"/>
            <w:left w:val="none" w:sz="0" w:space="0" w:color="auto"/>
            <w:bottom w:val="none" w:sz="0" w:space="0" w:color="auto"/>
            <w:right w:val="none" w:sz="0" w:space="0" w:color="auto"/>
          </w:divBdr>
        </w:div>
        <w:div w:id="400256316">
          <w:marLeft w:val="0"/>
          <w:marRight w:val="0"/>
          <w:marTop w:val="0"/>
          <w:marBottom w:val="0"/>
          <w:divBdr>
            <w:top w:val="none" w:sz="0" w:space="0" w:color="auto"/>
            <w:left w:val="none" w:sz="0" w:space="0" w:color="auto"/>
            <w:bottom w:val="none" w:sz="0" w:space="0" w:color="auto"/>
            <w:right w:val="none" w:sz="0" w:space="0" w:color="auto"/>
          </w:divBdr>
        </w:div>
        <w:div w:id="1061562970">
          <w:marLeft w:val="0"/>
          <w:marRight w:val="0"/>
          <w:marTop w:val="0"/>
          <w:marBottom w:val="0"/>
          <w:divBdr>
            <w:top w:val="none" w:sz="0" w:space="0" w:color="auto"/>
            <w:left w:val="none" w:sz="0" w:space="0" w:color="auto"/>
            <w:bottom w:val="none" w:sz="0" w:space="0" w:color="auto"/>
            <w:right w:val="none" w:sz="0" w:space="0" w:color="auto"/>
          </w:divBdr>
        </w:div>
      </w:divsChild>
    </w:div>
    <w:div w:id="1545210249">
      <w:bodyDiv w:val="1"/>
      <w:marLeft w:val="0"/>
      <w:marRight w:val="0"/>
      <w:marTop w:val="0"/>
      <w:marBottom w:val="0"/>
      <w:divBdr>
        <w:top w:val="none" w:sz="0" w:space="0" w:color="auto"/>
        <w:left w:val="none" w:sz="0" w:space="0" w:color="auto"/>
        <w:bottom w:val="none" w:sz="0" w:space="0" w:color="auto"/>
        <w:right w:val="none" w:sz="0" w:space="0" w:color="auto"/>
      </w:divBdr>
      <w:divsChild>
        <w:div w:id="1220901565">
          <w:marLeft w:val="0"/>
          <w:marRight w:val="0"/>
          <w:marTop w:val="0"/>
          <w:marBottom w:val="0"/>
          <w:divBdr>
            <w:top w:val="none" w:sz="0" w:space="0" w:color="auto"/>
            <w:left w:val="none" w:sz="0" w:space="0" w:color="auto"/>
            <w:bottom w:val="none" w:sz="0" w:space="0" w:color="auto"/>
            <w:right w:val="none" w:sz="0" w:space="0" w:color="auto"/>
          </w:divBdr>
        </w:div>
        <w:div w:id="1186484894">
          <w:marLeft w:val="0"/>
          <w:marRight w:val="0"/>
          <w:marTop w:val="0"/>
          <w:marBottom w:val="0"/>
          <w:divBdr>
            <w:top w:val="none" w:sz="0" w:space="0" w:color="auto"/>
            <w:left w:val="none" w:sz="0" w:space="0" w:color="auto"/>
            <w:bottom w:val="none" w:sz="0" w:space="0" w:color="auto"/>
            <w:right w:val="none" w:sz="0" w:space="0" w:color="auto"/>
          </w:divBdr>
        </w:div>
        <w:div w:id="448206635">
          <w:marLeft w:val="0"/>
          <w:marRight w:val="0"/>
          <w:marTop w:val="0"/>
          <w:marBottom w:val="0"/>
          <w:divBdr>
            <w:top w:val="none" w:sz="0" w:space="0" w:color="auto"/>
            <w:left w:val="none" w:sz="0" w:space="0" w:color="auto"/>
            <w:bottom w:val="none" w:sz="0" w:space="0" w:color="auto"/>
            <w:right w:val="none" w:sz="0" w:space="0" w:color="auto"/>
          </w:divBdr>
        </w:div>
      </w:divsChild>
    </w:div>
    <w:div w:id="1755931111">
      <w:bodyDiv w:val="1"/>
      <w:marLeft w:val="0"/>
      <w:marRight w:val="0"/>
      <w:marTop w:val="0"/>
      <w:marBottom w:val="0"/>
      <w:divBdr>
        <w:top w:val="none" w:sz="0" w:space="0" w:color="auto"/>
        <w:left w:val="none" w:sz="0" w:space="0" w:color="auto"/>
        <w:bottom w:val="none" w:sz="0" w:space="0" w:color="auto"/>
        <w:right w:val="none" w:sz="0" w:space="0" w:color="auto"/>
      </w:divBdr>
      <w:divsChild>
        <w:div w:id="1481649346">
          <w:marLeft w:val="0"/>
          <w:marRight w:val="0"/>
          <w:marTop w:val="0"/>
          <w:marBottom w:val="0"/>
          <w:divBdr>
            <w:top w:val="none" w:sz="0" w:space="0" w:color="auto"/>
            <w:left w:val="none" w:sz="0" w:space="0" w:color="auto"/>
            <w:bottom w:val="none" w:sz="0" w:space="0" w:color="auto"/>
            <w:right w:val="none" w:sz="0" w:space="0" w:color="auto"/>
          </w:divBdr>
        </w:div>
        <w:div w:id="596137555">
          <w:marLeft w:val="0"/>
          <w:marRight w:val="0"/>
          <w:marTop w:val="0"/>
          <w:marBottom w:val="0"/>
          <w:divBdr>
            <w:top w:val="none" w:sz="0" w:space="0" w:color="auto"/>
            <w:left w:val="none" w:sz="0" w:space="0" w:color="auto"/>
            <w:bottom w:val="none" w:sz="0" w:space="0" w:color="auto"/>
            <w:right w:val="none" w:sz="0" w:space="0" w:color="auto"/>
          </w:divBdr>
        </w:div>
        <w:div w:id="1113554702">
          <w:marLeft w:val="0"/>
          <w:marRight w:val="0"/>
          <w:marTop w:val="0"/>
          <w:marBottom w:val="0"/>
          <w:divBdr>
            <w:top w:val="none" w:sz="0" w:space="0" w:color="auto"/>
            <w:left w:val="none" w:sz="0" w:space="0" w:color="auto"/>
            <w:bottom w:val="none" w:sz="0" w:space="0" w:color="auto"/>
            <w:right w:val="none" w:sz="0" w:space="0" w:color="auto"/>
          </w:divBdr>
        </w:div>
      </w:divsChild>
    </w:div>
    <w:div w:id="1929802423">
      <w:bodyDiv w:val="1"/>
      <w:marLeft w:val="0"/>
      <w:marRight w:val="0"/>
      <w:marTop w:val="0"/>
      <w:marBottom w:val="0"/>
      <w:divBdr>
        <w:top w:val="none" w:sz="0" w:space="0" w:color="auto"/>
        <w:left w:val="none" w:sz="0" w:space="0" w:color="auto"/>
        <w:bottom w:val="none" w:sz="0" w:space="0" w:color="auto"/>
        <w:right w:val="none" w:sz="0" w:space="0" w:color="auto"/>
      </w:divBdr>
      <w:divsChild>
        <w:div w:id="497888721">
          <w:marLeft w:val="0"/>
          <w:marRight w:val="0"/>
          <w:marTop w:val="0"/>
          <w:marBottom w:val="0"/>
          <w:divBdr>
            <w:top w:val="none" w:sz="0" w:space="0" w:color="auto"/>
            <w:left w:val="none" w:sz="0" w:space="0" w:color="auto"/>
            <w:bottom w:val="none" w:sz="0" w:space="0" w:color="auto"/>
            <w:right w:val="none" w:sz="0" w:space="0" w:color="auto"/>
          </w:divBdr>
        </w:div>
        <w:div w:id="814955022">
          <w:marLeft w:val="0"/>
          <w:marRight w:val="0"/>
          <w:marTop w:val="0"/>
          <w:marBottom w:val="0"/>
          <w:divBdr>
            <w:top w:val="none" w:sz="0" w:space="0" w:color="auto"/>
            <w:left w:val="none" w:sz="0" w:space="0" w:color="auto"/>
            <w:bottom w:val="none" w:sz="0" w:space="0" w:color="auto"/>
            <w:right w:val="none" w:sz="0" w:space="0" w:color="auto"/>
          </w:divBdr>
        </w:div>
        <w:div w:id="1295404633">
          <w:marLeft w:val="0"/>
          <w:marRight w:val="0"/>
          <w:marTop w:val="0"/>
          <w:marBottom w:val="0"/>
          <w:divBdr>
            <w:top w:val="none" w:sz="0" w:space="0" w:color="auto"/>
            <w:left w:val="none" w:sz="0" w:space="0" w:color="auto"/>
            <w:bottom w:val="none" w:sz="0" w:space="0" w:color="auto"/>
            <w:right w:val="none" w:sz="0" w:space="0" w:color="auto"/>
          </w:divBdr>
        </w:div>
        <w:div w:id="972372503">
          <w:marLeft w:val="0"/>
          <w:marRight w:val="0"/>
          <w:marTop w:val="0"/>
          <w:marBottom w:val="0"/>
          <w:divBdr>
            <w:top w:val="none" w:sz="0" w:space="0" w:color="auto"/>
            <w:left w:val="none" w:sz="0" w:space="0" w:color="auto"/>
            <w:bottom w:val="none" w:sz="0" w:space="0" w:color="auto"/>
            <w:right w:val="none" w:sz="0" w:space="0" w:color="auto"/>
          </w:divBdr>
        </w:div>
        <w:div w:id="325935647">
          <w:marLeft w:val="0"/>
          <w:marRight w:val="0"/>
          <w:marTop w:val="0"/>
          <w:marBottom w:val="0"/>
          <w:divBdr>
            <w:top w:val="none" w:sz="0" w:space="0" w:color="auto"/>
            <w:left w:val="none" w:sz="0" w:space="0" w:color="auto"/>
            <w:bottom w:val="none" w:sz="0" w:space="0" w:color="auto"/>
            <w:right w:val="none" w:sz="0" w:space="0" w:color="auto"/>
          </w:divBdr>
        </w:div>
      </w:divsChild>
    </w:div>
    <w:div w:id="1952200443">
      <w:bodyDiv w:val="1"/>
      <w:marLeft w:val="0"/>
      <w:marRight w:val="0"/>
      <w:marTop w:val="0"/>
      <w:marBottom w:val="0"/>
      <w:divBdr>
        <w:top w:val="none" w:sz="0" w:space="0" w:color="auto"/>
        <w:left w:val="none" w:sz="0" w:space="0" w:color="auto"/>
        <w:bottom w:val="none" w:sz="0" w:space="0" w:color="auto"/>
        <w:right w:val="none" w:sz="0" w:space="0" w:color="auto"/>
      </w:divBdr>
      <w:divsChild>
        <w:div w:id="23140946">
          <w:marLeft w:val="0"/>
          <w:marRight w:val="0"/>
          <w:marTop w:val="0"/>
          <w:marBottom w:val="0"/>
          <w:divBdr>
            <w:top w:val="none" w:sz="0" w:space="0" w:color="auto"/>
            <w:left w:val="none" w:sz="0" w:space="0" w:color="auto"/>
            <w:bottom w:val="none" w:sz="0" w:space="0" w:color="auto"/>
            <w:right w:val="none" w:sz="0" w:space="0" w:color="auto"/>
          </w:divBdr>
        </w:div>
        <w:div w:id="1528179341">
          <w:marLeft w:val="0"/>
          <w:marRight w:val="0"/>
          <w:marTop w:val="0"/>
          <w:marBottom w:val="0"/>
          <w:divBdr>
            <w:top w:val="none" w:sz="0" w:space="0" w:color="auto"/>
            <w:left w:val="none" w:sz="0" w:space="0" w:color="auto"/>
            <w:bottom w:val="none" w:sz="0" w:space="0" w:color="auto"/>
            <w:right w:val="none" w:sz="0" w:space="0" w:color="auto"/>
          </w:divBdr>
        </w:div>
        <w:div w:id="1724981850">
          <w:marLeft w:val="0"/>
          <w:marRight w:val="0"/>
          <w:marTop w:val="0"/>
          <w:marBottom w:val="0"/>
          <w:divBdr>
            <w:top w:val="none" w:sz="0" w:space="0" w:color="auto"/>
            <w:left w:val="none" w:sz="0" w:space="0" w:color="auto"/>
            <w:bottom w:val="none" w:sz="0" w:space="0" w:color="auto"/>
            <w:right w:val="none" w:sz="0" w:space="0" w:color="auto"/>
          </w:divBdr>
        </w:div>
      </w:divsChild>
    </w:div>
    <w:div w:id="2063019315">
      <w:bodyDiv w:val="1"/>
      <w:marLeft w:val="0"/>
      <w:marRight w:val="0"/>
      <w:marTop w:val="0"/>
      <w:marBottom w:val="0"/>
      <w:divBdr>
        <w:top w:val="none" w:sz="0" w:space="0" w:color="auto"/>
        <w:left w:val="none" w:sz="0" w:space="0" w:color="auto"/>
        <w:bottom w:val="none" w:sz="0" w:space="0" w:color="auto"/>
        <w:right w:val="none" w:sz="0" w:space="0" w:color="auto"/>
      </w:divBdr>
      <w:divsChild>
        <w:div w:id="233975172">
          <w:marLeft w:val="0"/>
          <w:marRight w:val="0"/>
          <w:marTop w:val="0"/>
          <w:marBottom w:val="0"/>
          <w:divBdr>
            <w:top w:val="none" w:sz="0" w:space="0" w:color="auto"/>
            <w:left w:val="none" w:sz="0" w:space="0" w:color="auto"/>
            <w:bottom w:val="none" w:sz="0" w:space="0" w:color="auto"/>
            <w:right w:val="none" w:sz="0" w:space="0" w:color="auto"/>
          </w:divBdr>
        </w:div>
        <w:div w:id="913861412">
          <w:marLeft w:val="0"/>
          <w:marRight w:val="0"/>
          <w:marTop w:val="0"/>
          <w:marBottom w:val="0"/>
          <w:divBdr>
            <w:top w:val="none" w:sz="0" w:space="0" w:color="auto"/>
            <w:left w:val="none" w:sz="0" w:space="0" w:color="auto"/>
            <w:bottom w:val="none" w:sz="0" w:space="0" w:color="auto"/>
            <w:right w:val="none" w:sz="0" w:space="0" w:color="auto"/>
          </w:divBdr>
        </w:div>
        <w:div w:id="1529293499">
          <w:marLeft w:val="0"/>
          <w:marRight w:val="0"/>
          <w:marTop w:val="0"/>
          <w:marBottom w:val="0"/>
          <w:divBdr>
            <w:top w:val="none" w:sz="0" w:space="0" w:color="auto"/>
            <w:left w:val="none" w:sz="0" w:space="0" w:color="auto"/>
            <w:bottom w:val="none" w:sz="0" w:space="0" w:color="auto"/>
            <w:right w:val="none" w:sz="0" w:space="0" w:color="auto"/>
          </w:divBdr>
        </w:div>
        <w:div w:id="1405643426">
          <w:marLeft w:val="0"/>
          <w:marRight w:val="0"/>
          <w:marTop w:val="0"/>
          <w:marBottom w:val="0"/>
          <w:divBdr>
            <w:top w:val="none" w:sz="0" w:space="0" w:color="auto"/>
            <w:left w:val="none" w:sz="0" w:space="0" w:color="auto"/>
            <w:bottom w:val="none" w:sz="0" w:space="0" w:color="auto"/>
            <w:right w:val="none" w:sz="0" w:space="0" w:color="auto"/>
          </w:divBdr>
        </w:div>
        <w:div w:id="1615138094">
          <w:marLeft w:val="0"/>
          <w:marRight w:val="0"/>
          <w:marTop w:val="0"/>
          <w:marBottom w:val="0"/>
          <w:divBdr>
            <w:top w:val="none" w:sz="0" w:space="0" w:color="auto"/>
            <w:left w:val="none" w:sz="0" w:space="0" w:color="auto"/>
            <w:bottom w:val="none" w:sz="0" w:space="0" w:color="auto"/>
            <w:right w:val="none" w:sz="0" w:space="0" w:color="auto"/>
          </w:divBdr>
        </w:div>
        <w:div w:id="795412062">
          <w:marLeft w:val="0"/>
          <w:marRight w:val="0"/>
          <w:marTop w:val="0"/>
          <w:marBottom w:val="0"/>
          <w:divBdr>
            <w:top w:val="none" w:sz="0" w:space="0" w:color="auto"/>
            <w:left w:val="none" w:sz="0" w:space="0" w:color="auto"/>
            <w:bottom w:val="none" w:sz="0" w:space="0" w:color="auto"/>
            <w:right w:val="none" w:sz="0" w:space="0" w:color="auto"/>
          </w:divBdr>
        </w:div>
        <w:div w:id="1438260052">
          <w:marLeft w:val="0"/>
          <w:marRight w:val="0"/>
          <w:marTop w:val="0"/>
          <w:marBottom w:val="0"/>
          <w:divBdr>
            <w:top w:val="none" w:sz="0" w:space="0" w:color="auto"/>
            <w:left w:val="none" w:sz="0" w:space="0" w:color="auto"/>
            <w:bottom w:val="none" w:sz="0" w:space="0" w:color="auto"/>
            <w:right w:val="none" w:sz="0" w:space="0" w:color="auto"/>
          </w:divBdr>
        </w:div>
        <w:div w:id="1777408989">
          <w:marLeft w:val="0"/>
          <w:marRight w:val="0"/>
          <w:marTop w:val="0"/>
          <w:marBottom w:val="0"/>
          <w:divBdr>
            <w:top w:val="none" w:sz="0" w:space="0" w:color="auto"/>
            <w:left w:val="none" w:sz="0" w:space="0" w:color="auto"/>
            <w:bottom w:val="none" w:sz="0" w:space="0" w:color="auto"/>
            <w:right w:val="none" w:sz="0" w:space="0" w:color="auto"/>
          </w:divBdr>
        </w:div>
      </w:divsChild>
    </w:div>
    <w:div w:id="2074618720">
      <w:bodyDiv w:val="1"/>
      <w:marLeft w:val="0"/>
      <w:marRight w:val="0"/>
      <w:marTop w:val="0"/>
      <w:marBottom w:val="0"/>
      <w:divBdr>
        <w:top w:val="none" w:sz="0" w:space="0" w:color="auto"/>
        <w:left w:val="none" w:sz="0" w:space="0" w:color="auto"/>
        <w:bottom w:val="none" w:sz="0" w:space="0" w:color="auto"/>
        <w:right w:val="none" w:sz="0" w:space="0" w:color="auto"/>
      </w:divBdr>
      <w:divsChild>
        <w:div w:id="1571577902">
          <w:marLeft w:val="0"/>
          <w:marRight w:val="0"/>
          <w:marTop w:val="0"/>
          <w:marBottom w:val="0"/>
          <w:divBdr>
            <w:top w:val="none" w:sz="0" w:space="0" w:color="auto"/>
            <w:left w:val="none" w:sz="0" w:space="0" w:color="auto"/>
            <w:bottom w:val="none" w:sz="0" w:space="0" w:color="auto"/>
            <w:right w:val="none" w:sz="0" w:space="0" w:color="auto"/>
          </w:divBdr>
        </w:div>
        <w:div w:id="1658537250">
          <w:marLeft w:val="0"/>
          <w:marRight w:val="0"/>
          <w:marTop w:val="0"/>
          <w:marBottom w:val="0"/>
          <w:divBdr>
            <w:top w:val="none" w:sz="0" w:space="0" w:color="auto"/>
            <w:left w:val="none" w:sz="0" w:space="0" w:color="auto"/>
            <w:bottom w:val="none" w:sz="0" w:space="0" w:color="auto"/>
            <w:right w:val="none" w:sz="0" w:space="0" w:color="auto"/>
          </w:divBdr>
        </w:div>
        <w:div w:id="945888709">
          <w:marLeft w:val="0"/>
          <w:marRight w:val="0"/>
          <w:marTop w:val="0"/>
          <w:marBottom w:val="0"/>
          <w:divBdr>
            <w:top w:val="none" w:sz="0" w:space="0" w:color="auto"/>
            <w:left w:val="none" w:sz="0" w:space="0" w:color="auto"/>
            <w:bottom w:val="none" w:sz="0" w:space="0" w:color="auto"/>
            <w:right w:val="none" w:sz="0" w:space="0" w:color="auto"/>
          </w:divBdr>
        </w:div>
        <w:div w:id="276764942">
          <w:marLeft w:val="0"/>
          <w:marRight w:val="0"/>
          <w:marTop w:val="0"/>
          <w:marBottom w:val="0"/>
          <w:divBdr>
            <w:top w:val="none" w:sz="0" w:space="0" w:color="auto"/>
            <w:left w:val="none" w:sz="0" w:space="0" w:color="auto"/>
            <w:bottom w:val="none" w:sz="0" w:space="0" w:color="auto"/>
            <w:right w:val="none" w:sz="0" w:space="0" w:color="auto"/>
          </w:divBdr>
        </w:div>
        <w:div w:id="13300171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3kqxc34emDAa4ds+oG7ynXGTZGw==">AMUW2mVWLmcqM0iux+Iiah6JVzhUH1VLE36iz+DOutVQx0P69grRJEzpfyME5d8CqXiYTHNQRGrLSJC0dC3GHSRhxQ06vzbEOsmzwtythFG24qdyhsRmLHKcxq6XC/vN+HK0ToZStBDn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2654</Words>
  <Characters>15131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Stea Pia Monica</cp:lastModifiedBy>
  <cp:revision>9</cp:revision>
  <cp:lastPrinted>2023-06-16T13:35:00Z</cp:lastPrinted>
  <dcterms:created xsi:type="dcterms:W3CDTF">2023-10-02T15:00:00Z</dcterms:created>
  <dcterms:modified xsi:type="dcterms:W3CDTF">2023-11-20T13:41:00Z</dcterms:modified>
  <dc:language>it-IT</dc:language>
</cp:coreProperties>
</file>