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2EBCA" w14:textId="77777777" w:rsidR="007D58F5" w:rsidRPr="00941D42" w:rsidRDefault="007D58F5">
      <w:pPr>
        <w:spacing w:after="120"/>
        <w:rPr>
          <w:rFonts w:asciiTheme="minorHAnsi" w:eastAsia="Calibri" w:hAnsiTheme="minorHAnsi" w:cstheme="minorHAnsi"/>
        </w:rPr>
      </w:pPr>
    </w:p>
    <w:tbl>
      <w:tblPr>
        <w:tblW w:w="9778" w:type="dxa"/>
        <w:tblLayout w:type="fixed"/>
        <w:tblLook w:val="0000" w:firstRow="0" w:lastRow="0" w:firstColumn="0" w:lastColumn="0" w:noHBand="0" w:noVBand="0"/>
      </w:tblPr>
      <w:tblGrid>
        <w:gridCol w:w="4890"/>
        <w:gridCol w:w="4888"/>
      </w:tblGrid>
      <w:tr w:rsidR="007D58F5" w:rsidRPr="00941D42" w14:paraId="0F255486" w14:textId="77777777">
        <w:trPr>
          <w:cantSplit/>
          <w:trHeight w:val="1262"/>
          <w:tblHeader/>
        </w:trPr>
        <w:tc>
          <w:tcPr>
            <w:tcW w:w="9777" w:type="dxa"/>
            <w:gridSpan w:val="2"/>
            <w:tcBorders>
              <w:top w:val="single" w:sz="4" w:space="0" w:color="000000"/>
              <w:left w:val="single" w:sz="4" w:space="0" w:color="000000"/>
              <w:bottom w:val="single" w:sz="4" w:space="0" w:color="000000"/>
              <w:right w:val="single" w:sz="4" w:space="0" w:color="000000"/>
            </w:tcBorders>
          </w:tcPr>
          <w:p w14:paraId="3FEC5875" w14:textId="77777777" w:rsidR="007D58F5" w:rsidRPr="00941D42" w:rsidRDefault="007D58F5">
            <w:pPr>
              <w:widowControl w:val="0"/>
              <w:spacing w:after="120"/>
              <w:jc w:val="center"/>
              <w:rPr>
                <w:rFonts w:asciiTheme="minorHAnsi" w:eastAsia="Calibri" w:hAnsiTheme="minorHAnsi" w:cstheme="minorHAnsi"/>
                <w:b/>
                <w:sz w:val="32"/>
                <w:szCs w:val="32"/>
              </w:rPr>
            </w:pPr>
          </w:p>
          <w:p w14:paraId="690A638F" w14:textId="77777777" w:rsidR="007D58F5" w:rsidRPr="00941D42" w:rsidRDefault="00F21A69">
            <w:pPr>
              <w:widowControl w:val="0"/>
              <w:spacing w:after="120"/>
              <w:jc w:val="center"/>
              <w:rPr>
                <w:rFonts w:asciiTheme="minorHAnsi" w:eastAsia="Calibri" w:hAnsiTheme="minorHAnsi" w:cstheme="minorHAnsi"/>
                <w:b/>
                <w:sz w:val="36"/>
                <w:szCs w:val="36"/>
              </w:rPr>
            </w:pPr>
            <w:r w:rsidRPr="00941D42">
              <w:rPr>
                <w:rFonts w:asciiTheme="minorHAnsi" w:eastAsia="Calibri" w:hAnsiTheme="minorHAnsi" w:cstheme="minorHAnsi"/>
                <w:b/>
                <w:sz w:val="36"/>
                <w:szCs w:val="36"/>
              </w:rPr>
              <w:t>ALLEGATO A</w:t>
            </w:r>
            <w:r w:rsidR="00091370" w:rsidRPr="00941D42">
              <w:rPr>
                <w:rFonts w:asciiTheme="minorHAnsi" w:eastAsia="Calibri" w:hAnsiTheme="minorHAnsi" w:cstheme="minorHAnsi"/>
                <w:b/>
                <w:sz w:val="36"/>
                <w:szCs w:val="36"/>
              </w:rPr>
              <w:t>1</w:t>
            </w:r>
          </w:p>
          <w:p w14:paraId="4E9A43BC" w14:textId="77777777" w:rsidR="007D58F5" w:rsidRPr="00941D42" w:rsidRDefault="00F21A69">
            <w:pPr>
              <w:widowControl w:val="0"/>
              <w:tabs>
                <w:tab w:val="left" w:pos="5850"/>
              </w:tabs>
              <w:spacing w:after="120"/>
              <w:jc w:val="center"/>
              <w:rPr>
                <w:rFonts w:asciiTheme="minorHAnsi" w:eastAsia="Calibri" w:hAnsiTheme="minorHAnsi" w:cstheme="minorHAnsi"/>
                <w:b/>
                <w:sz w:val="32"/>
                <w:szCs w:val="32"/>
              </w:rPr>
            </w:pPr>
            <w:r w:rsidRPr="00941D42">
              <w:rPr>
                <w:rFonts w:asciiTheme="minorHAnsi" w:eastAsia="Calibri" w:hAnsiTheme="minorHAnsi" w:cstheme="minorHAnsi"/>
                <w:b/>
                <w:sz w:val="36"/>
                <w:szCs w:val="36"/>
              </w:rPr>
              <w:t>Scheda tecnica</w:t>
            </w:r>
          </w:p>
        </w:tc>
      </w:tr>
      <w:tr w:rsidR="007D58F5" w:rsidRPr="00941D42" w14:paraId="6D48A8CA" w14:textId="77777777">
        <w:trPr>
          <w:cantSplit/>
          <w:trHeight w:val="1122"/>
          <w:tblHeader/>
        </w:trPr>
        <w:tc>
          <w:tcPr>
            <w:tcW w:w="9777" w:type="dxa"/>
            <w:gridSpan w:val="2"/>
            <w:tcBorders>
              <w:top w:val="single" w:sz="4" w:space="0" w:color="000000"/>
              <w:left w:val="single" w:sz="4" w:space="0" w:color="000000"/>
              <w:bottom w:val="single" w:sz="4" w:space="0" w:color="000000"/>
              <w:right w:val="single" w:sz="4" w:space="0" w:color="000000"/>
            </w:tcBorders>
            <w:vAlign w:val="center"/>
          </w:tcPr>
          <w:p w14:paraId="26284843" w14:textId="77777777" w:rsidR="007D58F5" w:rsidRPr="00941D42" w:rsidRDefault="007D58F5">
            <w:pPr>
              <w:widowControl w:val="0"/>
              <w:spacing w:after="120"/>
              <w:jc w:val="center"/>
              <w:rPr>
                <w:rFonts w:asciiTheme="minorHAnsi" w:eastAsia="Calibri" w:hAnsiTheme="minorHAnsi" w:cstheme="minorHAnsi"/>
                <w:b/>
                <w:sz w:val="36"/>
                <w:szCs w:val="36"/>
              </w:rPr>
            </w:pPr>
          </w:p>
          <w:p w14:paraId="7268F2ED" w14:textId="77777777" w:rsidR="007D58F5" w:rsidRPr="00941D42" w:rsidRDefault="007D58F5">
            <w:pPr>
              <w:widowControl w:val="0"/>
              <w:spacing w:after="120"/>
              <w:jc w:val="center"/>
              <w:rPr>
                <w:rFonts w:asciiTheme="minorHAnsi" w:eastAsia="Calibri" w:hAnsiTheme="minorHAnsi" w:cstheme="minorHAnsi"/>
                <w:b/>
                <w:sz w:val="36"/>
                <w:szCs w:val="36"/>
              </w:rPr>
            </w:pPr>
          </w:p>
          <w:p w14:paraId="3F3C5DF7" w14:textId="77777777" w:rsidR="00581A59" w:rsidRPr="00941D42" w:rsidRDefault="00581A59">
            <w:pPr>
              <w:widowControl w:val="0"/>
              <w:spacing w:after="120"/>
              <w:jc w:val="center"/>
              <w:rPr>
                <w:rFonts w:asciiTheme="minorHAnsi" w:eastAsia="Calibri" w:hAnsiTheme="minorHAnsi" w:cstheme="minorHAnsi"/>
                <w:b/>
                <w:sz w:val="36"/>
                <w:szCs w:val="36"/>
              </w:rPr>
            </w:pPr>
            <w:r w:rsidRPr="00941D42">
              <w:rPr>
                <w:rFonts w:asciiTheme="minorHAnsi" w:eastAsia="Calibri" w:hAnsiTheme="minorHAnsi" w:cstheme="minorHAnsi"/>
                <w:b/>
                <w:sz w:val="36"/>
                <w:szCs w:val="36"/>
              </w:rPr>
              <w:t xml:space="preserve">SISTEMI AUTOMATIZZATI PER INDAGINI IMMUNOISTOCHIMICHE ED ISTOCHIMICHE  </w:t>
            </w:r>
          </w:p>
          <w:p w14:paraId="09EDADEB" w14:textId="77777777" w:rsidR="00E71B81" w:rsidRPr="00941D42" w:rsidRDefault="00E71B81">
            <w:pPr>
              <w:widowControl w:val="0"/>
              <w:spacing w:after="120"/>
              <w:jc w:val="center"/>
              <w:rPr>
                <w:rFonts w:asciiTheme="minorHAnsi" w:eastAsia="Calibri" w:hAnsiTheme="minorHAnsi" w:cstheme="minorHAnsi"/>
                <w:b/>
                <w:sz w:val="36"/>
                <w:szCs w:val="36"/>
              </w:rPr>
            </w:pPr>
            <w:r w:rsidRPr="00941D42">
              <w:rPr>
                <w:rFonts w:asciiTheme="minorHAnsi" w:eastAsia="Calibri" w:hAnsiTheme="minorHAnsi" w:cstheme="minorHAnsi"/>
                <w:b/>
                <w:sz w:val="36"/>
                <w:szCs w:val="36"/>
              </w:rPr>
              <w:t xml:space="preserve">Lotto </w:t>
            </w:r>
            <w:r w:rsidR="00330EA7">
              <w:rPr>
                <w:rFonts w:asciiTheme="minorHAnsi" w:eastAsia="Calibri" w:hAnsiTheme="minorHAnsi" w:cstheme="minorHAnsi"/>
                <w:b/>
                <w:sz w:val="36"/>
                <w:szCs w:val="36"/>
              </w:rPr>
              <w:t>3</w:t>
            </w:r>
            <w:r w:rsidRPr="00941D42">
              <w:rPr>
                <w:rFonts w:asciiTheme="minorHAnsi" w:eastAsia="Calibri" w:hAnsiTheme="minorHAnsi" w:cstheme="minorHAnsi"/>
                <w:b/>
                <w:sz w:val="36"/>
                <w:szCs w:val="36"/>
              </w:rPr>
              <w:t xml:space="preserve"> </w:t>
            </w:r>
            <w:r w:rsidR="00021053">
              <w:rPr>
                <w:rFonts w:asciiTheme="minorHAnsi" w:eastAsia="Calibri" w:hAnsiTheme="minorHAnsi" w:cstheme="minorHAnsi"/>
                <w:b/>
                <w:sz w:val="36"/>
                <w:szCs w:val="36"/>
              </w:rPr>
              <w:t>–</w:t>
            </w:r>
            <w:r w:rsidRPr="00941D42">
              <w:rPr>
                <w:rFonts w:asciiTheme="minorHAnsi" w:eastAsia="Calibri" w:hAnsiTheme="minorHAnsi" w:cstheme="minorHAnsi"/>
                <w:b/>
                <w:sz w:val="36"/>
                <w:szCs w:val="36"/>
              </w:rPr>
              <w:t xml:space="preserve"> </w:t>
            </w:r>
            <w:r w:rsidR="009C43A9" w:rsidRPr="00941D42">
              <w:rPr>
                <w:rFonts w:asciiTheme="minorHAnsi" w:eastAsia="Calibri" w:hAnsiTheme="minorHAnsi" w:cstheme="minorHAnsi"/>
                <w:b/>
                <w:sz w:val="36"/>
                <w:szCs w:val="36"/>
              </w:rPr>
              <w:t>C</w:t>
            </w:r>
            <w:r w:rsidR="00021053">
              <w:rPr>
                <w:rFonts w:asciiTheme="minorHAnsi" w:eastAsia="Calibri" w:hAnsiTheme="minorHAnsi" w:cstheme="minorHAnsi"/>
                <w:b/>
                <w:sz w:val="36"/>
                <w:szCs w:val="36"/>
              </w:rPr>
              <w:t>olorazioni istochimiche</w:t>
            </w:r>
            <w:r w:rsidR="009C43A9" w:rsidRPr="00941D42">
              <w:rPr>
                <w:rFonts w:asciiTheme="minorHAnsi" w:eastAsia="Calibri" w:hAnsiTheme="minorHAnsi" w:cstheme="minorHAnsi"/>
                <w:b/>
                <w:sz w:val="36"/>
                <w:szCs w:val="36"/>
              </w:rPr>
              <w:t xml:space="preserve"> </w:t>
            </w:r>
            <w:r w:rsidR="00330EA7">
              <w:rPr>
                <w:rFonts w:asciiTheme="minorHAnsi" w:eastAsia="Calibri" w:hAnsiTheme="minorHAnsi" w:cstheme="minorHAnsi"/>
                <w:b/>
                <w:sz w:val="36"/>
                <w:szCs w:val="36"/>
              </w:rPr>
              <w:t>speciali</w:t>
            </w:r>
          </w:p>
          <w:p w14:paraId="7E35B409" w14:textId="77777777" w:rsidR="007D58F5" w:rsidRPr="00941D42" w:rsidRDefault="007D58F5">
            <w:pPr>
              <w:widowControl w:val="0"/>
              <w:spacing w:after="120"/>
              <w:jc w:val="center"/>
              <w:rPr>
                <w:rFonts w:asciiTheme="minorHAnsi" w:eastAsia="Calibri" w:hAnsiTheme="minorHAnsi" w:cstheme="minorHAnsi"/>
                <w:b/>
                <w:sz w:val="36"/>
                <w:szCs w:val="36"/>
              </w:rPr>
            </w:pPr>
          </w:p>
        </w:tc>
      </w:tr>
      <w:tr w:rsidR="007D58F5" w:rsidRPr="00941D42" w14:paraId="035D48C4" w14:textId="77777777">
        <w:trPr>
          <w:cantSplit/>
          <w:trHeight w:val="471"/>
          <w:tblHeader/>
        </w:trPr>
        <w:tc>
          <w:tcPr>
            <w:tcW w:w="4889" w:type="dxa"/>
            <w:tcBorders>
              <w:top w:val="single" w:sz="4" w:space="0" w:color="000000"/>
              <w:left w:val="single" w:sz="4" w:space="0" w:color="000000"/>
              <w:bottom w:val="single" w:sz="4" w:space="0" w:color="000000"/>
              <w:right w:val="single" w:sz="4" w:space="0" w:color="000000"/>
            </w:tcBorders>
          </w:tcPr>
          <w:p w14:paraId="17804067" w14:textId="77777777" w:rsidR="007D58F5" w:rsidRPr="00941D42" w:rsidRDefault="007D58F5">
            <w:pPr>
              <w:widowControl w:val="0"/>
              <w:spacing w:after="120"/>
              <w:rPr>
                <w:rFonts w:asciiTheme="minorHAnsi" w:eastAsia="Calibri" w:hAnsiTheme="minorHAnsi" w:cstheme="minorHAnsi"/>
              </w:rPr>
            </w:pPr>
          </w:p>
        </w:tc>
        <w:tc>
          <w:tcPr>
            <w:tcW w:w="4888" w:type="dxa"/>
            <w:tcBorders>
              <w:top w:val="single" w:sz="4" w:space="0" w:color="000000"/>
              <w:left w:val="single" w:sz="4" w:space="0" w:color="000000"/>
              <w:bottom w:val="single" w:sz="4" w:space="0" w:color="000000"/>
              <w:right w:val="single" w:sz="4" w:space="0" w:color="000000"/>
            </w:tcBorders>
            <w:vAlign w:val="center"/>
          </w:tcPr>
          <w:p w14:paraId="2E335C00" w14:textId="77777777" w:rsidR="007D58F5" w:rsidRPr="00941D42" w:rsidRDefault="007D58F5">
            <w:pPr>
              <w:widowControl w:val="0"/>
              <w:spacing w:after="120"/>
              <w:rPr>
                <w:rFonts w:asciiTheme="minorHAnsi" w:eastAsia="Calibri" w:hAnsiTheme="minorHAnsi" w:cstheme="minorHAnsi"/>
              </w:rPr>
            </w:pPr>
          </w:p>
        </w:tc>
      </w:tr>
    </w:tbl>
    <w:p w14:paraId="2CBD35BC" w14:textId="77777777" w:rsidR="007D58F5" w:rsidRPr="00941D42" w:rsidRDefault="00F21A69">
      <w:pPr>
        <w:rPr>
          <w:rFonts w:asciiTheme="minorHAnsi" w:eastAsia="Calibri" w:hAnsiTheme="minorHAnsi" w:cstheme="minorHAnsi"/>
        </w:rPr>
      </w:pPr>
      <w:r w:rsidRPr="00941D42">
        <w:rPr>
          <w:rFonts w:asciiTheme="minorHAnsi" w:hAnsiTheme="minorHAnsi" w:cstheme="minorHAnsi"/>
        </w:rPr>
        <w:br w:type="page"/>
      </w:r>
    </w:p>
    <w:p w14:paraId="71C33F6A" w14:textId="77777777" w:rsidR="007D58F5" w:rsidRPr="00941D42" w:rsidRDefault="00F21A69">
      <w:pPr>
        <w:jc w:val="center"/>
        <w:rPr>
          <w:rFonts w:asciiTheme="minorHAnsi" w:eastAsia="Calibri" w:hAnsiTheme="minorHAnsi" w:cstheme="minorHAnsi"/>
          <w:b/>
          <w:sz w:val="34"/>
          <w:szCs w:val="34"/>
          <w:u w:val="single"/>
        </w:rPr>
      </w:pPr>
      <w:r w:rsidRPr="00941D42">
        <w:rPr>
          <w:rFonts w:asciiTheme="minorHAnsi" w:eastAsia="Calibri" w:hAnsiTheme="minorHAnsi" w:cstheme="minorHAnsi"/>
          <w:b/>
          <w:sz w:val="34"/>
          <w:szCs w:val="34"/>
          <w:u w:val="single"/>
        </w:rPr>
        <w:lastRenderedPageBreak/>
        <w:t>REQUISITI MINIMI, PENA L’ESCLUSIONE (sezione A)</w:t>
      </w:r>
    </w:p>
    <w:p w14:paraId="6A64C8B4" w14:textId="77777777" w:rsidR="007D58F5" w:rsidRPr="00941D42" w:rsidRDefault="007D58F5">
      <w:pPr>
        <w:rPr>
          <w:rFonts w:asciiTheme="minorHAnsi" w:eastAsia="Calibri" w:hAnsiTheme="minorHAnsi" w:cstheme="minorHAnsi"/>
          <w:b/>
          <w:sz w:val="2"/>
          <w:szCs w:val="2"/>
          <w:u w:val="single"/>
        </w:rPr>
      </w:pPr>
    </w:p>
    <w:p w14:paraId="3774A3B1" w14:textId="77777777" w:rsidR="00C73802" w:rsidRDefault="00C73802" w:rsidP="002F0AE2">
      <w:pPr>
        <w:jc w:val="center"/>
        <w:rPr>
          <w:rFonts w:asciiTheme="minorHAnsi" w:eastAsia="Calibri" w:hAnsiTheme="minorHAnsi" w:cstheme="minorHAnsi"/>
          <w:b/>
          <w:sz w:val="32"/>
          <w:szCs w:val="32"/>
        </w:rPr>
      </w:pPr>
    </w:p>
    <w:p w14:paraId="10B89246" w14:textId="77777777" w:rsidR="007D58F5" w:rsidRPr="00941D42" w:rsidRDefault="00F21A69" w:rsidP="002F0AE2">
      <w:pPr>
        <w:jc w:val="center"/>
        <w:rPr>
          <w:rFonts w:asciiTheme="minorHAnsi" w:eastAsia="Calibri" w:hAnsiTheme="minorHAnsi" w:cstheme="minorHAnsi"/>
          <w:b/>
          <w:sz w:val="32"/>
          <w:szCs w:val="32"/>
        </w:rPr>
      </w:pPr>
      <w:r w:rsidRPr="00941D42">
        <w:rPr>
          <w:rFonts w:asciiTheme="minorHAnsi" w:eastAsia="Calibri" w:hAnsiTheme="minorHAnsi" w:cstheme="minorHAnsi"/>
          <w:b/>
          <w:sz w:val="32"/>
          <w:szCs w:val="32"/>
        </w:rPr>
        <w:t>CARATTERISTICHE DELLA FORNITURA</w:t>
      </w:r>
    </w:p>
    <w:p w14:paraId="13D03A29" w14:textId="77777777" w:rsidR="002F0AE2" w:rsidRPr="00941D42" w:rsidRDefault="002F0AE2">
      <w:pPr>
        <w:rPr>
          <w:rFonts w:asciiTheme="minorHAnsi" w:eastAsia="Calibri" w:hAnsiTheme="minorHAnsi" w:cstheme="minorHAnsi"/>
          <w:sz w:val="32"/>
          <w:szCs w:val="32"/>
        </w:rPr>
      </w:pPr>
    </w:p>
    <w:tbl>
      <w:tblPr>
        <w:tblW w:w="9747" w:type="dxa"/>
        <w:tblLayout w:type="fixed"/>
        <w:tblLook w:val="0000" w:firstRow="0" w:lastRow="0" w:firstColumn="0" w:lastColumn="0" w:noHBand="0" w:noVBand="0"/>
      </w:tblPr>
      <w:tblGrid>
        <w:gridCol w:w="675"/>
        <w:gridCol w:w="5529"/>
        <w:gridCol w:w="709"/>
        <w:gridCol w:w="851"/>
        <w:gridCol w:w="1983"/>
      </w:tblGrid>
      <w:tr w:rsidR="00330EA7" w:rsidRPr="00941D42" w14:paraId="76BDC75B" w14:textId="77777777" w:rsidTr="00330EA7">
        <w:trPr>
          <w:cantSplit/>
        </w:trPr>
        <w:tc>
          <w:tcPr>
            <w:tcW w:w="675" w:type="dxa"/>
            <w:tcBorders>
              <w:bottom w:val="single" w:sz="4" w:space="0" w:color="000000"/>
            </w:tcBorders>
            <w:vAlign w:val="center"/>
          </w:tcPr>
          <w:p w14:paraId="3653E93F" w14:textId="77777777" w:rsidR="00330EA7" w:rsidRPr="00941D42" w:rsidRDefault="00330EA7" w:rsidP="0039686B">
            <w:pPr>
              <w:widowControl w:val="0"/>
              <w:jc w:val="center"/>
              <w:rPr>
                <w:rFonts w:asciiTheme="minorHAnsi" w:eastAsia="Calibri" w:hAnsiTheme="minorHAnsi" w:cstheme="minorHAnsi"/>
                <w:b/>
                <w:sz w:val="22"/>
                <w:szCs w:val="22"/>
              </w:rPr>
            </w:pPr>
          </w:p>
        </w:tc>
        <w:tc>
          <w:tcPr>
            <w:tcW w:w="5529" w:type="dxa"/>
            <w:tcBorders>
              <w:bottom w:val="single" w:sz="4" w:space="0" w:color="000000"/>
            </w:tcBorders>
          </w:tcPr>
          <w:p w14:paraId="4C27F21F" w14:textId="77777777" w:rsidR="00330EA7" w:rsidRPr="00941D42" w:rsidRDefault="00330EA7" w:rsidP="0039686B">
            <w:pPr>
              <w:widowControl w:val="0"/>
              <w:jc w:val="both"/>
              <w:rPr>
                <w:rFonts w:asciiTheme="minorHAnsi" w:eastAsia="Calibri" w:hAnsiTheme="minorHAnsi" w:cstheme="minorHAnsi"/>
                <w:sz w:val="22"/>
                <w:szCs w:val="22"/>
              </w:rPr>
            </w:pPr>
          </w:p>
        </w:tc>
        <w:tc>
          <w:tcPr>
            <w:tcW w:w="709" w:type="dxa"/>
            <w:tcBorders>
              <w:bottom w:val="single" w:sz="4" w:space="0" w:color="000000"/>
            </w:tcBorders>
            <w:vAlign w:val="center"/>
          </w:tcPr>
          <w:p w14:paraId="3380801B" w14:textId="77777777" w:rsidR="00330EA7" w:rsidRPr="00941D42" w:rsidRDefault="00330EA7" w:rsidP="0039686B">
            <w:pPr>
              <w:widowControl w:val="0"/>
              <w:rPr>
                <w:rFonts w:ascii="MS Gothic" w:eastAsia="MS Gothic" w:hAnsi="MS Gothic" w:cs="MS Gothic"/>
                <w:sz w:val="22"/>
                <w:szCs w:val="22"/>
              </w:rPr>
            </w:pPr>
          </w:p>
        </w:tc>
        <w:tc>
          <w:tcPr>
            <w:tcW w:w="851" w:type="dxa"/>
            <w:tcBorders>
              <w:bottom w:val="single" w:sz="4" w:space="0" w:color="000000"/>
              <w:right w:val="single" w:sz="4" w:space="0" w:color="000000"/>
            </w:tcBorders>
            <w:vAlign w:val="center"/>
          </w:tcPr>
          <w:p w14:paraId="63BF546A" w14:textId="77777777" w:rsidR="00330EA7" w:rsidRPr="00941D42" w:rsidRDefault="00330EA7" w:rsidP="0039686B">
            <w:pPr>
              <w:widowControl w:val="0"/>
              <w:rPr>
                <w:rFonts w:ascii="MS Gothic" w:eastAsia="MS Gothic" w:hAnsi="MS Gothic" w:cs="MS Gothic"/>
                <w:sz w:val="22"/>
                <w:szCs w:val="22"/>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E1640B9" w14:textId="77777777" w:rsidR="00330EA7" w:rsidRPr="00330EA7" w:rsidRDefault="00330EA7" w:rsidP="00330EA7">
            <w:pPr>
              <w:widowControl w:val="0"/>
              <w:jc w:val="center"/>
              <w:rPr>
                <w:rFonts w:asciiTheme="minorHAnsi" w:eastAsia="Calibri" w:hAnsiTheme="minorHAnsi" w:cstheme="minorHAnsi"/>
                <w:sz w:val="18"/>
                <w:szCs w:val="18"/>
              </w:rPr>
            </w:pPr>
            <w:r w:rsidRPr="00330EA7">
              <w:rPr>
                <w:rFonts w:asciiTheme="minorHAnsi" w:eastAsia="Calibri" w:hAnsiTheme="minorHAnsi" w:cstheme="minorHAnsi"/>
                <w:sz w:val="18"/>
                <w:szCs w:val="18"/>
              </w:rPr>
              <w:t>Rif. documentazione tecnica</w:t>
            </w:r>
            <w:r>
              <w:rPr>
                <w:rFonts w:asciiTheme="minorHAnsi" w:eastAsia="Calibri" w:hAnsiTheme="minorHAnsi" w:cstheme="minorHAnsi"/>
                <w:sz w:val="18"/>
                <w:szCs w:val="18"/>
              </w:rPr>
              <w:t xml:space="preserve"> presentata</w:t>
            </w:r>
            <w:r w:rsidRPr="00330EA7">
              <w:rPr>
                <w:rFonts w:asciiTheme="minorHAnsi" w:eastAsia="Calibri" w:hAnsiTheme="minorHAnsi" w:cstheme="minorHAnsi"/>
                <w:sz w:val="18"/>
                <w:szCs w:val="18"/>
              </w:rPr>
              <w:t xml:space="preserve"> </w:t>
            </w:r>
            <w:r w:rsidRPr="00330EA7">
              <w:rPr>
                <w:rFonts w:asciiTheme="minorHAnsi" w:hAnsiTheme="minorHAnsi" w:cstheme="minorHAnsi"/>
                <w:sz w:val="18"/>
                <w:szCs w:val="18"/>
                <w:shd w:val="clear" w:color="auto" w:fill="FFFFFF"/>
              </w:rPr>
              <w:t>(nome documento, pagina)</w:t>
            </w:r>
          </w:p>
        </w:tc>
      </w:tr>
      <w:tr w:rsidR="00330EA7" w:rsidRPr="00941D42" w14:paraId="41B1DAEE" w14:textId="77777777" w:rsidTr="00330EA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6995D934" w14:textId="77777777" w:rsidR="00330EA7" w:rsidRPr="00941D42" w:rsidRDefault="00330EA7" w:rsidP="0039686B">
            <w:pPr>
              <w:widowControl w:val="0"/>
              <w:jc w:val="center"/>
              <w:rPr>
                <w:rFonts w:asciiTheme="minorHAnsi" w:eastAsia="Calibri" w:hAnsiTheme="minorHAnsi" w:cstheme="minorHAnsi"/>
                <w:b/>
                <w:sz w:val="22"/>
                <w:szCs w:val="22"/>
              </w:rPr>
            </w:pPr>
            <w:r w:rsidRPr="00941D42">
              <w:rPr>
                <w:rFonts w:asciiTheme="minorHAnsi" w:eastAsia="Calibri" w:hAnsiTheme="minorHAnsi" w:cstheme="minorHAnsi"/>
                <w:b/>
                <w:sz w:val="22"/>
                <w:szCs w:val="22"/>
              </w:rPr>
              <w:t>1</w:t>
            </w:r>
          </w:p>
        </w:tc>
        <w:tc>
          <w:tcPr>
            <w:tcW w:w="5529" w:type="dxa"/>
            <w:tcBorders>
              <w:top w:val="single" w:sz="4" w:space="0" w:color="000000"/>
              <w:left w:val="single" w:sz="4" w:space="0" w:color="000000"/>
              <w:bottom w:val="single" w:sz="4" w:space="0" w:color="000000"/>
              <w:right w:val="single" w:sz="4" w:space="0" w:color="000000"/>
            </w:tcBorders>
          </w:tcPr>
          <w:p w14:paraId="34BA9681" w14:textId="77777777" w:rsidR="00330EA7" w:rsidRPr="00941D42" w:rsidRDefault="00B00CE2" w:rsidP="00B00CE2">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Strumentazione</w:t>
            </w:r>
            <w:r w:rsidR="00330EA7" w:rsidRPr="00941D42">
              <w:rPr>
                <w:rFonts w:asciiTheme="minorHAnsi" w:eastAsia="Calibri" w:hAnsiTheme="minorHAnsi" w:cstheme="minorHAnsi"/>
                <w:sz w:val="22"/>
                <w:szCs w:val="22"/>
              </w:rPr>
              <w:t xml:space="preserve"> di ultima generazione, nuov</w:t>
            </w:r>
            <w:r>
              <w:rPr>
                <w:rFonts w:asciiTheme="minorHAnsi" w:eastAsia="Calibri" w:hAnsiTheme="minorHAnsi" w:cstheme="minorHAnsi"/>
                <w:sz w:val="22"/>
                <w:szCs w:val="22"/>
              </w:rPr>
              <w:t>a</w:t>
            </w:r>
            <w:r w:rsidR="00330EA7" w:rsidRPr="00941D42">
              <w:rPr>
                <w:rFonts w:asciiTheme="minorHAnsi" w:eastAsia="Calibri" w:hAnsiTheme="minorHAnsi" w:cstheme="minorHAnsi"/>
                <w:sz w:val="22"/>
                <w:szCs w:val="22"/>
              </w:rPr>
              <w:t xml:space="preserve"> di fabbrica e non ricondizionat</w:t>
            </w:r>
            <w:r>
              <w:rPr>
                <w:rFonts w:asciiTheme="minorHAnsi" w:eastAsia="Calibri" w:hAnsiTheme="minorHAnsi" w:cstheme="minorHAnsi"/>
                <w:sz w:val="22"/>
                <w:szCs w:val="22"/>
              </w:rPr>
              <w:t>a</w:t>
            </w:r>
            <w:r w:rsidR="00330EA7" w:rsidRPr="00941D42">
              <w:rPr>
                <w:rFonts w:asciiTheme="minorHAnsi" w:eastAsia="Calibri" w:hAnsiTheme="minorHAnsi" w:cstheme="minorHAnsi"/>
                <w:sz w:val="22"/>
                <w:szCs w:val="22"/>
              </w:rPr>
              <w:t>, idone</w:t>
            </w:r>
            <w:r>
              <w:rPr>
                <w:rFonts w:asciiTheme="minorHAnsi" w:eastAsia="Calibri" w:hAnsiTheme="minorHAnsi" w:cstheme="minorHAnsi"/>
                <w:sz w:val="22"/>
                <w:szCs w:val="22"/>
              </w:rPr>
              <w:t>a</w:t>
            </w:r>
            <w:r w:rsidR="00330EA7" w:rsidRPr="00941D42">
              <w:rPr>
                <w:rFonts w:asciiTheme="minorHAnsi" w:eastAsia="Calibri" w:hAnsiTheme="minorHAnsi" w:cstheme="minorHAnsi"/>
                <w:sz w:val="22"/>
                <w:szCs w:val="22"/>
              </w:rPr>
              <w:t xml:space="preserve"> all’uso previsto nel Capitolato Speciale e dotat</w:t>
            </w:r>
            <w:r>
              <w:rPr>
                <w:rFonts w:asciiTheme="minorHAnsi" w:eastAsia="Calibri" w:hAnsiTheme="minorHAnsi" w:cstheme="minorHAnsi"/>
                <w:sz w:val="22"/>
                <w:szCs w:val="22"/>
              </w:rPr>
              <w:t>a</w:t>
            </w:r>
            <w:r w:rsidR="00330EA7" w:rsidRPr="00941D42">
              <w:rPr>
                <w:rFonts w:asciiTheme="minorHAnsi" w:eastAsia="Calibri" w:hAnsiTheme="minorHAnsi" w:cstheme="minorHAnsi"/>
                <w:sz w:val="22"/>
                <w:szCs w:val="22"/>
              </w:rPr>
              <w:t xml:space="preserve"> dei requisiti tecnici e funzionali descritti nel presente Allegato.</w:t>
            </w:r>
          </w:p>
        </w:tc>
        <w:tc>
          <w:tcPr>
            <w:tcW w:w="709" w:type="dxa"/>
            <w:tcBorders>
              <w:top w:val="single" w:sz="4" w:space="0" w:color="000000"/>
              <w:left w:val="single" w:sz="4" w:space="0" w:color="000000"/>
              <w:bottom w:val="single" w:sz="4" w:space="0" w:color="000000"/>
              <w:right w:val="single" w:sz="4" w:space="0" w:color="000000"/>
            </w:tcBorders>
            <w:vAlign w:val="center"/>
          </w:tcPr>
          <w:p w14:paraId="752C9AF1" w14:textId="77777777" w:rsidR="00330EA7" w:rsidRPr="00941D42" w:rsidRDefault="00330EA7"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14:paraId="4B4105B6" w14:textId="77777777" w:rsidR="00330EA7" w:rsidRPr="00941D42" w:rsidRDefault="00330EA7"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3" w:type="dxa"/>
            <w:tcBorders>
              <w:top w:val="single" w:sz="4" w:space="0" w:color="000000"/>
              <w:left w:val="single" w:sz="4" w:space="0" w:color="000000"/>
              <w:bottom w:val="single" w:sz="4" w:space="0" w:color="000000"/>
              <w:right w:val="single" w:sz="4" w:space="0" w:color="000000"/>
            </w:tcBorders>
            <w:vAlign w:val="center"/>
          </w:tcPr>
          <w:p w14:paraId="18850231" w14:textId="77777777" w:rsidR="00330EA7" w:rsidRPr="00330EA7" w:rsidRDefault="00330EA7" w:rsidP="00330EA7">
            <w:pPr>
              <w:widowControl w:val="0"/>
              <w:jc w:val="center"/>
              <w:rPr>
                <w:rFonts w:asciiTheme="minorHAnsi" w:eastAsia="Calibri" w:hAnsiTheme="minorHAnsi" w:cstheme="minorHAnsi"/>
                <w:sz w:val="22"/>
                <w:szCs w:val="22"/>
              </w:rPr>
            </w:pPr>
          </w:p>
        </w:tc>
      </w:tr>
      <w:tr w:rsidR="00B00CE2" w:rsidRPr="00941D42" w14:paraId="0AC8E8D2" w14:textId="77777777" w:rsidTr="00330EA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5F28C117" w14:textId="77777777" w:rsidR="00B00CE2" w:rsidRPr="00941D42" w:rsidRDefault="00B00CE2" w:rsidP="0039686B">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w:t>
            </w:r>
          </w:p>
        </w:tc>
        <w:tc>
          <w:tcPr>
            <w:tcW w:w="5529" w:type="dxa"/>
            <w:tcBorders>
              <w:top w:val="single" w:sz="4" w:space="0" w:color="000000"/>
              <w:left w:val="single" w:sz="4" w:space="0" w:color="000000"/>
              <w:bottom w:val="single" w:sz="4" w:space="0" w:color="000000"/>
              <w:right w:val="single" w:sz="4" w:space="0" w:color="000000"/>
            </w:tcBorders>
          </w:tcPr>
          <w:p w14:paraId="39846706" w14:textId="77777777" w:rsidR="00B00CE2" w:rsidRDefault="006050B4" w:rsidP="00AC5C69">
            <w:pPr>
              <w:widowControl w:val="0"/>
              <w:jc w:val="both"/>
              <w:rPr>
                <w:rFonts w:asciiTheme="minorHAnsi" w:eastAsia="Calibri" w:hAnsiTheme="minorHAnsi" w:cstheme="minorHAnsi"/>
                <w:sz w:val="22"/>
                <w:szCs w:val="22"/>
              </w:rPr>
            </w:pPr>
            <w:r w:rsidRPr="00AC5C69">
              <w:rPr>
                <w:rFonts w:asciiTheme="minorHAnsi" w:eastAsia="Calibri" w:hAnsiTheme="minorHAnsi" w:cstheme="minorHAnsi"/>
                <w:sz w:val="22"/>
                <w:szCs w:val="22"/>
              </w:rPr>
              <w:t>Il sistema offerto deve garantire l’esecuzione automatica di almeno l’80% delle colorazioni (vetrini)</w:t>
            </w:r>
          </w:p>
        </w:tc>
        <w:tc>
          <w:tcPr>
            <w:tcW w:w="709" w:type="dxa"/>
            <w:tcBorders>
              <w:top w:val="single" w:sz="4" w:space="0" w:color="000000"/>
              <w:left w:val="single" w:sz="4" w:space="0" w:color="000000"/>
              <w:bottom w:val="single" w:sz="4" w:space="0" w:color="000000"/>
              <w:right w:val="single" w:sz="4" w:space="0" w:color="000000"/>
            </w:tcBorders>
            <w:vAlign w:val="center"/>
          </w:tcPr>
          <w:p w14:paraId="27711897" w14:textId="77777777" w:rsidR="00B00CE2" w:rsidRPr="00941D42" w:rsidRDefault="00B00CE2" w:rsidP="0039686B">
            <w:pPr>
              <w:widowControl w:val="0"/>
              <w:rPr>
                <w:rFonts w:ascii="MS Gothic" w:eastAsia="MS Gothic" w:hAnsi="MS Gothic" w:cs="MS Gothic"/>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8C9104E" w14:textId="77777777" w:rsidR="00B00CE2" w:rsidRPr="00941D42" w:rsidRDefault="00B00CE2" w:rsidP="0039686B">
            <w:pPr>
              <w:widowControl w:val="0"/>
              <w:rPr>
                <w:rFonts w:ascii="MS Gothic" w:eastAsia="MS Gothic" w:hAnsi="MS Gothic" w:cs="MS Gothic"/>
                <w:sz w:val="22"/>
                <w:szCs w:val="22"/>
              </w:rPr>
            </w:pPr>
          </w:p>
        </w:tc>
        <w:tc>
          <w:tcPr>
            <w:tcW w:w="1983" w:type="dxa"/>
            <w:tcBorders>
              <w:top w:val="single" w:sz="4" w:space="0" w:color="000000"/>
              <w:left w:val="single" w:sz="4" w:space="0" w:color="000000"/>
              <w:bottom w:val="single" w:sz="4" w:space="0" w:color="000000"/>
              <w:right w:val="single" w:sz="4" w:space="0" w:color="000000"/>
            </w:tcBorders>
          </w:tcPr>
          <w:p w14:paraId="148343B3" w14:textId="77777777" w:rsidR="00B00CE2" w:rsidRPr="00941D42" w:rsidRDefault="00B00CE2" w:rsidP="0039686B">
            <w:pPr>
              <w:widowControl w:val="0"/>
              <w:rPr>
                <w:rFonts w:ascii="MS Gothic" w:eastAsia="MS Gothic" w:hAnsi="MS Gothic" w:cs="MS Gothic"/>
                <w:sz w:val="22"/>
                <w:szCs w:val="22"/>
              </w:rPr>
            </w:pPr>
          </w:p>
        </w:tc>
      </w:tr>
      <w:tr w:rsidR="00330EA7" w:rsidRPr="00941D42" w14:paraId="54F23B0E" w14:textId="77777777" w:rsidTr="00330EA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58987C01" w14:textId="77777777" w:rsidR="00330EA7" w:rsidRPr="00941D42" w:rsidRDefault="006050B4" w:rsidP="0039686B">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3</w:t>
            </w:r>
          </w:p>
        </w:tc>
        <w:tc>
          <w:tcPr>
            <w:tcW w:w="5529" w:type="dxa"/>
            <w:tcBorders>
              <w:top w:val="single" w:sz="4" w:space="0" w:color="000000"/>
              <w:left w:val="single" w:sz="4" w:space="0" w:color="000000"/>
              <w:bottom w:val="single" w:sz="4" w:space="0" w:color="000000"/>
              <w:right w:val="single" w:sz="4" w:space="0" w:color="000000"/>
            </w:tcBorders>
          </w:tcPr>
          <w:p w14:paraId="6CDA29A6" w14:textId="77777777" w:rsidR="00330EA7" w:rsidRPr="00941D42" w:rsidRDefault="00C73802" w:rsidP="00AC5C69">
            <w:pPr>
              <w:widowControl w:val="0"/>
              <w:jc w:val="both"/>
              <w:rPr>
                <w:rFonts w:asciiTheme="minorHAnsi" w:eastAsia="Calibri" w:hAnsiTheme="minorHAnsi" w:cstheme="minorHAnsi"/>
                <w:color w:val="FF0000"/>
                <w:sz w:val="22"/>
                <w:szCs w:val="22"/>
              </w:rPr>
            </w:pPr>
            <w:r>
              <w:rPr>
                <w:rFonts w:asciiTheme="minorHAnsi" w:eastAsia="Calibri" w:hAnsiTheme="minorHAnsi" w:cstheme="minorHAnsi"/>
                <w:sz w:val="22"/>
                <w:szCs w:val="22"/>
              </w:rPr>
              <w:t>Fornitura a titolo gratuito di tutto quanto necessario in termini di accessori</w:t>
            </w:r>
            <w:r w:rsidR="00AB3230">
              <w:rPr>
                <w:rFonts w:asciiTheme="minorHAnsi" w:eastAsia="Calibri" w:hAnsiTheme="minorHAnsi" w:cstheme="minorHAnsi"/>
                <w:sz w:val="22"/>
                <w:szCs w:val="22"/>
              </w:rPr>
              <w:t xml:space="preserve"> (</w:t>
            </w:r>
            <w:r w:rsidR="00AB3230" w:rsidRPr="00AC5C69">
              <w:rPr>
                <w:rFonts w:asciiTheme="minorHAnsi" w:eastAsia="Calibri" w:hAnsiTheme="minorHAnsi" w:cstheme="minorHAnsi"/>
                <w:sz w:val="22"/>
                <w:szCs w:val="22"/>
              </w:rPr>
              <w:t>stazione pc gestionale completa</w:t>
            </w:r>
            <w:r w:rsidR="00581031" w:rsidRPr="00AC5C69">
              <w:rPr>
                <w:rFonts w:asciiTheme="minorHAnsi" w:eastAsia="Calibri" w:hAnsiTheme="minorHAnsi" w:cstheme="minorHAnsi"/>
                <w:sz w:val="22"/>
                <w:szCs w:val="22"/>
              </w:rPr>
              <w:t>, lettore barcode, e</w:t>
            </w:r>
            <w:r w:rsidR="00581031">
              <w:rPr>
                <w:rFonts w:asciiTheme="minorHAnsi" w:eastAsia="Calibri" w:hAnsiTheme="minorHAnsi" w:cstheme="minorHAnsi"/>
                <w:sz w:val="22"/>
                <w:szCs w:val="22"/>
              </w:rPr>
              <w:t>cc.</w:t>
            </w:r>
            <w:r w:rsidR="00AB3230">
              <w:rPr>
                <w:rFonts w:asciiTheme="minorHAnsi" w:eastAsia="Calibri" w:hAnsiTheme="minorHAnsi" w:cstheme="minorHAnsi"/>
                <w:sz w:val="22"/>
                <w:szCs w:val="22"/>
              </w:rPr>
              <w:t>)</w:t>
            </w:r>
            <w:r>
              <w:rPr>
                <w:rFonts w:asciiTheme="minorHAnsi" w:eastAsia="Calibri" w:hAnsiTheme="minorHAnsi" w:cstheme="minorHAnsi"/>
                <w:sz w:val="22"/>
                <w:szCs w:val="22"/>
              </w:rPr>
              <w:t xml:space="preserve"> e consumabili (</w:t>
            </w:r>
            <w:r w:rsidR="00330EA7" w:rsidRPr="00941D42">
              <w:rPr>
                <w:rFonts w:asciiTheme="minorHAnsi" w:eastAsia="Calibri" w:hAnsiTheme="minorHAnsi" w:cstheme="minorHAnsi"/>
                <w:sz w:val="22"/>
                <w:szCs w:val="22"/>
              </w:rPr>
              <w:t>reagenti, ecc.</w:t>
            </w:r>
            <w:r>
              <w:rPr>
                <w:rFonts w:asciiTheme="minorHAnsi" w:eastAsia="Calibri" w:hAnsiTheme="minorHAnsi" w:cstheme="minorHAnsi"/>
                <w:sz w:val="22"/>
                <w:szCs w:val="22"/>
              </w:rPr>
              <w:t>)</w:t>
            </w:r>
            <w:r w:rsidR="00330EA7" w:rsidRPr="00941D42">
              <w:rPr>
                <w:rFonts w:asciiTheme="minorHAnsi" w:eastAsia="Calibri" w:hAnsiTheme="minorHAnsi" w:cstheme="minorHAnsi"/>
                <w:sz w:val="22"/>
                <w:szCs w:val="22"/>
              </w:rPr>
              <w:t xml:space="preserve"> per garantire il corretto e completo funzionamento durante tutto il periodo di collaudo dei dispositivi, nulla escluso, dal primo giorno di utilizzo fino alla data di decorrenza del contratto di service. Deve essere compreso il trasporto, la consegna al piano e l’installazione.</w:t>
            </w:r>
          </w:p>
        </w:tc>
        <w:tc>
          <w:tcPr>
            <w:tcW w:w="709" w:type="dxa"/>
            <w:tcBorders>
              <w:top w:val="single" w:sz="4" w:space="0" w:color="000000"/>
              <w:left w:val="single" w:sz="4" w:space="0" w:color="000000"/>
              <w:bottom w:val="single" w:sz="4" w:space="0" w:color="000000"/>
              <w:right w:val="single" w:sz="4" w:space="0" w:color="000000"/>
            </w:tcBorders>
            <w:vAlign w:val="center"/>
          </w:tcPr>
          <w:p w14:paraId="087CA5BE" w14:textId="77777777" w:rsidR="00330EA7" w:rsidRPr="00941D42" w:rsidRDefault="00330EA7"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14:paraId="30EF14CF" w14:textId="77777777" w:rsidR="00330EA7" w:rsidRPr="00941D42" w:rsidRDefault="00330EA7"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3" w:type="dxa"/>
            <w:tcBorders>
              <w:top w:val="single" w:sz="4" w:space="0" w:color="000000"/>
              <w:left w:val="single" w:sz="4" w:space="0" w:color="000000"/>
              <w:bottom w:val="single" w:sz="4" w:space="0" w:color="000000"/>
              <w:right w:val="single" w:sz="4" w:space="0" w:color="000000"/>
            </w:tcBorders>
          </w:tcPr>
          <w:p w14:paraId="5EFE182C" w14:textId="77777777" w:rsidR="00330EA7" w:rsidRPr="00941D42" w:rsidRDefault="00330EA7" w:rsidP="0039686B">
            <w:pPr>
              <w:widowControl w:val="0"/>
              <w:rPr>
                <w:rFonts w:ascii="MS Gothic" w:eastAsia="MS Gothic" w:hAnsi="MS Gothic" w:cs="MS Gothic"/>
                <w:sz w:val="22"/>
                <w:szCs w:val="22"/>
              </w:rPr>
            </w:pPr>
          </w:p>
        </w:tc>
      </w:tr>
      <w:tr w:rsidR="00330EA7" w:rsidRPr="00941D42" w14:paraId="30049895" w14:textId="77777777" w:rsidTr="00330EA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6BD07794" w14:textId="77777777" w:rsidR="00330EA7" w:rsidRPr="00941D42" w:rsidRDefault="006050B4" w:rsidP="0039686B">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4</w:t>
            </w:r>
          </w:p>
        </w:tc>
        <w:tc>
          <w:tcPr>
            <w:tcW w:w="5529" w:type="dxa"/>
            <w:tcBorders>
              <w:top w:val="single" w:sz="4" w:space="0" w:color="000000"/>
              <w:left w:val="single" w:sz="4" w:space="0" w:color="000000"/>
              <w:bottom w:val="single" w:sz="4" w:space="0" w:color="000000"/>
              <w:right w:val="single" w:sz="4" w:space="0" w:color="000000"/>
            </w:tcBorders>
          </w:tcPr>
          <w:p w14:paraId="37884D65" w14:textId="77777777" w:rsidR="00330EA7" w:rsidRPr="00941D42" w:rsidRDefault="00330EA7" w:rsidP="0039686B">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Aggiornamenti strumentali</w:t>
            </w:r>
            <w:r w:rsidR="00C73802">
              <w:rPr>
                <w:rFonts w:asciiTheme="minorHAnsi" w:eastAsia="Calibri" w:hAnsiTheme="minorHAnsi" w:cstheme="minorHAnsi"/>
                <w:sz w:val="22"/>
                <w:szCs w:val="22"/>
              </w:rPr>
              <w:t xml:space="preserve"> (hardware e software) gratuiti</w:t>
            </w:r>
            <w:r w:rsidR="00B00CE2">
              <w:rPr>
                <w:rFonts w:asciiTheme="minorHAnsi" w:eastAsia="Calibri" w:hAnsiTheme="minorHAnsi" w:cstheme="minorHAnsi"/>
                <w:sz w:val="22"/>
                <w:szCs w:val="22"/>
              </w:rPr>
              <w:t xml:space="preserve"> durante tutta la durata contrattuale</w:t>
            </w:r>
          </w:p>
        </w:tc>
        <w:tc>
          <w:tcPr>
            <w:tcW w:w="709" w:type="dxa"/>
            <w:tcBorders>
              <w:top w:val="single" w:sz="4" w:space="0" w:color="000000"/>
              <w:left w:val="single" w:sz="4" w:space="0" w:color="000000"/>
              <w:bottom w:val="single" w:sz="4" w:space="0" w:color="000000"/>
              <w:right w:val="single" w:sz="4" w:space="0" w:color="000000"/>
            </w:tcBorders>
            <w:vAlign w:val="center"/>
          </w:tcPr>
          <w:p w14:paraId="030DF370" w14:textId="77777777" w:rsidR="00330EA7" w:rsidRPr="00941D42" w:rsidRDefault="00330EA7"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14:paraId="4940B7B3" w14:textId="77777777" w:rsidR="00330EA7" w:rsidRPr="00941D42" w:rsidRDefault="00330EA7"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3" w:type="dxa"/>
            <w:tcBorders>
              <w:top w:val="single" w:sz="4" w:space="0" w:color="000000"/>
              <w:left w:val="single" w:sz="4" w:space="0" w:color="000000"/>
              <w:bottom w:val="single" w:sz="4" w:space="0" w:color="000000"/>
              <w:right w:val="single" w:sz="4" w:space="0" w:color="000000"/>
            </w:tcBorders>
          </w:tcPr>
          <w:p w14:paraId="52D427B8" w14:textId="77777777" w:rsidR="00330EA7" w:rsidRPr="00941D42" w:rsidRDefault="00330EA7" w:rsidP="0039686B">
            <w:pPr>
              <w:widowControl w:val="0"/>
              <w:rPr>
                <w:rFonts w:ascii="MS Gothic" w:eastAsia="MS Gothic" w:hAnsi="MS Gothic" w:cs="MS Gothic"/>
                <w:sz w:val="22"/>
                <w:szCs w:val="22"/>
              </w:rPr>
            </w:pPr>
          </w:p>
        </w:tc>
      </w:tr>
      <w:tr w:rsidR="00330EA7" w:rsidRPr="00941D42" w14:paraId="1E680A31" w14:textId="77777777" w:rsidTr="00330EA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3B5E64B2" w14:textId="77777777" w:rsidR="00330EA7" w:rsidRPr="00941D42" w:rsidRDefault="006050B4" w:rsidP="0039686B">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5</w:t>
            </w:r>
          </w:p>
        </w:tc>
        <w:tc>
          <w:tcPr>
            <w:tcW w:w="5529" w:type="dxa"/>
            <w:tcBorders>
              <w:top w:val="single" w:sz="4" w:space="0" w:color="000000"/>
              <w:left w:val="single" w:sz="4" w:space="0" w:color="000000"/>
              <w:bottom w:val="single" w:sz="4" w:space="0" w:color="000000"/>
              <w:right w:val="single" w:sz="4" w:space="0" w:color="000000"/>
            </w:tcBorders>
          </w:tcPr>
          <w:p w14:paraId="2F49CEF7" w14:textId="77777777" w:rsidR="00330EA7" w:rsidRPr="00941D42" w:rsidRDefault="00330EA7" w:rsidP="00C73802">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color w:val="000000"/>
                <w:sz w:val="22"/>
                <w:szCs w:val="22"/>
              </w:rPr>
              <w:t>Supporto scientifico e metodologico per il personale dell</w:t>
            </w:r>
            <w:r w:rsidRPr="00941D42">
              <w:rPr>
                <w:rFonts w:asciiTheme="minorHAnsi" w:eastAsia="Calibri" w:hAnsiTheme="minorHAnsi" w:cstheme="minorHAnsi"/>
                <w:sz w:val="22"/>
                <w:szCs w:val="22"/>
              </w:rPr>
              <w:t xml:space="preserve">e </w:t>
            </w:r>
            <w:r w:rsidRPr="00941D42">
              <w:rPr>
                <w:rFonts w:asciiTheme="minorHAnsi" w:eastAsia="Calibri" w:hAnsiTheme="minorHAnsi" w:cstheme="minorHAnsi"/>
                <w:color w:val="000000"/>
                <w:sz w:val="22"/>
                <w:szCs w:val="22"/>
              </w:rPr>
              <w:t>Aziend</w:t>
            </w:r>
            <w:r w:rsidRPr="00941D42">
              <w:rPr>
                <w:rFonts w:asciiTheme="minorHAnsi" w:eastAsia="Calibri" w:hAnsiTheme="minorHAnsi" w:cstheme="minorHAnsi"/>
                <w:sz w:val="22"/>
                <w:szCs w:val="22"/>
              </w:rPr>
              <w:t>e appaltanti</w:t>
            </w:r>
            <w:r w:rsidRPr="00941D42">
              <w:rPr>
                <w:rFonts w:asciiTheme="minorHAnsi" w:eastAsia="Calibri" w:hAnsiTheme="minorHAnsi" w:cstheme="minorHAnsi"/>
                <w:color w:val="000000"/>
                <w:sz w:val="22"/>
                <w:szCs w:val="22"/>
              </w:rPr>
              <w:t>.</w:t>
            </w:r>
            <w:r w:rsidRPr="00941D42">
              <w:rPr>
                <w:rFonts w:asciiTheme="minorHAnsi" w:eastAsia="Calibri" w:hAnsiTheme="minorHAnsi" w:cstheme="minorHAnsi"/>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D95AC74" w14:textId="77777777" w:rsidR="00330EA7" w:rsidRPr="00941D42" w:rsidRDefault="00330EA7"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14:paraId="3205A5FF" w14:textId="77777777" w:rsidR="00330EA7" w:rsidRPr="00941D42" w:rsidRDefault="00330EA7"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3" w:type="dxa"/>
            <w:tcBorders>
              <w:top w:val="single" w:sz="4" w:space="0" w:color="000000"/>
              <w:left w:val="single" w:sz="4" w:space="0" w:color="000000"/>
              <w:bottom w:val="single" w:sz="4" w:space="0" w:color="000000"/>
              <w:right w:val="single" w:sz="4" w:space="0" w:color="000000"/>
            </w:tcBorders>
          </w:tcPr>
          <w:p w14:paraId="1DBE08E5" w14:textId="77777777" w:rsidR="00330EA7" w:rsidRPr="00941D42" w:rsidRDefault="00330EA7" w:rsidP="0039686B">
            <w:pPr>
              <w:widowControl w:val="0"/>
              <w:rPr>
                <w:rFonts w:ascii="MS Gothic" w:eastAsia="MS Gothic" w:hAnsi="MS Gothic" w:cs="MS Gothic"/>
                <w:sz w:val="22"/>
                <w:szCs w:val="22"/>
              </w:rPr>
            </w:pPr>
          </w:p>
        </w:tc>
      </w:tr>
      <w:tr w:rsidR="00330EA7" w:rsidRPr="00941D42" w14:paraId="3B0AD1CD" w14:textId="77777777" w:rsidTr="00330EA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185BBAD7" w14:textId="77777777" w:rsidR="00330EA7" w:rsidRPr="00941D42" w:rsidRDefault="006050B4" w:rsidP="0039686B">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6</w:t>
            </w:r>
          </w:p>
        </w:tc>
        <w:tc>
          <w:tcPr>
            <w:tcW w:w="5529" w:type="dxa"/>
            <w:tcBorders>
              <w:top w:val="single" w:sz="4" w:space="0" w:color="000000"/>
              <w:left w:val="single" w:sz="4" w:space="0" w:color="000000"/>
              <w:bottom w:val="single" w:sz="4" w:space="0" w:color="000000"/>
              <w:right w:val="single" w:sz="4" w:space="0" w:color="000000"/>
            </w:tcBorders>
          </w:tcPr>
          <w:p w14:paraId="121B970F" w14:textId="77777777" w:rsidR="00330EA7" w:rsidRPr="00941D42" w:rsidRDefault="00330EA7" w:rsidP="0039686B">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Corsi di formazione iniziali all’uso dei dispositivi ed ulteriori corsi che si rendessero necessari per approfondimenti al personale già formato o per l</w:t>
            </w:r>
            <w:r w:rsidR="00B00CE2">
              <w:rPr>
                <w:rFonts w:asciiTheme="minorHAnsi" w:eastAsia="Calibri" w:hAnsiTheme="minorHAnsi" w:cstheme="minorHAnsi"/>
                <w:sz w:val="22"/>
                <w:szCs w:val="22"/>
              </w:rPr>
              <w:t>a formazione di nuovi operatori e tracciabilità dell’addestramento</w:t>
            </w:r>
            <w:r w:rsidR="00AC5C69">
              <w:rPr>
                <w:rFonts w:asciiTheme="minorHAnsi" w:eastAsia="Calibri" w:hAnsiTheme="minorHAnsi" w:cstheme="minorHAnsi"/>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7EE2D4" w14:textId="77777777" w:rsidR="00330EA7" w:rsidRPr="00941D42" w:rsidRDefault="00330EA7"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14:paraId="69D0CAAF" w14:textId="77777777" w:rsidR="00330EA7" w:rsidRPr="00941D42" w:rsidRDefault="00330EA7"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3" w:type="dxa"/>
            <w:tcBorders>
              <w:top w:val="single" w:sz="4" w:space="0" w:color="000000"/>
              <w:left w:val="single" w:sz="4" w:space="0" w:color="000000"/>
              <w:bottom w:val="single" w:sz="4" w:space="0" w:color="000000"/>
              <w:right w:val="single" w:sz="4" w:space="0" w:color="000000"/>
            </w:tcBorders>
          </w:tcPr>
          <w:p w14:paraId="09FC9C74" w14:textId="77777777" w:rsidR="00330EA7" w:rsidRPr="00941D42" w:rsidRDefault="00330EA7" w:rsidP="0039686B">
            <w:pPr>
              <w:widowControl w:val="0"/>
              <w:rPr>
                <w:rFonts w:ascii="MS Gothic" w:eastAsia="MS Gothic" w:hAnsi="MS Gothic" w:cs="MS Gothic"/>
                <w:sz w:val="22"/>
                <w:szCs w:val="22"/>
              </w:rPr>
            </w:pPr>
          </w:p>
        </w:tc>
      </w:tr>
      <w:tr w:rsidR="00330EA7" w:rsidRPr="00941D42" w14:paraId="44FBA7D7" w14:textId="77777777" w:rsidTr="00330EA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291F8023" w14:textId="77777777" w:rsidR="00330EA7" w:rsidRPr="00941D42" w:rsidRDefault="00330EA7" w:rsidP="0039686B">
            <w:pPr>
              <w:widowControl w:val="0"/>
              <w:jc w:val="center"/>
              <w:rPr>
                <w:rFonts w:asciiTheme="minorHAnsi" w:eastAsia="Calibri" w:hAnsiTheme="minorHAnsi" w:cstheme="minorHAnsi"/>
                <w:b/>
                <w:sz w:val="22"/>
                <w:szCs w:val="22"/>
              </w:rPr>
            </w:pPr>
            <w:r w:rsidRPr="00941D42">
              <w:rPr>
                <w:rFonts w:asciiTheme="minorHAnsi" w:eastAsia="Calibri" w:hAnsiTheme="minorHAnsi" w:cstheme="minorHAnsi"/>
                <w:b/>
                <w:sz w:val="22"/>
                <w:szCs w:val="22"/>
              </w:rPr>
              <w:t>7</w:t>
            </w:r>
          </w:p>
        </w:tc>
        <w:tc>
          <w:tcPr>
            <w:tcW w:w="5529" w:type="dxa"/>
            <w:tcBorders>
              <w:top w:val="single" w:sz="4" w:space="0" w:color="000000"/>
              <w:left w:val="single" w:sz="4" w:space="0" w:color="000000"/>
              <w:bottom w:val="single" w:sz="4" w:space="0" w:color="000000"/>
              <w:right w:val="single" w:sz="4" w:space="0" w:color="000000"/>
            </w:tcBorders>
          </w:tcPr>
          <w:p w14:paraId="38839050" w14:textId="77777777" w:rsidR="001070A2" w:rsidRDefault="001070A2" w:rsidP="001070A2">
            <w:pPr>
              <w:widowControl w:val="0"/>
              <w:ind w:right="-88"/>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 xml:space="preserve">Interfacciamento bidirezionale </w:t>
            </w:r>
            <w:r>
              <w:rPr>
                <w:rFonts w:asciiTheme="minorHAnsi" w:eastAsia="Calibri" w:hAnsiTheme="minorHAnsi" w:cstheme="minorHAnsi"/>
                <w:sz w:val="22"/>
                <w:szCs w:val="22"/>
              </w:rPr>
              <w:t xml:space="preserve">con il LIS dei Laboratori Athena di Dedalus, compreso il modulo R4C di Dedalus, comprensivo di hardware e software necessari </w:t>
            </w:r>
            <w:r w:rsidRPr="00941D42">
              <w:rPr>
                <w:rFonts w:asciiTheme="minorHAnsi" w:eastAsia="Calibri" w:hAnsiTheme="minorHAnsi" w:cstheme="minorHAnsi"/>
                <w:sz w:val="22"/>
                <w:szCs w:val="22"/>
              </w:rPr>
              <w:t>e manutenzione conseguente per tutta la durata del contratto.</w:t>
            </w:r>
          </w:p>
          <w:p w14:paraId="2A441F7C" w14:textId="77777777" w:rsidR="001070A2" w:rsidRDefault="001070A2" w:rsidP="001070A2">
            <w:pPr>
              <w:widowControl w:val="0"/>
              <w:ind w:right="-88"/>
              <w:jc w:val="both"/>
              <w:rPr>
                <w:rFonts w:asciiTheme="minorHAnsi" w:eastAsia="Calibri" w:hAnsiTheme="minorHAnsi" w:cstheme="minorHAnsi"/>
                <w:sz w:val="22"/>
                <w:szCs w:val="22"/>
              </w:rPr>
            </w:pPr>
            <w:r>
              <w:rPr>
                <w:rFonts w:asciiTheme="minorHAnsi" w:eastAsia="Calibri" w:hAnsiTheme="minorHAnsi" w:cstheme="minorHAnsi"/>
                <w:sz w:val="22"/>
                <w:szCs w:val="22"/>
              </w:rPr>
              <w:t>Il flusso di lavoro dovrà prevedere i seguenti step:</w:t>
            </w:r>
          </w:p>
          <w:p w14:paraId="1278AA65" w14:textId="77777777" w:rsidR="001070A2" w:rsidRDefault="001070A2" w:rsidP="001070A2">
            <w:pPr>
              <w:pStyle w:val="Paragrafoelenco"/>
              <w:widowControl w:val="0"/>
              <w:numPr>
                <w:ilvl w:val="0"/>
                <w:numId w:val="13"/>
              </w:numPr>
              <w:ind w:right="-88"/>
              <w:jc w:val="both"/>
              <w:rPr>
                <w:rFonts w:asciiTheme="minorHAnsi" w:eastAsia="Calibri" w:hAnsiTheme="minorHAnsi" w:cstheme="minorHAnsi"/>
                <w:sz w:val="22"/>
                <w:szCs w:val="22"/>
              </w:rPr>
            </w:pPr>
            <w:r>
              <w:rPr>
                <w:rFonts w:asciiTheme="minorHAnsi" w:eastAsia="Calibri" w:hAnsiTheme="minorHAnsi" w:cstheme="minorHAnsi"/>
                <w:sz w:val="22"/>
                <w:szCs w:val="22"/>
              </w:rPr>
              <w:t>Invio, attraverso il LIS di Laboratorio, della programmazione dell’indagine diagnostica ai dispositivi di colorazione;</w:t>
            </w:r>
          </w:p>
          <w:p w14:paraId="3A2DB012" w14:textId="77777777" w:rsidR="001070A2" w:rsidRDefault="001070A2" w:rsidP="001070A2">
            <w:pPr>
              <w:pStyle w:val="Paragrafoelenco"/>
              <w:widowControl w:val="0"/>
              <w:numPr>
                <w:ilvl w:val="0"/>
                <w:numId w:val="13"/>
              </w:numPr>
              <w:ind w:right="-88"/>
              <w:jc w:val="both"/>
              <w:rPr>
                <w:rFonts w:asciiTheme="minorHAnsi" w:eastAsia="Calibri" w:hAnsiTheme="minorHAnsi" w:cstheme="minorHAnsi"/>
                <w:sz w:val="22"/>
                <w:szCs w:val="22"/>
              </w:rPr>
            </w:pPr>
            <w:r>
              <w:rPr>
                <w:rFonts w:asciiTheme="minorHAnsi" w:eastAsia="Calibri" w:hAnsiTheme="minorHAnsi" w:cstheme="minorHAnsi"/>
                <w:sz w:val="22"/>
                <w:szCs w:val="22"/>
              </w:rPr>
              <w:t>Riconoscimento da parte dei dispositivi di colorazione della richiesta di indagine diagnostica, con corretta associazione al vetrino;</w:t>
            </w:r>
          </w:p>
          <w:p w14:paraId="05C8720B" w14:textId="77777777" w:rsidR="00330EA7" w:rsidRPr="00941D42" w:rsidRDefault="001070A2" w:rsidP="001070A2">
            <w:pPr>
              <w:widowControl w:val="0"/>
              <w:ind w:right="-88"/>
              <w:jc w:val="both"/>
              <w:rPr>
                <w:rFonts w:asciiTheme="minorHAnsi" w:eastAsia="Calibri" w:hAnsiTheme="minorHAnsi" w:cstheme="minorHAnsi"/>
                <w:sz w:val="22"/>
                <w:szCs w:val="22"/>
              </w:rPr>
            </w:pPr>
            <w:r>
              <w:rPr>
                <w:rFonts w:asciiTheme="minorHAnsi" w:eastAsia="Calibri" w:hAnsiTheme="minorHAnsi" w:cstheme="minorHAnsi"/>
                <w:sz w:val="22"/>
                <w:szCs w:val="22"/>
              </w:rPr>
              <w:t>Invio al LIS da parte del dispositivo della segnalazione di completata colorazione.</w:t>
            </w:r>
          </w:p>
        </w:tc>
        <w:tc>
          <w:tcPr>
            <w:tcW w:w="709" w:type="dxa"/>
            <w:tcBorders>
              <w:top w:val="single" w:sz="4" w:space="0" w:color="000000"/>
              <w:left w:val="single" w:sz="4" w:space="0" w:color="000000"/>
              <w:bottom w:val="single" w:sz="4" w:space="0" w:color="000000"/>
              <w:right w:val="single" w:sz="4" w:space="0" w:color="000000"/>
            </w:tcBorders>
            <w:vAlign w:val="center"/>
          </w:tcPr>
          <w:p w14:paraId="75CBB8C1" w14:textId="77777777" w:rsidR="00330EA7" w:rsidRPr="00941D42" w:rsidRDefault="00330EA7"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14:paraId="237BBD20" w14:textId="77777777" w:rsidR="00330EA7" w:rsidRPr="00941D42" w:rsidRDefault="00330EA7"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3" w:type="dxa"/>
            <w:tcBorders>
              <w:top w:val="single" w:sz="4" w:space="0" w:color="000000"/>
              <w:left w:val="single" w:sz="4" w:space="0" w:color="000000"/>
              <w:bottom w:val="single" w:sz="4" w:space="0" w:color="000000"/>
              <w:right w:val="single" w:sz="4" w:space="0" w:color="000000"/>
            </w:tcBorders>
          </w:tcPr>
          <w:p w14:paraId="5D133596" w14:textId="77777777" w:rsidR="00330EA7" w:rsidRPr="00941D42" w:rsidRDefault="00330EA7" w:rsidP="0039686B">
            <w:pPr>
              <w:widowControl w:val="0"/>
              <w:rPr>
                <w:rFonts w:ascii="MS Gothic" w:eastAsia="MS Gothic" w:hAnsi="MS Gothic" w:cs="MS Gothic"/>
                <w:sz w:val="22"/>
                <w:szCs w:val="22"/>
              </w:rPr>
            </w:pPr>
          </w:p>
        </w:tc>
      </w:tr>
      <w:tr w:rsidR="00AC5C69" w:rsidRPr="00941D42" w14:paraId="63EDD370" w14:textId="77777777" w:rsidTr="00330EA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0562AF9C" w14:textId="77777777" w:rsidR="00AC5C69" w:rsidRPr="00941D42" w:rsidRDefault="00AC5C69" w:rsidP="0039686B">
            <w:pPr>
              <w:widowControl w:val="0"/>
              <w:jc w:val="center"/>
              <w:rPr>
                <w:rFonts w:asciiTheme="minorHAnsi" w:eastAsia="Calibri" w:hAnsiTheme="minorHAnsi" w:cstheme="minorHAnsi"/>
                <w:b/>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35F7B89B" w14:textId="77777777" w:rsidR="00AC5C69" w:rsidRPr="00786267" w:rsidRDefault="00AC5C69" w:rsidP="00AC5C69">
            <w:pPr>
              <w:widowControl w:val="0"/>
              <w:ind w:right="-88"/>
              <w:jc w:val="both"/>
              <w:rPr>
                <w:rFonts w:asciiTheme="minorHAnsi" w:eastAsia="Calibri" w:hAnsiTheme="minorHAnsi" w:cstheme="minorHAnsi"/>
                <w:sz w:val="22"/>
                <w:szCs w:val="22"/>
              </w:rPr>
            </w:pPr>
            <w:r w:rsidRPr="00786267">
              <w:rPr>
                <w:rFonts w:asciiTheme="minorHAnsi" w:eastAsia="Calibri" w:hAnsiTheme="minorHAnsi" w:cstheme="minorHAnsi"/>
                <w:sz w:val="22"/>
                <w:szCs w:val="22"/>
              </w:rPr>
              <w:t>Dovrà essere garantito un sistema che fornisca, con estrazione diretta dal LIS (Athena/R4C), con cadenza mensile, il numero delle determinazioni effettuate, suddivise per Azienda (AUSL BO, IOR, AOSP FE), col dettaglio della tipologia, da utilizzare ai fini della fatturazione.</w:t>
            </w:r>
          </w:p>
        </w:tc>
        <w:tc>
          <w:tcPr>
            <w:tcW w:w="709" w:type="dxa"/>
            <w:tcBorders>
              <w:top w:val="single" w:sz="4" w:space="0" w:color="000000"/>
              <w:left w:val="single" w:sz="4" w:space="0" w:color="000000"/>
              <w:bottom w:val="single" w:sz="4" w:space="0" w:color="000000"/>
              <w:right w:val="single" w:sz="4" w:space="0" w:color="000000"/>
            </w:tcBorders>
            <w:vAlign w:val="center"/>
          </w:tcPr>
          <w:p w14:paraId="7B71F057" w14:textId="77777777" w:rsidR="00AC5C69" w:rsidRPr="00941D42" w:rsidRDefault="00AC5C69" w:rsidP="0039686B">
            <w:pPr>
              <w:widowControl w:val="0"/>
              <w:rPr>
                <w:rFonts w:ascii="MS Gothic" w:eastAsia="MS Gothic" w:hAnsi="MS Gothic" w:cs="MS Gothic"/>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D1E383C" w14:textId="77777777" w:rsidR="00AC5C69" w:rsidRPr="00941D42" w:rsidRDefault="00AC5C69" w:rsidP="0039686B">
            <w:pPr>
              <w:widowControl w:val="0"/>
              <w:rPr>
                <w:rFonts w:ascii="MS Gothic" w:eastAsia="MS Gothic" w:hAnsi="MS Gothic" w:cs="MS Gothic"/>
                <w:sz w:val="22"/>
                <w:szCs w:val="22"/>
              </w:rPr>
            </w:pPr>
          </w:p>
        </w:tc>
        <w:tc>
          <w:tcPr>
            <w:tcW w:w="1983" w:type="dxa"/>
            <w:tcBorders>
              <w:top w:val="single" w:sz="4" w:space="0" w:color="000000"/>
              <w:left w:val="single" w:sz="4" w:space="0" w:color="000000"/>
              <w:bottom w:val="single" w:sz="4" w:space="0" w:color="000000"/>
              <w:right w:val="single" w:sz="4" w:space="0" w:color="000000"/>
            </w:tcBorders>
          </w:tcPr>
          <w:p w14:paraId="6B602EBC" w14:textId="77777777" w:rsidR="00AC5C69" w:rsidRPr="00941D42" w:rsidRDefault="00AC5C69" w:rsidP="0039686B">
            <w:pPr>
              <w:widowControl w:val="0"/>
              <w:rPr>
                <w:rFonts w:ascii="MS Gothic" w:eastAsia="MS Gothic" w:hAnsi="MS Gothic" w:cs="MS Gothic"/>
                <w:sz w:val="22"/>
                <w:szCs w:val="22"/>
              </w:rPr>
            </w:pPr>
          </w:p>
        </w:tc>
      </w:tr>
      <w:tr w:rsidR="00330EA7" w:rsidRPr="00941D42" w14:paraId="5017CD83" w14:textId="77777777" w:rsidTr="00330EA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35D55451" w14:textId="77777777" w:rsidR="00330EA7" w:rsidRPr="00941D42" w:rsidRDefault="00330EA7" w:rsidP="0039686B">
            <w:pPr>
              <w:widowControl w:val="0"/>
              <w:jc w:val="center"/>
              <w:rPr>
                <w:rFonts w:asciiTheme="minorHAnsi" w:eastAsia="Calibri" w:hAnsiTheme="minorHAnsi" w:cstheme="minorHAnsi"/>
                <w:b/>
                <w:sz w:val="22"/>
                <w:szCs w:val="22"/>
              </w:rPr>
            </w:pPr>
            <w:r w:rsidRPr="00941D42">
              <w:rPr>
                <w:rFonts w:asciiTheme="minorHAnsi" w:eastAsia="Calibri" w:hAnsiTheme="minorHAnsi" w:cstheme="minorHAnsi"/>
                <w:b/>
                <w:sz w:val="22"/>
                <w:szCs w:val="22"/>
              </w:rPr>
              <w:lastRenderedPageBreak/>
              <w:t>8</w:t>
            </w:r>
          </w:p>
        </w:tc>
        <w:tc>
          <w:tcPr>
            <w:tcW w:w="5529" w:type="dxa"/>
            <w:tcBorders>
              <w:top w:val="single" w:sz="4" w:space="0" w:color="000000"/>
              <w:left w:val="single" w:sz="4" w:space="0" w:color="000000"/>
              <w:bottom w:val="single" w:sz="4" w:space="0" w:color="000000"/>
              <w:right w:val="single" w:sz="4" w:space="0" w:color="000000"/>
            </w:tcBorders>
          </w:tcPr>
          <w:p w14:paraId="54107F17" w14:textId="77777777" w:rsidR="00330EA7" w:rsidRPr="00941D42" w:rsidRDefault="00330EA7" w:rsidP="0039686B">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Fornitura di gruppi di alimentazione tampone (UPS), se non fosse possibile collegare i dispositivi offerti ad un impianto già predisposto con tali caratteristiche.</w:t>
            </w:r>
          </w:p>
        </w:tc>
        <w:tc>
          <w:tcPr>
            <w:tcW w:w="709" w:type="dxa"/>
            <w:tcBorders>
              <w:top w:val="single" w:sz="4" w:space="0" w:color="000000"/>
              <w:left w:val="single" w:sz="4" w:space="0" w:color="000000"/>
              <w:bottom w:val="single" w:sz="4" w:space="0" w:color="000000"/>
              <w:right w:val="single" w:sz="4" w:space="0" w:color="000000"/>
            </w:tcBorders>
            <w:vAlign w:val="center"/>
          </w:tcPr>
          <w:p w14:paraId="17E88321" w14:textId="77777777" w:rsidR="00330EA7" w:rsidRPr="00941D42" w:rsidRDefault="00330EA7"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14:paraId="4DFB406F" w14:textId="77777777" w:rsidR="00330EA7" w:rsidRPr="00941D42" w:rsidRDefault="00330EA7"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3" w:type="dxa"/>
            <w:tcBorders>
              <w:top w:val="single" w:sz="4" w:space="0" w:color="000000"/>
              <w:left w:val="single" w:sz="4" w:space="0" w:color="000000"/>
              <w:bottom w:val="single" w:sz="4" w:space="0" w:color="000000"/>
              <w:right w:val="single" w:sz="4" w:space="0" w:color="000000"/>
            </w:tcBorders>
          </w:tcPr>
          <w:p w14:paraId="3AE3CC0C" w14:textId="77777777" w:rsidR="00330EA7" w:rsidRPr="00941D42" w:rsidRDefault="00330EA7" w:rsidP="0039686B">
            <w:pPr>
              <w:widowControl w:val="0"/>
              <w:rPr>
                <w:rFonts w:ascii="MS Gothic" w:eastAsia="MS Gothic" w:hAnsi="MS Gothic" w:cs="MS Gothic"/>
                <w:sz w:val="22"/>
                <w:szCs w:val="22"/>
              </w:rPr>
            </w:pPr>
          </w:p>
        </w:tc>
      </w:tr>
      <w:tr w:rsidR="00330EA7" w:rsidRPr="00941D42" w14:paraId="6DAAC68C" w14:textId="77777777" w:rsidTr="00330EA7">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3C33FCAC" w14:textId="77777777" w:rsidR="00330EA7" w:rsidRPr="00941D42" w:rsidRDefault="00C73802" w:rsidP="0039686B">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9</w:t>
            </w:r>
          </w:p>
        </w:tc>
        <w:tc>
          <w:tcPr>
            <w:tcW w:w="5529" w:type="dxa"/>
            <w:tcBorders>
              <w:top w:val="single" w:sz="4" w:space="0" w:color="000000"/>
              <w:left w:val="single" w:sz="4" w:space="0" w:color="000000"/>
              <w:bottom w:val="single" w:sz="4" w:space="0" w:color="000000"/>
              <w:right w:val="single" w:sz="4" w:space="0" w:color="000000"/>
            </w:tcBorders>
          </w:tcPr>
          <w:p w14:paraId="31712368" w14:textId="77777777" w:rsidR="00330EA7" w:rsidRPr="00941D42" w:rsidRDefault="00330EA7" w:rsidP="0039686B">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Eventuale trasferimento e riavvio della strumentazione qualora la collocazione individuata dovesse variare a seguito di riorganizzazioni interne con conseguente riqualificazione dei dispositivi.</w:t>
            </w:r>
          </w:p>
        </w:tc>
        <w:tc>
          <w:tcPr>
            <w:tcW w:w="709" w:type="dxa"/>
            <w:tcBorders>
              <w:top w:val="single" w:sz="4" w:space="0" w:color="000000"/>
              <w:left w:val="single" w:sz="4" w:space="0" w:color="000000"/>
              <w:bottom w:val="single" w:sz="4" w:space="0" w:color="000000"/>
              <w:right w:val="single" w:sz="4" w:space="0" w:color="000000"/>
            </w:tcBorders>
            <w:vAlign w:val="center"/>
          </w:tcPr>
          <w:p w14:paraId="5C682D36" w14:textId="77777777" w:rsidR="00330EA7" w:rsidRPr="00941D42" w:rsidRDefault="00330EA7"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14:paraId="239B680E" w14:textId="77777777" w:rsidR="00330EA7" w:rsidRPr="00941D42" w:rsidRDefault="00330EA7"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3" w:type="dxa"/>
            <w:tcBorders>
              <w:top w:val="single" w:sz="4" w:space="0" w:color="000000"/>
              <w:left w:val="single" w:sz="4" w:space="0" w:color="000000"/>
              <w:bottom w:val="single" w:sz="4" w:space="0" w:color="000000"/>
              <w:right w:val="single" w:sz="4" w:space="0" w:color="000000"/>
            </w:tcBorders>
          </w:tcPr>
          <w:p w14:paraId="1BF3A918" w14:textId="77777777" w:rsidR="00330EA7" w:rsidRPr="00941D42" w:rsidRDefault="00330EA7" w:rsidP="0039686B">
            <w:pPr>
              <w:widowControl w:val="0"/>
              <w:rPr>
                <w:rFonts w:ascii="MS Gothic" w:eastAsia="MS Gothic" w:hAnsi="MS Gothic" w:cs="MS Gothic"/>
                <w:sz w:val="22"/>
                <w:szCs w:val="22"/>
              </w:rPr>
            </w:pPr>
          </w:p>
        </w:tc>
      </w:tr>
    </w:tbl>
    <w:p w14:paraId="4B8FD7FA" w14:textId="77777777" w:rsidR="00B23CDB" w:rsidRDefault="00B23CDB" w:rsidP="00B23CDB">
      <w:pPr>
        <w:rPr>
          <w:rFonts w:asciiTheme="minorHAnsi" w:eastAsia="Calibri" w:hAnsiTheme="minorHAnsi" w:cstheme="minorHAnsi"/>
          <w:b/>
          <w:sz w:val="32"/>
          <w:szCs w:val="32"/>
        </w:rPr>
      </w:pPr>
    </w:p>
    <w:p w14:paraId="685D7A0B" w14:textId="77777777" w:rsidR="007D58F5" w:rsidRPr="00941D42" w:rsidRDefault="00F21A69" w:rsidP="00B23CDB">
      <w:pPr>
        <w:rPr>
          <w:rFonts w:asciiTheme="minorHAnsi" w:eastAsia="Calibri" w:hAnsiTheme="minorHAnsi" w:cstheme="minorHAnsi"/>
        </w:rPr>
      </w:pPr>
      <w:r w:rsidRPr="00941D42">
        <w:rPr>
          <w:rFonts w:asciiTheme="minorHAnsi" w:eastAsia="Calibri" w:hAnsiTheme="minorHAnsi" w:cstheme="minorHAnsi"/>
          <w:b/>
          <w:sz w:val="32"/>
          <w:szCs w:val="32"/>
        </w:rPr>
        <w:t>CARATTERISTICHE DEI DISPOSITIVI</w:t>
      </w:r>
    </w:p>
    <w:tbl>
      <w:tblPr>
        <w:tblW w:w="9747" w:type="dxa"/>
        <w:tblLayout w:type="fixed"/>
        <w:tblLook w:val="0000" w:firstRow="0" w:lastRow="0" w:firstColumn="0" w:lastColumn="0" w:noHBand="0" w:noVBand="0"/>
      </w:tblPr>
      <w:tblGrid>
        <w:gridCol w:w="675"/>
        <w:gridCol w:w="5529"/>
        <w:gridCol w:w="708"/>
        <w:gridCol w:w="851"/>
        <w:gridCol w:w="1984"/>
      </w:tblGrid>
      <w:tr w:rsidR="00AB3230" w:rsidRPr="00941D42" w14:paraId="2ECBD947" w14:textId="77777777" w:rsidTr="00AB3230">
        <w:trPr>
          <w:cantSplit/>
        </w:trPr>
        <w:tc>
          <w:tcPr>
            <w:tcW w:w="675" w:type="dxa"/>
            <w:tcBorders>
              <w:bottom w:val="single" w:sz="4" w:space="0" w:color="000000"/>
            </w:tcBorders>
            <w:vAlign w:val="center"/>
          </w:tcPr>
          <w:p w14:paraId="651FEB3C" w14:textId="77777777" w:rsidR="00AB3230" w:rsidRPr="00941D42" w:rsidRDefault="00AB3230" w:rsidP="00475095">
            <w:pPr>
              <w:widowControl w:val="0"/>
              <w:jc w:val="center"/>
              <w:rPr>
                <w:rFonts w:asciiTheme="minorHAnsi" w:eastAsia="Calibri" w:hAnsiTheme="minorHAnsi" w:cstheme="minorHAnsi"/>
                <w:b/>
                <w:sz w:val="22"/>
                <w:szCs w:val="22"/>
              </w:rPr>
            </w:pPr>
          </w:p>
        </w:tc>
        <w:tc>
          <w:tcPr>
            <w:tcW w:w="5529" w:type="dxa"/>
            <w:tcBorders>
              <w:bottom w:val="single" w:sz="4" w:space="0" w:color="000000"/>
            </w:tcBorders>
          </w:tcPr>
          <w:p w14:paraId="14904493" w14:textId="77777777" w:rsidR="00AB3230" w:rsidRPr="00941D42" w:rsidRDefault="00AB3230">
            <w:pPr>
              <w:widowControl w:val="0"/>
              <w:jc w:val="both"/>
              <w:rPr>
                <w:rFonts w:asciiTheme="minorHAnsi" w:eastAsia="Calibri" w:hAnsiTheme="minorHAnsi" w:cstheme="minorHAnsi"/>
                <w:sz w:val="22"/>
                <w:szCs w:val="22"/>
                <w:highlight w:val="yellow"/>
              </w:rPr>
            </w:pPr>
          </w:p>
        </w:tc>
        <w:tc>
          <w:tcPr>
            <w:tcW w:w="708" w:type="dxa"/>
            <w:tcBorders>
              <w:bottom w:val="single" w:sz="4" w:space="0" w:color="000000"/>
            </w:tcBorders>
            <w:vAlign w:val="center"/>
          </w:tcPr>
          <w:p w14:paraId="7DA384D4" w14:textId="77777777" w:rsidR="00AB3230" w:rsidRPr="00941D42" w:rsidRDefault="00AB3230" w:rsidP="00C0368B">
            <w:pPr>
              <w:widowControl w:val="0"/>
              <w:rPr>
                <w:rFonts w:ascii="MS Gothic" w:eastAsia="MS Gothic" w:hAnsi="MS Gothic" w:cs="MS Gothic"/>
                <w:sz w:val="22"/>
                <w:szCs w:val="22"/>
              </w:rPr>
            </w:pPr>
          </w:p>
        </w:tc>
        <w:tc>
          <w:tcPr>
            <w:tcW w:w="851" w:type="dxa"/>
            <w:tcBorders>
              <w:bottom w:val="single" w:sz="4" w:space="0" w:color="000000"/>
              <w:right w:val="single" w:sz="4" w:space="0" w:color="000000"/>
            </w:tcBorders>
            <w:vAlign w:val="center"/>
          </w:tcPr>
          <w:p w14:paraId="052BB986" w14:textId="77777777" w:rsidR="00AB3230" w:rsidRPr="00941D42" w:rsidRDefault="00AB3230" w:rsidP="00C0368B">
            <w:pPr>
              <w:widowControl w:val="0"/>
              <w:rPr>
                <w:rFonts w:ascii="MS Gothic" w:eastAsia="MS Gothic" w:hAnsi="MS Gothic" w:cs="MS Gothic"/>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7978EA92" w14:textId="77777777" w:rsidR="00AB3230" w:rsidRPr="00941D42" w:rsidRDefault="00AB3230" w:rsidP="00AB3230">
            <w:pPr>
              <w:widowControl w:val="0"/>
              <w:jc w:val="center"/>
              <w:rPr>
                <w:rFonts w:ascii="MS Gothic" w:eastAsia="MS Gothic" w:hAnsi="MS Gothic" w:cs="MS Gothic"/>
                <w:sz w:val="22"/>
                <w:szCs w:val="22"/>
              </w:rPr>
            </w:pPr>
            <w:r w:rsidRPr="00330EA7">
              <w:rPr>
                <w:rFonts w:asciiTheme="minorHAnsi" w:eastAsia="Calibri" w:hAnsiTheme="minorHAnsi" w:cstheme="minorHAnsi"/>
                <w:sz w:val="18"/>
                <w:szCs w:val="18"/>
              </w:rPr>
              <w:t>Rif. documentazione tecnica</w:t>
            </w:r>
            <w:r>
              <w:rPr>
                <w:rFonts w:asciiTheme="minorHAnsi" w:eastAsia="Calibri" w:hAnsiTheme="minorHAnsi" w:cstheme="minorHAnsi"/>
                <w:sz w:val="18"/>
                <w:szCs w:val="18"/>
              </w:rPr>
              <w:t xml:space="preserve"> presentata</w:t>
            </w:r>
            <w:r w:rsidRPr="00330EA7">
              <w:rPr>
                <w:rFonts w:asciiTheme="minorHAnsi" w:eastAsia="Calibri" w:hAnsiTheme="minorHAnsi" w:cstheme="minorHAnsi"/>
                <w:sz w:val="18"/>
                <w:szCs w:val="18"/>
              </w:rPr>
              <w:t xml:space="preserve"> </w:t>
            </w:r>
            <w:r w:rsidRPr="00330EA7">
              <w:rPr>
                <w:rFonts w:asciiTheme="minorHAnsi" w:hAnsiTheme="minorHAnsi" w:cstheme="minorHAnsi"/>
                <w:sz w:val="18"/>
                <w:szCs w:val="18"/>
                <w:shd w:val="clear" w:color="auto" w:fill="FFFFFF"/>
              </w:rPr>
              <w:t>(nome documento, pagina)</w:t>
            </w:r>
          </w:p>
        </w:tc>
      </w:tr>
      <w:tr w:rsidR="00AB3230" w:rsidRPr="00941D42" w14:paraId="7C994A91" w14:textId="77777777" w:rsidTr="00AB3230">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5D5B448B" w14:textId="77777777" w:rsidR="00AB3230" w:rsidRPr="00941D42" w:rsidRDefault="00AB3230" w:rsidP="00B23CDB">
            <w:pPr>
              <w:widowControl w:val="0"/>
              <w:jc w:val="center"/>
              <w:rPr>
                <w:rFonts w:asciiTheme="minorHAnsi" w:eastAsia="Calibri" w:hAnsiTheme="minorHAnsi" w:cstheme="minorHAnsi"/>
                <w:b/>
                <w:sz w:val="22"/>
                <w:szCs w:val="22"/>
                <w:highlight w:val="yellow"/>
              </w:rPr>
            </w:pPr>
            <w:r w:rsidRPr="00941D42">
              <w:rPr>
                <w:rFonts w:asciiTheme="minorHAnsi" w:eastAsia="Calibri" w:hAnsiTheme="minorHAnsi" w:cstheme="minorHAnsi"/>
                <w:b/>
                <w:sz w:val="22"/>
                <w:szCs w:val="22"/>
              </w:rPr>
              <w:t>1</w:t>
            </w:r>
            <w:r w:rsidR="00B23CDB">
              <w:rPr>
                <w:rFonts w:asciiTheme="minorHAnsi" w:eastAsia="Calibri" w:hAnsiTheme="minorHAnsi" w:cstheme="minorHAnsi"/>
                <w:b/>
                <w:sz w:val="22"/>
                <w:szCs w:val="22"/>
              </w:rPr>
              <w:t>0</w:t>
            </w:r>
          </w:p>
        </w:tc>
        <w:tc>
          <w:tcPr>
            <w:tcW w:w="5529" w:type="dxa"/>
            <w:tcBorders>
              <w:top w:val="single" w:sz="4" w:space="0" w:color="000000"/>
              <w:left w:val="single" w:sz="4" w:space="0" w:color="000000"/>
              <w:bottom w:val="single" w:sz="4" w:space="0" w:color="000000"/>
              <w:right w:val="single" w:sz="4" w:space="0" w:color="000000"/>
            </w:tcBorders>
          </w:tcPr>
          <w:p w14:paraId="11617AD7" w14:textId="77777777" w:rsidR="00AB3230" w:rsidRPr="00AC5C69" w:rsidRDefault="00021053" w:rsidP="00531D06">
            <w:pPr>
              <w:widowControl w:val="0"/>
              <w:jc w:val="both"/>
              <w:rPr>
                <w:rFonts w:asciiTheme="minorHAnsi" w:eastAsia="Calibri" w:hAnsiTheme="minorHAnsi" w:cstheme="minorHAnsi"/>
                <w:sz w:val="22"/>
                <w:szCs w:val="22"/>
              </w:rPr>
            </w:pPr>
            <w:r w:rsidRPr="00AC5C69">
              <w:rPr>
                <w:rFonts w:asciiTheme="minorHAnsi" w:eastAsia="Calibri" w:hAnsiTheme="minorHAnsi" w:cstheme="minorHAnsi"/>
                <w:sz w:val="22"/>
                <w:szCs w:val="22"/>
              </w:rPr>
              <w:t xml:space="preserve">Coloratori istochimici </w:t>
            </w:r>
            <w:r w:rsidR="00531D06" w:rsidRPr="00AC5C69">
              <w:rPr>
                <w:rFonts w:asciiTheme="minorHAnsi" w:eastAsia="Calibri" w:hAnsiTheme="minorHAnsi" w:cstheme="minorHAnsi"/>
                <w:sz w:val="22"/>
                <w:szCs w:val="22"/>
              </w:rPr>
              <w:t xml:space="preserve">che </w:t>
            </w:r>
            <w:r w:rsidR="00AB3230" w:rsidRPr="00AC5C69">
              <w:rPr>
                <w:rFonts w:asciiTheme="minorHAnsi" w:eastAsia="Calibri" w:hAnsiTheme="minorHAnsi" w:cstheme="minorHAnsi"/>
                <w:sz w:val="22"/>
                <w:szCs w:val="22"/>
              </w:rPr>
              <w:t>devono poter esegui</w:t>
            </w:r>
            <w:r w:rsidR="00531D06" w:rsidRPr="00AC5C69">
              <w:rPr>
                <w:rFonts w:asciiTheme="minorHAnsi" w:eastAsia="Calibri" w:hAnsiTheme="minorHAnsi" w:cstheme="minorHAnsi"/>
                <w:sz w:val="22"/>
                <w:szCs w:val="22"/>
              </w:rPr>
              <w:t>re in completo automatismo ogni</w:t>
            </w:r>
            <w:r w:rsidR="00AB3230" w:rsidRPr="00AC5C69">
              <w:rPr>
                <w:rFonts w:asciiTheme="minorHAnsi" w:eastAsia="Calibri" w:hAnsiTheme="minorHAnsi" w:cstheme="minorHAnsi"/>
                <w:sz w:val="22"/>
                <w:szCs w:val="22"/>
              </w:rPr>
              <w:t xml:space="preserve"> singola fase</w:t>
            </w:r>
            <w:r w:rsidRPr="00AC5C69">
              <w:rPr>
                <w:rFonts w:asciiTheme="minorHAnsi" w:eastAsia="Calibri" w:hAnsiTheme="minorHAnsi" w:cstheme="minorHAnsi"/>
                <w:sz w:val="22"/>
                <w:szCs w:val="22"/>
              </w:rPr>
              <w:t xml:space="preserve"> dei test </w:t>
            </w:r>
            <w:r w:rsidR="00531D06" w:rsidRPr="00AC5C69">
              <w:rPr>
                <w:rFonts w:asciiTheme="minorHAnsi" w:eastAsia="Calibri" w:hAnsiTheme="minorHAnsi" w:cstheme="minorHAnsi"/>
                <w:sz w:val="22"/>
                <w:szCs w:val="22"/>
              </w:rPr>
              <w:t>istochimici</w:t>
            </w:r>
            <w:r w:rsidR="00AB3230" w:rsidRPr="00AC5C69">
              <w:rPr>
                <w:rFonts w:asciiTheme="minorHAnsi" w:eastAsia="Calibri" w:hAnsiTheme="minorHAnsi" w:cstheme="minorHAnsi"/>
                <w:sz w:val="22"/>
                <w:szCs w:val="22"/>
              </w:rPr>
              <w:t xml:space="preserve"> </w:t>
            </w:r>
            <w:r w:rsidR="00531D06" w:rsidRPr="00AC5C69">
              <w:rPr>
                <w:rFonts w:asciiTheme="minorHAnsi" w:eastAsia="Calibri" w:hAnsiTheme="minorHAnsi" w:cstheme="minorHAnsi"/>
                <w:sz w:val="22"/>
                <w:szCs w:val="22"/>
              </w:rPr>
              <w:t xml:space="preserve">(compresa l’asciugatura, la sparaffinatura e l’idratazione) </w:t>
            </w:r>
            <w:r w:rsidR="00AB3230" w:rsidRPr="00AC5C69">
              <w:rPr>
                <w:rFonts w:asciiTheme="minorHAnsi" w:eastAsia="Calibri" w:hAnsiTheme="minorHAnsi" w:cstheme="minorHAnsi"/>
                <w:sz w:val="22"/>
                <w:szCs w:val="22"/>
              </w:rPr>
              <w:t>su sezioni istologiche e preparati citologici fino al completamento della colorazione.</w:t>
            </w:r>
          </w:p>
        </w:tc>
        <w:tc>
          <w:tcPr>
            <w:tcW w:w="708" w:type="dxa"/>
            <w:tcBorders>
              <w:top w:val="single" w:sz="4" w:space="0" w:color="000000"/>
              <w:left w:val="single" w:sz="4" w:space="0" w:color="000000"/>
              <w:bottom w:val="single" w:sz="4" w:space="0" w:color="000000"/>
              <w:right w:val="single" w:sz="4" w:space="0" w:color="000000"/>
            </w:tcBorders>
            <w:vAlign w:val="center"/>
          </w:tcPr>
          <w:p w14:paraId="63B2449F" w14:textId="77777777" w:rsidR="00AB3230" w:rsidRPr="00941D42" w:rsidRDefault="00AB3230"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14:paraId="48FF82A5" w14:textId="77777777" w:rsidR="00AB3230" w:rsidRPr="00941D42" w:rsidRDefault="00AB3230"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14:paraId="0D43C996" w14:textId="77777777" w:rsidR="00AB3230" w:rsidRPr="00941D42" w:rsidRDefault="00AB3230" w:rsidP="00C0368B">
            <w:pPr>
              <w:widowControl w:val="0"/>
              <w:rPr>
                <w:rFonts w:ascii="MS Gothic" w:eastAsia="MS Gothic" w:hAnsi="MS Gothic" w:cs="MS Gothic"/>
                <w:sz w:val="22"/>
                <w:szCs w:val="22"/>
              </w:rPr>
            </w:pPr>
          </w:p>
        </w:tc>
      </w:tr>
      <w:tr w:rsidR="00F06D63" w:rsidRPr="00941D42" w14:paraId="6433CA7C" w14:textId="77777777" w:rsidTr="00AB3230">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1FCE9D08" w14:textId="77777777" w:rsidR="00F06D63" w:rsidRPr="00941D42" w:rsidRDefault="00F06D63" w:rsidP="00B23CDB">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11</w:t>
            </w:r>
          </w:p>
        </w:tc>
        <w:tc>
          <w:tcPr>
            <w:tcW w:w="5529" w:type="dxa"/>
            <w:tcBorders>
              <w:top w:val="single" w:sz="4" w:space="0" w:color="000000"/>
              <w:left w:val="single" w:sz="4" w:space="0" w:color="000000"/>
              <w:bottom w:val="single" w:sz="4" w:space="0" w:color="000000"/>
              <w:right w:val="single" w:sz="4" w:space="0" w:color="000000"/>
            </w:tcBorders>
          </w:tcPr>
          <w:p w14:paraId="546AF53A" w14:textId="77777777" w:rsidR="00F06D63" w:rsidRPr="00941D42" w:rsidRDefault="00F06D63" w:rsidP="00581A59">
            <w:pPr>
              <w:widowControl w:val="0"/>
              <w:jc w:val="both"/>
              <w:rPr>
                <w:rFonts w:asciiTheme="minorHAnsi" w:eastAsia="Calibri" w:hAnsiTheme="minorHAnsi" w:cstheme="minorHAnsi"/>
                <w:sz w:val="22"/>
                <w:szCs w:val="22"/>
                <w:highlight w:val="yellow"/>
              </w:rPr>
            </w:pPr>
            <w:r>
              <w:rPr>
                <w:rFonts w:asciiTheme="minorHAnsi" w:hAnsiTheme="minorHAnsi" w:cstheme="minorHAnsi"/>
                <w:color w:val="000000"/>
                <w:sz w:val="22"/>
                <w:szCs w:val="22"/>
              </w:rPr>
              <w:t>Coloratori dotati di marcatura CE IVDR secondo Regolamento UE 2017/746 (o CE IVD secondo direttiva 98/79 CE ove applicabile)</w:t>
            </w:r>
          </w:p>
        </w:tc>
        <w:tc>
          <w:tcPr>
            <w:tcW w:w="708" w:type="dxa"/>
            <w:tcBorders>
              <w:top w:val="single" w:sz="4" w:space="0" w:color="000000"/>
              <w:left w:val="single" w:sz="4" w:space="0" w:color="000000"/>
              <w:bottom w:val="single" w:sz="4" w:space="0" w:color="000000"/>
              <w:right w:val="single" w:sz="4" w:space="0" w:color="000000"/>
            </w:tcBorders>
            <w:vAlign w:val="center"/>
          </w:tcPr>
          <w:p w14:paraId="264E8A30" w14:textId="77777777" w:rsidR="00F06D63" w:rsidRPr="00941D42" w:rsidRDefault="00F06D63"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14:paraId="2E181E4B" w14:textId="77777777" w:rsidR="00F06D63" w:rsidRPr="00941D42" w:rsidRDefault="00F06D63" w:rsidP="002479A7">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14:paraId="6E4EE854" w14:textId="77777777" w:rsidR="00F06D63" w:rsidRPr="00941D42" w:rsidRDefault="00F06D63" w:rsidP="00C0368B">
            <w:pPr>
              <w:widowControl w:val="0"/>
              <w:rPr>
                <w:rFonts w:ascii="MS Gothic" w:eastAsia="MS Gothic" w:hAnsi="MS Gothic" w:cs="MS Gothic"/>
                <w:sz w:val="22"/>
                <w:szCs w:val="22"/>
              </w:rPr>
            </w:pPr>
          </w:p>
        </w:tc>
      </w:tr>
      <w:tr w:rsidR="00AB3230" w:rsidRPr="00941D42" w14:paraId="67FAA128" w14:textId="77777777" w:rsidTr="00AB3230">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31EBED82" w14:textId="77777777" w:rsidR="00AB3230" w:rsidRPr="00941D42" w:rsidRDefault="00AB3230" w:rsidP="00B23CDB">
            <w:pPr>
              <w:widowControl w:val="0"/>
              <w:jc w:val="center"/>
              <w:rPr>
                <w:rFonts w:asciiTheme="minorHAnsi" w:eastAsia="Calibri" w:hAnsiTheme="minorHAnsi" w:cstheme="minorHAnsi"/>
                <w:b/>
                <w:sz w:val="22"/>
                <w:szCs w:val="22"/>
              </w:rPr>
            </w:pPr>
            <w:r w:rsidRPr="00941D42">
              <w:rPr>
                <w:rFonts w:asciiTheme="minorHAnsi" w:eastAsia="Calibri" w:hAnsiTheme="minorHAnsi" w:cstheme="minorHAnsi"/>
                <w:b/>
                <w:sz w:val="22"/>
                <w:szCs w:val="22"/>
              </w:rPr>
              <w:t>1</w:t>
            </w:r>
            <w:r w:rsidR="00B23CDB">
              <w:rPr>
                <w:rFonts w:asciiTheme="minorHAnsi" w:eastAsia="Calibri" w:hAnsiTheme="minorHAnsi" w:cstheme="minorHAnsi"/>
                <w:b/>
                <w:sz w:val="22"/>
                <w:szCs w:val="22"/>
              </w:rPr>
              <w:t>2</w:t>
            </w:r>
          </w:p>
        </w:tc>
        <w:tc>
          <w:tcPr>
            <w:tcW w:w="5529" w:type="dxa"/>
            <w:tcBorders>
              <w:top w:val="single" w:sz="4" w:space="0" w:color="000000"/>
              <w:left w:val="single" w:sz="4" w:space="0" w:color="000000"/>
              <w:bottom w:val="single" w:sz="4" w:space="0" w:color="000000"/>
              <w:right w:val="single" w:sz="4" w:space="0" w:color="000000"/>
            </w:tcBorders>
          </w:tcPr>
          <w:p w14:paraId="430374BC" w14:textId="77777777" w:rsidR="00AB3230" w:rsidRPr="00681DFD" w:rsidRDefault="00AB3230" w:rsidP="00397AEF">
            <w:pPr>
              <w:widowControl w:val="0"/>
              <w:jc w:val="both"/>
              <w:rPr>
                <w:rFonts w:asciiTheme="minorHAnsi" w:eastAsia="Calibri" w:hAnsiTheme="minorHAnsi" w:cstheme="minorHAnsi"/>
                <w:sz w:val="22"/>
                <w:szCs w:val="22"/>
              </w:rPr>
            </w:pPr>
            <w:r w:rsidRPr="00681DFD">
              <w:rPr>
                <w:rFonts w:asciiTheme="minorHAnsi" w:eastAsia="Calibri" w:hAnsiTheme="minorHAnsi" w:cstheme="minorHAnsi"/>
                <w:sz w:val="22"/>
                <w:szCs w:val="22"/>
              </w:rPr>
              <w:t>Sistema di prevenzione dell'evaporazione dei reagenti</w:t>
            </w:r>
            <w:r w:rsidR="00397AEF" w:rsidRPr="00681DFD">
              <w:rPr>
                <w:rFonts w:asciiTheme="minorHAnsi" w:eastAsia="Calibri" w:hAnsiTheme="minorHAnsi" w:cstheme="minorHAnsi"/>
                <w:sz w:val="22"/>
                <w:szCs w:val="22"/>
              </w:rPr>
              <w:t xml:space="preserve"> e protezione dell’operatore dall’esposizione a sostanze tossiche e nocive</w:t>
            </w:r>
          </w:p>
        </w:tc>
        <w:tc>
          <w:tcPr>
            <w:tcW w:w="708" w:type="dxa"/>
            <w:tcBorders>
              <w:top w:val="single" w:sz="4" w:space="0" w:color="000000"/>
              <w:left w:val="single" w:sz="4" w:space="0" w:color="000000"/>
              <w:bottom w:val="single" w:sz="4" w:space="0" w:color="000000"/>
              <w:right w:val="single" w:sz="4" w:space="0" w:color="000000"/>
            </w:tcBorders>
            <w:vAlign w:val="center"/>
          </w:tcPr>
          <w:p w14:paraId="76A22856" w14:textId="77777777" w:rsidR="00AB3230" w:rsidRPr="00941D42" w:rsidRDefault="00AB3230"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14:paraId="45F2557E" w14:textId="77777777" w:rsidR="00AB3230" w:rsidRPr="00941D42" w:rsidRDefault="00AB3230"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14:paraId="7CC68C20" w14:textId="77777777" w:rsidR="00AB3230" w:rsidRPr="00941D42" w:rsidRDefault="00AB3230" w:rsidP="00C0368B">
            <w:pPr>
              <w:widowControl w:val="0"/>
              <w:rPr>
                <w:rFonts w:ascii="MS Gothic" w:eastAsia="MS Gothic" w:hAnsi="MS Gothic" w:cs="MS Gothic"/>
                <w:sz w:val="22"/>
                <w:szCs w:val="22"/>
              </w:rPr>
            </w:pPr>
          </w:p>
        </w:tc>
      </w:tr>
      <w:tr w:rsidR="00234AF3" w:rsidRPr="00941D42" w14:paraId="63636403" w14:textId="77777777" w:rsidTr="00AB3230">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15056D5A" w14:textId="77777777" w:rsidR="00234AF3" w:rsidRPr="00941D42" w:rsidRDefault="006050B4" w:rsidP="00B23CDB">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w:t>
            </w:r>
            <w:r w:rsidR="00B23CDB">
              <w:rPr>
                <w:rFonts w:asciiTheme="minorHAnsi" w:eastAsia="Calibri" w:hAnsiTheme="minorHAnsi" w:cstheme="minorHAnsi"/>
                <w:b/>
                <w:sz w:val="22"/>
                <w:szCs w:val="22"/>
              </w:rPr>
              <w:t>3</w:t>
            </w:r>
          </w:p>
        </w:tc>
        <w:tc>
          <w:tcPr>
            <w:tcW w:w="5529" w:type="dxa"/>
            <w:tcBorders>
              <w:top w:val="single" w:sz="4" w:space="0" w:color="000000"/>
              <w:left w:val="single" w:sz="4" w:space="0" w:color="000000"/>
              <w:bottom w:val="single" w:sz="4" w:space="0" w:color="000000"/>
              <w:right w:val="single" w:sz="4" w:space="0" w:color="000000"/>
            </w:tcBorders>
          </w:tcPr>
          <w:p w14:paraId="0C40C5CE" w14:textId="77777777" w:rsidR="00234AF3" w:rsidRPr="00941D42" w:rsidRDefault="00234AF3" w:rsidP="00681DFD">
            <w:pPr>
              <w:widowControl w:val="0"/>
              <w:jc w:val="both"/>
              <w:rPr>
                <w:rFonts w:asciiTheme="minorHAnsi" w:eastAsia="Calibri" w:hAnsiTheme="minorHAnsi" w:cstheme="minorHAnsi"/>
                <w:sz w:val="22"/>
                <w:szCs w:val="22"/>
              </w:rPr>
            </w:pPr>
            <w:r w:rsidRPr="00234AF3">
              <w:rPr>
                <w:rFonts w:asciiTheme="minorHAnsi" w:eastAsia="Calibri" w:hAnsiTheme="minorHAnsi" w:cstheme="minorHAnsi"/>
                <w:sz w:val="22"/>
                <w:szCs w:val="22"/>
              </w:rPr>
              <w:t>Lo strumento deve garantire l'eliminazione dei reflui in sicurezza</w:t>
            </w:r>
            <w:r>
              <w:rPr>
                <w:rFonts w:asciiTheme="minorHAnsi" w:eastAsia="Calibri" w:hAnsiTheme="minorHAnsi" w:cstheme="minorHAnsi"/>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BF1147A" w14:textId="77777777" w:rsidR="00234AF3" w:rsidRPr="00941D42" w:rsidRDefault="00234AF3" w:rsidP="00C0368B">
            <w:pPr>
              <w:widowControl w:val="0"/>
              <w:rPr>
                <w:rFonts w:ascii="MS Gothic" w:eastAsia="MS Gothic" w:hAnsi="MS Gothic" w:cs="MS Gothic"/>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AAB5F57" w14:textId="77777777" w:rsidR="00234AF3" w:rsidRPr="00941D42" w:rsidRDefault="00234AF3" w:rsidP="00C0368B">
            <w:pPr>
              <w:widowControl w:val="0"/>
              <w:rPr>
                <w:rFonts w:ascii="MS Gothic" w:eastAsia="MS Gothic" w:hAnsi="MS Gothic" w:cs="MS Gothic"/>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7B757055" w14:textId="77777777" w:rsidR="00234AF3" w:rsidRPr="00941D42" w:rsidRDefault="00234AF3" w:rsidP="00C0368B">
            <w:pPr>
              <w:widowControl w:val="0"/>
              <w:rPr>
                <w:rFonts w:ascii="MS Gothic" w:eastAsia="MS Gothic" w:hAnsi="MS Gothic" w:cs="MS Gothic"/>
                <w:sz w:val="22"/>
                <w:szCs w:val="22"/>
              </w:rPr>
            </w:pPr>
          </w:p>
        </w:tc>
      </w:tr>
      <w:tr w:rsidR="00AB3230" w:rsidRPr="00941D42" w14:paraId="69EF7CB7" w14:textId="77777777" w:rsidTr="00AB3230">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7700C019" w14:textId="77777777" w:rsidR="00AB3230" w:rsidRPr="00941D42" w:rsidRDefault="00AB3230" w:rsidP="00B23CDB">
            <w:pPr>
              <w:widowControl w:val="0"/>
              <w:jc w:val="center"/>
              <w:rPr>
                <w:rFonts w:asciiTheme="minorHAnsi" w:eastAsia="Calibri" w:hAnsiTheme="minorHAnsi" w:cstheme="minorHAnsi"/>
                <w:b/>
                <w:sz w:val="22"/>
                <w:szCs w:val="22"/>
              </w:rPr>
            </w:pPr>
            <w:r w:rsidRPr="00941D42">
              <w:rPr>
                <w:rFonts w:asciiTheme="minorHAnsi" w:eastAsia="Calibri" w:hAnsiTheme="minorHAnsi" w:cstheme="minorHAnsi"/>
                <w:b/>
                <w:sz w:val="22"/>
                <w:szCs w:val="22"/>
              </w:rPr>
              <w:t>1</w:t>
            </w:r>
            <w:r w:rsidR="00B23CDB">
              <w:rPr>
                <w:rFonts w:asciiTheme="minorHAnsi" w:eastAsia="Calibri" w:hAnsiTheme="minorHAnsi" w:cstheme="minorHAnsi"/>
                <w:b/>
                <w:sz w:val="22"/>
                <w:szCs w:val="22"/>
              </w:rPr>
              <w:t>4</w:t>
            </w:r>
          </w:p>
        </w:tc>
        <w:tc>
          <w:tcPr>
            <w:tcW w:w="5529" w:type="dxa"/>
            <w:tcBorders>
              <w:top w:val="single" w:sz="4" w:space="0" w:color="000000"/>
              <w:left w:val="single" w:sz="4" w:space="0" w:color="000000"/>
              <w:bottom w:val="single" w:sz="4" w:space="0" w:color="000000"/>
              <w:right w:val="single" w:sz="4" w:space="0" w:color="000000"/>
            </w:tcBorders>
          </w:tcPr>
          <w:p w14:paraId="72D66655" w14:textId="77777777" w:rsidR="00AB3230" w:rsidRPr="00941D42" w:rsidRDefault="00AB3230" w:rsidP="00681DFD">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Identificazio</w:t>
            </w:r>
            <w:r w:rsidR="00681DFD">
              <w:rPr>
                <w:rFonts w:asciiTheme="minorHAnsi" w:eastAsia="Calibri" w:hAnsiTheme="minorHAnsi" w:cstheme="minorHAnsi"/>
                <w:sz w:val="22"/>
                <w:szCs w:val="22"/>
              </w:rPr>
              <w:t>ne dei campioni tramite barcode</w:t>
            </w:r>
          </w:p>
        </w:tc>
        <w:tc>
          <w:tcPr>
            <w:tcW w:w="708" w:type="dxa"/>
            <w:tcBorders>
              <w:top w:val="single" w:sz="4" w:space="0" w:color="000000"/>
              <w:left w:val="single" w:sz="4" w:space="0" w:color="000000"/>
              <w:bottom w:val="single" w:sz="4" w:space="0" w:color="000000"/>
              <w:right w:val="single" w:sz="4" w:space="0" w:color="000000"/>
            </w:tcBorders>
            <w:vAlign w:val="center"/>
          </w:tcPr>
          <w:p w14:paraId="2620B069" w14:textId="77777777" w:rsidR="00AB3230" w:rsidRPr="00941D42" w:rsidRDefault="00AB3230"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14:paraId="4F1C646A" w14:textId="77777777" w:rsidR="00AB3230" w:rsidRPr="00941D42" w:rsidRDefault="00AB3230"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14:paraId="0F452029" w14:textId="77777777" w:rsidR="00AB3230" w:rsidRPr="00941D42" w:rsidRDefault="00AB3230" w:rsidP="00C0368B">
            <w:pPr>
              <w:widowControl w:val="0"/>
              <w:rPr>
                <w:rFonts w:ascii="MS Gothic" w:eastAsia="MS Gothic" w:hAnsi="MS Gothic" w:cs="MS Gothic"/>
                <w:sz w:val="22"/>
                <w:szCs w:val="22"/>
              </w:rPr>
            </w:pPr>
          </w:p>
        </w:tc>
      </w:tr>
      <w:tr w:rsidR="00531D06" w:rsidRPr="00941D42" w14:paraId="129E5644" w14:textId="77777777" w:rsidTr="00AB3230">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23905EAF" w14:textId="77777777" w:rsidR="00531D06" w:rsidRPr="00941D42" w:rsidRDefault="006050B4" w:rsidP="00B23CDB">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w:t>
            </w:r>
            <w:r w:rsidR="00B23CDB">
              <w:rPr>
                <w:rFonts w:asciiTheme="minorHAnsi" w:eastAsia="Calibri" w:hAnsiTheme="minorHAnsi" w:cstheme="minorHAnsi"/>
                <w:b/>
                <w:sz w:val="22"/>
                <w:szCs w:val="22"/>
              </w:rPr>
              <w:t>5</w:t>
            </w:r>
          </w:p>
        </w:tc>
        <w:tc>
          <w:tcPr>
            <w:tcW w:w="5529" w:type="dxa"/>
            <w:tcBorders>
              <w:top w:val="single" w:sz="4" w:space="0" w:color="000000"/>
              <w:left w:val="single" w:sz="4" w:space="0" w:color="000000"/>
              <w:bottom w:val="single" w:sz="4" w:space="0" w:color="000000"/>
              <w:right w:val="single" w:sz="4" w:space="0" w:color="000000"/>
            </w:tcBorders>
          </w:tcPr>
          <w:p w14:paraId="748D301F" w14:textId="77777777" w:rsidR="00531D06" w:rsidRPr="00941D42" w:rsidRDefault="00531D06">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Dotati di lettore di barcode</w:t>
            </w:r>
          </w:p>
        </w:tc>
        <w:tc>
          <w:tcPr>
            <w:tcW w:w="708" w:type="dxa"/>
            <w:tcBorders>
              <w:top w:val="single" w:sz="4" w:space="0" w:color="000000"/>
              <w:left w:val="single" w:sz="4" w:space="0" w:color="000000"/>
              <w:bottom w:val="single" w:sz="4" w:space="0" w:color="000000"/>
              <w:right w:val="single" w:sz="4" w:space="0" w:color="000000"/>
            </w:tcBorders>
            <w:vAlign w:val="center"/>
          </w:tcPr>
          <w:p w14:paraId="677BF937" w14:textId="77777777" w:rsidR="00531D06" w:rsidRPr="00941D42" w:rsidRDefault="00531D06" w:rsidP="00C0368B">
            <w:pPr>
              <w:widowControl w:val="0"/>
              <w:rPr>
                <w:rFonts w:ascii="MS Gothic" w:eastAsia="MS Gothic" w:hAnsi="MS Gothic" w:cs="MS Gothic"/>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A1498D0" w14:textId="77777777" w:rsidR="00531D06" w:rsidRPr="00941D42" w:rsidRDefault="00531D06" w:rsidP="00C0368B">
            <w:pPr>
              <w:widowControl w:val="0"/>
              <w:rPr>
                <w:rFonts w:ascii="MS Gothic" w:eastAsia="MS Gothic" w:hAnsi="MS Gothic" w:cs="MS Gothic"/>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23371145" w14:textId="77777777" w:rsidR="00531D06" w:rsidRPr="00941D42" w:rsidRDefault="00531D06" w:rsidP="00C0368B">
            <w:pPr>
              <w:widowControl w:val="0"/>
              <w:rPr>
                <w:rFonts w:ascii="MS Gothic" w:eastAsia="MS Gothic" w:hAnsi="MS Gothic" w:cs="MS Gothic"/>
                <w:sz w:val="22"/>
                <w:szCs w:val="22"/>
              </w:rPr>
            </w:pPr>
          </w:p>
        </w:tc>
      </w:tr>
      <w:tr w:rsidR="00AB3230" w:rsidRPr="00941D42" w14:paraId="48DA2426" w14:textId="77777777" w:rsidTr="00AB3230">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5F602C25" w14:textId="77777777" w:rsidR="00AB3230" w:rsidRPr="00941D42" w:rsidRDefault="00B23CDB" w:rsidP="00B23CDB">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16</w:t>
            </w:r>
          </w:p>
        </w:tc>
        <w:tc>
          <w:tcPr>
            <w:tcW w:w="5529" w:type="dxa"/>
            <w:tcBorders>
              <w:top w:val="single" w:sz="4" w:space="0" w:color="000000"/>
              <w:left w:val="single" w:sz="4" w:space="0" w:color="000000"/>
              <w:bottom w:val="single" w:sz="4" w:space="0" w:color="000000"/>
              <w:right w:val="single" w:sz="4" w:space="0" w:color="000000"/>
            </w:tcBorders>
          </w:tcPr>
          <w:p w14:paraId="078A5F30" w14:textId="77777777" w:rsidR="00AB3230" w:rsidRPr="00681DFD" w:rsidRDefault="00AB3230" w:rsidP="00234AF3">
            <w:pPr>
              <w:widowControl w:val="0"/>
              <w:jc w:val="both"/>
              <w:rPr>
                <w:rFonts w:asciiTheme="minorHAnsi" w:eastAsia="Calibri" w:hAnsiTheme="minorHAnsi" w:cstheme="minorHAnsi"/>
                <w:sz w:val="22"/>
                <w:szCs w:val="22"/>
              </w:rPr>
            </w:pPr>
            <w:r w:rsidRPr="00681DFD">
              <w:rPr>
                <w:rFonts w:asciiTheme="minorHAnsi" w:eastAsia="Calibri" w:hAnsiTheme="minorHAnsi" w:cstheme="minorHAnsi"/>
                <w:sz w:val="22"/>
                <w:szCs w:val="22"/>
              </w:rPr>
              <w:t xml:space="preserve">Gestione contemporanea di protocolli </w:t>
            </w:r>
            <w:r w:rsidR="00234AF3" w:rsidRPr="00681DFD">
              <w:rPr>
                <w:rFonts w:asciiTheme="minorHAnsi" w:eastAsia="Calibri" w:hAnsiTheme="minorHAnsi" w:cstheme="minorHAnsi"/>
                <w:sz w:val="22"/>
                <w:szCs w:val="22"/>
              </w:rPr>
              <w:t>di differenti colorazioni</w:t>
            </w:r>
          </w:p>
        </w:tc>
        <w:tc>
          <w:tcPr>
            <w:tcW w:w="708" w:type="dxa"/>
            <w:tcBorders>
              <w:top w:val="single" w:sz="4" w:space="0" w:color="000000"/>
              <w:left w:val="single" w:sz="4" w:space="0" w:color="000000"/>
              <w:bottom w:val="single" w:sz="4" w:space="0" w:color="000000"/>
              <w:right w:val="single" w:sz="4" w:space="0" w:color="000000"/>
            </w:tcBorders>
            <w:vAlign w:val="center"/>
          </w:tcPr>
          <w:p w14:paraId="62725C73" w14:textId="77777777" w:rsidR="00AB3230" w:rsidRPr="00941D42" w:rsidRDefault="00AB3230"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14:paraId="58518177" w14:textId="77777777" w:rsidR="00AB3230" w:rsidRPr="00941D42" w:rsidRDefault="00AB3230" w:rsidP="00C0368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14:paraId="49E09C54" w14:textId="77777777" w:rsidR="00AB3230" w:rsidRPr="00941D42" w:rsidRDefault="00AB3230" w:rsidP="00C0368B">
            <w:pPr>
              <w:widowControl w:val="0"/>
              <w:rPr>
                <w:rFonts w:ascii="MS Gothic" w:eastAsia="MS Gothic" w:hAnsi="MS Gothic" w:cs="MS Gothic"/>
                <w:sz w:val="22"/>
                <w:szCs w:val="22"/>
              </w:rPr>
            </w:pPr>
          </w:p>
        </w:tc>
      </w:tr>
    </w:tbl>
    <w:p w14:paraId="73A99347" w14:textId="77777777" w:rsidR="007D58F5" w:rsidRPr="00941D42" w:rsidRDefault="007D58F5">
      <w:pPr>
        <w:rPr>
          <w:rFonts w:asciiTheme="minorHAnsi" w:eastAsia="Calibri" w:hAnsiTheme="minorHAnsi" w:cstheme="minorHAnsi"/>
          <w:b/>
          <w:sz w:val="32"/>
          <w:szCs w:val="32"/>
        </w:rPr>
      </w:pPr>
    </w:p>
    <w:p w14:paraId="4B8403F4" w14:textId="77777777" w:rsidR="00B80627" w:rsidRPr="00941D42" w:rsidRDefault="00B80627" w:rsidP="00B23CDB">
      <w:pPr>
        <w:rPr>
          <w:rFonts w:asciiTheme="minorHAnsi" w:eastAsia="Calibri" w:hAnsiTheme="minorHAnsi" w:cstheme="minorHAnsi"/>
          <w:b/>
          <w:sz w:val="32"/>
          <w:szCs w:val="32"/>
        </w:rPr>
      </w:pPr>
      <w:r w:rsidRPr="00941D42">
        <w:rPr>
          <w:rFonts w:asciiTheme="minorHAnsi" w:eastAsia="Calibri" w:hAnsiTheme="minorHAnsi" w:cstheme="minorHAnsi"/>
          <w:b/>
          <w:sz w:val="32"/>
          <w:szCs w:val="32"/>
        </w:rPr>
        <w:t>CARATTERISTICHE DEI REAGENTI</w:t>
      </w:r>
      <w:r w:rsidR="00681DFD">
        <w:rPr>
          <w:rFonts w:asciiTheme="minorHAnsi" w:eastAsia="Calibri" w:hAnsiTheme="minorHAnsi" w:cstheme="minorHAnsi"/>
          <w:b/>
          <w:sz w:val="32"/>
          <w:szCs w:val="32"/>
        </w:rPr>
        <w:t xml:space="preserve"> e CONSUMABILI</w:t>
      </w:r>
    </w:p>
    <w:tbl>
      <w:tblPr>
        <w:tblW w:w="9747" w:type="dxa"/>
        <w:tblLayout w:type="fixed"/>
        <w:tblLook w:val="0000" w:firstRow="0" w:lastRow="0" w:firstColumn="0" w:lastColumn="0" w:noHBand="0" w:noVBand="0"/>
      </w:tblPr>
      <w:tblGrid>
        <w:gridCol w:w="675"/>
        <w:gridCol w:w="5529"/>
        <w:gridCol w:w="708"/>
        <w:gridCol w:w="851"/>
        <w:gridCol w:w="1984"/>
      </w:tblGrid>
      <w:tr w:rsidR="008D6942" w:rsidRPr="00941D42" w14:paraId="55E9FF89" w14:textId="77777777" w:rsidTr="001F4E20">
        <w:trPr>
          <w:cantSplit/>
        </w:trPr>
        <w:tc>
          <w:tcPr>
            <w:tcW w:w="675" w:type="dxa"/>
            <w:tcBorders>
              <w:bottom w:val="single" w:sz="4" w:space="0" w:color="000000"/>
            </w:tcBorders>
            <w:vAlign w:val="center"/>
          </w:tcPr>
          <w:p w14:paraId="2298768B" w14:textId="77777777" w:rsidR="008D6942" w:rsidRPr="00941D42" w:rsidRDefault="008D6942" w:rsidP="001F4E20">
            <w:pPr>
              <w:widowControl w:val="0"/>
              <w:jc w:val="center"/>
              <w:rPr>
                <w:rFonts w:asciiTheme="minorHAnsi" w:eastAsia="Calibri" w:hAnsiTheme="minorHAnsi" w:cstheme="minorHAnsi"/>
                <w:b/>
                <w:sz w:val="22"/>
                <w:szCs w:val="22"/>
              </w:rPr>
            </w:pPr>
          </w:p>
        </w:tc>
        <w:tc>
          <w:tcPr>
            <w:tcW w:w="5529" w:type="dxa"/>
            <w:tcBorders>
              <w:bottom w:val="single" w:sz="4" w:space="0" w:color="000000"/>
            </w:tcBorders>
          </w:tcPr>
          <w:p w14:paraId="4E08703D" w14:textId="77777777" w:rsidR="008D6942" w:rsidRPr="00941D42" w:rsidRDefault="008D6942" w:rsidP="001F4E20">
            <w:pPr>
              <w:widowControl w:val="0"/>
              <w:jc w:val="both"/>
              <w:rPr>
                <w:rFonts w:asciiTheme="minorHAnsi" w:eastAsia="Calibri" w:hAnsiTheme="minorHAnsi" w:cstheme="minorHAnsi"/>
                <w:sz w:val="22"/>
                <w:szCs w:val="22"/>
                <w:highlight w:val="yellow"/>
              </w:rPr>
            </w:pPr>
          </w:p>
        </w:tc>
        <w:tc>
          <w:tcPr>
            <w:tcW w:w="708" w:type="dxa"/>
            <w:tcBorders>
              <w:bottom w:val="single" w:sz="4" w:space="0" w:color="000000"/>
            </w:tcBorders>
            <w:vAlign w:val="center"/>
          </w:tcPr>
          <w:p w14:paraId="34C6A16A" w14:textId="77777777" w:rsidR="008D6942" w:rsidRPr="00941D42" w:rsidRDefault="008D6942" w:rsidP="001F4E20">
            <w:pPr>
              <w:widowControl w:val="0"/>
              <w:rPr>
                <w:rFonts w:ascii="MS Gothic" w:eastAsia="MS Gothic" w:hAnsi="MS Gothic" w:cs="MS Gothic"/>
                <w:sz w:val="22"/>
                <w:szCs w:val="22"/>
              </w:rPr>
            </w:pPr>
          </w:p>
        </w:tc>
        <w:tc>
          <w:tcPr>
            <w:tcW w:w="851" w:type="dxa"/>
            <w:tcBorders>
              <w:bottom w:val="single" w:sz="4" w:space="0" w:color="000000"/>
              <w:right w:val="single" w:sz="4" w:space="0" w:color="000000"/>
            </w:tcBorders>
            <w:vAlign w:val="center"/>
          </w:tcPr>
          <w:p w14:paraId="432B1D66" w14:textId="77777777" w:rsidR="008D6942" w:rsidRPr="00941D42" w:rsidRDefault="008D6942" w:rsidP="001F4E20">
            <w:pPr>
              <w:widowControl w:val="0"/>
              <w:rPr>
                <w:rFonts w:ascii="MS Gothic" w:eastAsia="MS Gothic" w:hAnsi="MS Gothic" w:cs="MS Gothic"/>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6813AD3E" w14:textId="77777777" w:rsidR="008D6942" w:rsidRPr="00941D42" w:rsidRDefault="008D6942" w:rsidP="001F4E20">
            <w:pPr>
              <w:widowControl w:val="0"/>
              <w:jc w:val="center"/>
              <w:rPr>
                <w:rFonts w:ascii="MS Gothic" w:eastAsia="MS Gothic" w:hAnsi="MS Gothic" w:cs="MS Gothic"/>
                <w:sz w:val="22"/>
                <w:szCs w:val="22"/>
              </w:rPr>
            </w:pPr>
            <w:r w:rsidRPr="00330EA7">
              <w:rPr>
                <w:rFonts w:asciiTheme="minorHAnsi" w:eastAsia="Calibri" w:hAnsiTheme="minorHAnsi" w:cstheme="minorHAnsi"/>
                <w:sz w:val="18"/>
                <w:szCs w:val="18"/>
              </w:rPr>
              <w:t>Rif. documentazione tecnica</w:t>
            </w:r>
            <w:r>
              <w:rPr>
                <w:rFonts w:asciiTheme="minorHAnsi" w:eastAsia="Calibri" w:hAnsiTheme="minorHAnsi" w:cstheme="minorHAnsi"/>
                <w:sz w:val="18"/>
                <w:szCs w:val="18"/>
              </w:rPr>
              <w:t xml:space="preserve"> presentata</w:t>
            </w:r>
            <w:r w:rsidRPr="00330EA7">
              <w:rPr>
                <w:rFonts w:asciiTheme="minorHAnsi" w:eastAsia="Calibri" w:hAnsiTheme="minorHAnsi" w:cstheme="minorHAnsi"/>
                <w:sz w:val="18"/>
                <w:szCs w:val="18"/>
              </w:rPr>
              <w:t xml:space="preserve"> </w:t>
            </w:r>
            <w:r w:rsidRPr="00330EA7">
              <w:rPr>
                <w:rFonts w:asciiTheme="minorHAnsi" w:hAnsiTheme="minorHAnsi" w:cstheme="minorHAnsi"/>
                <w:sz w:val="18"/>
                <w:szCs w:val="18"/>
                <w:shd w:val="clear" w:color="auto" w:fill="FFFFFF"/>
              </w:rPr>
              <w:t>(nome documento, pagina)</w:t>
            </w:r>
          </w:p>
        </w:tc>
      </w:tr>
      <w:tr w:rsidR="008D6942" w:rsidRPr="00941D42" w14:paraId="5C331ACE" w14:textId="77777777" w:rsidTr="008D6942">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0CFD06B6" w14:textId="77777777" w:rsidR="008D6942" w:rsidRPr="00941D42" w:rsidRDefault="00B23CDB" w:rsidP="00475095">
            <w:pPr>
              <w:widowControl w:val="0"/>
              <w:jc w:val="center"/>
              <w:rPr>
                <w:rFonts w:asciiTheme="minorHAnsi" w:eastAsia="Calibri" w:hAnsiTheme="minorHAnsi" w:cstheme="minorHAnsi"/>
                <w:b/>
                <w:sz w:val="22"/>
                <w:szCs w:val="22"/>
                <w:highlight w:val="yellow"/>
              </w:rPr>
            </w:pPr>
            <w:r>
              <w:rPr>
                <w:rFonts w:asciiTheme="minorHAnsi" w:eastAsia="Calibri" w:hAnsiTheme="minorHAnsi" w:cstheme="minorHAnsi"/>
                <w:b/>
                <w:sz w:val="22"/>
                <w:szCs w:val="22"/>
              </w:rPr>
              <w:t>17</w:t>
            </w:r>
          </w:p>
        </w:tc>
        <w:tc>
          <w:tcPr>
            <w:tcW w:w="5529" w:type="dxa"/>
            <w:tcBorders>
              <w:top w:val="single" w:sz="4" w:space="0" w:color="000000"/>
              <w:left w:val="single" w:sz="4" w:space="0" w:color="000000"/>
              <w:bottom w:val="single" w:sz="4" w:space="0" w:color="000000"/>
              <w:right w:val="single" w:sz="4" w:space="0" w:color="000000"/>
            </w:tcBorders>
          </w:tcPr>
          <w:p w14:paraId="61F722B9" w14:textId="77777777" w:rsidR="008D6942" w:rsidRPr="00941D42" w:rsidRDefault="008D6942" w:rsidP="0039686B">
            <w:pPr>
              <w:widowControl w:val="0"/>
              <w:jc w:val="both"/>
              <w:rPr>
                <w:rFonts w:asciiTheme="minorHAnsi" w:hAnsiTheme="minorHAnsi" w:cstheme="minorHAnsi"/>
                <w:color w:val="000000"/>
                <w:sz w:val="22"/>
                <w:szCs w:val="22"/>
              </w:rPr>
            </w:pPr>
            <w:r w:rsidRPr="00941D42">
              <w:rPr>
                <w:rFonts w:asciiTheme="minorHAnsi" w:hAnsiTheme="minorHAnsi" w:cstheme="minorHAnsi"/>
                <w:color w:val="000000"/>
                <w:sz w:val="22"/>
                <w:szCs w:val="22"/>
              </w:rPr>
              <w:t>Reagenti barcodati</w:t>
            </w:r>
          </w:p>
        </w:tc>
        <w:tc>
          <w:tcPr>
            <w:tcW w:w="708" w:type="dxa"/>
            <w:tcBorders>
              <w:top w:val="single" w:sz="4" w:space="0" w:color="000000"/>
              <w:left w:val="single" w:sz="4" w:space="0" w:color="000000"/>
              <w:bottom w:val="single" w:sz="4" w:space="0" w:color="000000"/>
              <w:right w:val="single" w:sz="4" w:space="0" w:color="000000"/>
            </w:tcBorders>
            <w:vAlign w:val="center"/>
          </w:tcPr>
          <w:p w14:paraId="60FBEC4C" w14:textId="77777777" w:rsidR="008D6942" w:rsidRPr="00941D42" w:rsidRDefault="008D6942"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14:paraId="3BA4F853" w14:textId="77777777" w:rsidR="008D6942" w:rsidRPr="00941D42" w:rsidRDefault="008D6942"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14:paraId="42D76464" w14:textId="77777777" w:rsidR="008D6942" w:rsidRPr="00941D42" w:rsidRDefault="008D6942" w:rsidP="0039686B">
            <w:pPr>
              <w:widowControl w:val="0"/>
              <w:rPr>
                <w:rFonts w:ascii="MS Gothic" w:eastAsia="MS Gothic" w:hAnsi="MS Gothic" w:cs="MS Gothic"/>
                <w:sz w:val="22"/>
                <w:szCs w:val="22"/>
              </w:rPr>
            </w:pPr>
          </w:p>
        </w:tc>
      </w:tr>
      <w:tr w:rsidR="008D6942" w:rsidRPr="00941D42" w14:paraId="4A14A0AC" w14:textId="77777777" w:rsidTr="008D6942">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2F983FCE" w14:textId="77777777" w:rsidR="008D6942" w:rsidRPr="00941D42" w:rsidRDefault="00B23CDB"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18</w:t>
            </w:r>
          </w:p>
        </w:tc>
        <w:tc>
          <w:tcPr>
            <w:tcW w:w="5529" w:type="dxa"/>
            <w:tcBorders>
              <w:top w:val="single" w:sz="4" w:space="0" w:color="000000"/>
              <w:left w:val="single" w:sz="4" w:space="0" w:color="000000"/>
              <w:bottom w:val="single" w:sz="4" w:space="0" w:color="000000"/>
              <w:right w:val="single" w:sz="4" w:space="0" w:color="000000"/>
            </w:tcBorders>
          </w:tcPr>
          <w:p w14:paraId="7ED49C0C" w14:textId="77777777" w:rsidR="008D6942" w:rsidRPr="00941D42" w:rsidRDefault="008D6942" w:rsidP="0039686B">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Reagenti pronti all’uso e/o concentrati</w:t>
            </w:r>
          </w:p>
        </w:tc>
        <w:tc>
          <w:tcPr>
            <w:tcW w:w="708" w:type="dxa"/>
            <w:tcBorders>
              <w:top w:val="single" w:sz="4" w:space="0" w:color="000000"/>
              <w:left w:val="single" w:sz="4" w:space="0" w:color="000000"/>
              <w:bottom w:val="single" w:sz="4" w:space="0" w:color="000000"/>
              <w:right w:val="single" w:sz="4" w:space="0" w:color="000000"/>
            </w:tcBorders>
            <w:vAlign w:val="center"/>
          </w:tcPr>
          <w:p w14:paraId="3D736CE0" w14:textId="77777777" w:rsidR="008D6942" w:rsidRPr="00941D42" w:rsidRDefault="008D6942"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14:paraId="1024923D" w14:textId="77777777" w:rsidR="008D6942" w:rsidRPr="00941D42" w:rsidRDefault="008D6942"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14:paraId="660ADEDD" w14:textId="77777777" w:rsidR="008D6942" w:rsidRPr="00941D42" w:rsidRDefault="008D6942" w:rsidP="0039686B">
            <w:pPr>
              <w:widowControl w:val="0"/>
              <w:rPr>
                <w:rFonts w:ascii="MS Gothic" w:eastAsia="MS Gothic" w:hAnsi="MS Gothic" w:cs="MS Gothic"/>
                <w:sz w:val="22"/>
                <w:szCs w:val="22"/>
              </w:rPr>
            </w:pPr>
          </w:p>
        </w:tc>
      </w:tr>
      <w:tr w:rsidR="008D6942" w:rsidRPr="00941D42" w14:paraId="043ED268" w14:textId="77777777" w:rsidTr="00681DFD">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1464BEE7" w14:textId="77777777" w:rsidR="008D6942" w:rsidRPr="00941D42" w:rsidRDefault="00B23CDB"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19</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7FC6447" w14:textId="77777777" w:rsidR="008D6942" w:rsidRPr="00681DFD" w:rsidRDefault="008D6942" w:rsidP="0039686B">
            <w:pPr>
              <w:widowControl w:val="0"/>
              <w:jc w:val="both"/>
              <w:rPr>
                <w:rFonts w:asciiTheme="minorHAnsi" w:eastAsia="Calibri" w:hAnsiTheme="minorHAnsi" w:cstheme="minorHAnsi"/>
                <w:sz w:val="22"/>
                <w:szCs w:val="22"/>
              </w:rPr>
            </w:pPr>
            <w:r w:rsidRPr="00681DFD">
              <w:rPr>
                <w:rFonts w:asciiTheme="minorHAnsi" w:eastAsia="Calibri" w:hAnsiTheme="minorHAnsi" w:cstheme="minorHAnsi"/>
                <w:sz w:val="22"/>
                <w:szCs w:val="22"/>
              </w:rPr>
              <w:t>Vetrini portaoggetto elettrostatici di altissima qualità, in cui la superficie del vetrino garantisca l’adesione alla sezione istologica al vetrino durante l’intera procedura</w:t>
            </w:r>
          </w:p>
        </w:tc>
        <w:tc>
          <w:tcPr>
            <w:tcW w:w="708" w:type="dxa"/>
            <w:tcBorders>
              <w:top w:val="single" w:sz="4" w:space="0" w:color="000000"/>
              <w:left w:val="single" w:sz="4" w:space="0" w:color="000000"/>
              <w:bottom w:val="single" w:sz="4" w:space="0" w:color="000000"/>
              <w:right w:val="single" w:sz="4" w:space="0" w:color="000000"/>
            </w:tcBorders>
            <w:vAlign w:val="center"/>
          </w:tcPr>
          <w:p w14:paraId="289FF91F" w14:textId="77777777" w:rsidR="008D6942" w:rsidRPr="00941D42" w:rsidRDefault="008D6942"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14:paraId="1C24E185" w14:textId="77777777" w:rsidR="008D6942" w:rsidRPr="00941D42" w:rsidRDefault="008D6942"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14:paraId="4DEC7B30" w14:textId="77777777" w:rsidR="008D6942" w:rsidRPr="00941D42" w:rsidRDefault="008D6942" w:rsidP="0039686B">
            <w:pPr>
              <w:widowControl w:val="0"/>
              <w:rPr>
                <w:rFonts w:ascii="MS Gothic" w:eastAsia="MS Gothic" w:hAnsi="MS Gothic" w:cs="MS Gothic"/>
                <w:sz w:val="22"/>
                <w:szCs w:val="22"/>
              </w:rPr>
            </w:pPr>
          </w:p>
        </w:tc>
      </w:tr>
      <w:tr w:rsidR="000B440C" w:rsidRPr="00941D42" w14:paraId="3B9BAADC" w14:textId="77777777" w:rsidTr="008D6942">
        <w:trPr>
          <w:cantSplit/>
        </w:trPr>
        <w:tc>
          <w:tcPr>
            <w:tcW w:w="675" w:type="dxa"/>
            <w:tcBorders>
              <w:top w:val="single" w:sz="4" w:space="0" w:color="000000"/>
              <w:left w:val="single" w:sz="4" w:space="0" w:color="000000"/>
              <w:bottom w:val="single" w:sz="4" w:space="0" w:color="000000"/>
              <w:right w:val="single" w:sz="4" w:space="0" w:color="000000"/>
            </w:tcBorders>
            <w:vAlign w:val="center"/>
          </w:tcPr>
          <w:p w14:paraId="791A9DD2" w14:textId="77777777" w:rsidR="000B440C" w:rsidRPr="00941D42" w:rsidRDefault="00B23CDB" w:rsidP="00475095">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20</w:t>
            </w:r>
          </w:p>
        </w:tc>
        <w:tc>
          <w:tcPr>
            <w:tcW w:w="5529" w:type="dxa"/>
            <w:tcBorders>
              <w:top w:val="single" w:sz="4" w:space="0" w:color="000000"/>
              <w:left w:val="single" w:sz="4" w:space="0" w:color="000000"/>
              <w:bottom w:val="single" w:sz="4" w:space="0" w:color="000000"/>
              <w:right w:val="single" w:sz="4" w:space="0" w:color="000000"/>
            </w:tcBorders>
          </w:tcPr>
          <w:p w14:paraId="0D256A6B" w14:textId="77777777" w:rsidR="000B440C" w:rsidRPr="00A944AF" w:rsidRDefault="000B440C" w:rsidP="000B440C">
            <w:pPr>
              <w:widowControl w:val="0"/>
              <w:tabs>
                <w:tab w:val="left" w:pos="1080"/>
              </w:tabs>
              <w:jc w:val="both"/>
              <w:rPr>
                <w:rFonts w:asciiTheme="minorHAnsi" w:eastAsia="Calibri" w:hAnsiTheme="minorHAnsi" w:cstheme="minorHAnsi"/>
                <w:sz w:val="22"/>
                <w:szCs w:val="22"/>
                <w:highlight w:val="yellow"/>
              </w:rPr>
            </w:pPr>
            <w:r w:rsidRPr="00DC3063">
              <w:rPr>
                <w:rFonts w:asciiTheme="minorHAnsi" w:eastAsia="Calibri" w:hAnsiTheme="minorHAnsi" w:cstheme="minorHAnsi"/>
                <w:sz w:val="22"/>
                <w:szCs w:val="22"/>
              </w:rPr>
              <w:t>Garanzia sui reagenti con sostituzione di lotti non corrispondenti ai prerequisiti dichiarati</w:t>
            </w:r>
          </w:p>
        </w:tc>
        <w:tc>
          <w:tcPr>
            <w:tcW w:w="708" w:type="dxa"/>
            <w:tcBorders>
              <w:top w:val="single" w:sz="4" w:space="0" w:color="000000"/>
              <w:left w:val="single" w:sz="4" w:space="0" w:color="000000"/>
              <w:bottom w:val="single" w:sz="4" w:space="0" w:color="000000"/>
              <w:right w:val="single" w:sz="4" w:space="0" w:color="000000"/>
            </w:tcBorders>
            <w:vAlign w:val="center"/>
          </w:tcPr>
          <w:p w14:paraId="6F70385A" w14:textId="77777777" w:rsidR="000B440C" w:rsidRPr="00941D42" w:rsidRDefault="000B440C"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SI</w:t>
            </w:r>
          </w:p>
        </w:tc>
        <w:tc>
          <w:tcPr>
            <w:tcW w:w="851" w:type="dxa"/>
            <w:tcBorders>
              <w:top w:val="single" w:sz="4" w:space="0" w:color="000000"/>
              <w:left w:val="single" w:sz="4" w:space="0" w:color="000000"/>
              <w:bottom w:val="single" w:sz="4" w:space="0" w:color="000000"/>
              <w:right w:val="single" w:sz="4" w:space="0" w:color="000000"/>
            </w:tcBorders>
            <w:vAlign w:val="center"/>
          </w:tcPr>
          <w:p w14:paraId="3F2EB85A" w14:textId="77777777" w:rsidR="000B440C" w:rsidRPr="00941D42" w:rsidRDefault="000B440C" w:rsidP="0039686B">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 xml:space="preserve">  NO</w:t>
            </w:r>
          </w:p>
        </w:tc>
        <w:tc>
          <w:tcPr>
            <w:tcW w:w="1984" w:type="dxa"/>
            <w:tcBorders>
              <w:top w:val="single" w:sz="4" w:space="0" w:color="000000"/>
              <w:left w:val="single" w:sz="4" w:space="0" w:color="000000"/>
              <w:bottom w:val="single" w:sz="4" w:space="0" w:color="000000"/>
              <w:right w:val="single" w:sz="4" w:space="0" w:color="000000"/>
            </w:tcBorders>
          </w:tcPr>
          <w:p w14:paraId="7E631EA5" w14:textId="77777777" w:rsidR="000B440C" w:rsidRPr="00941D42" w:rsidRDefault="000B440C" w:rsidP="0039686B">
            <w:pPr>
              <w:widowControl w:val="0"/>
              <w:rPr>
                <w:rFonts w:ascii="MS Gothic" w:eastAsia="MS Gothic" w:hAnsi="MS Gothic" w:cs="MS Gothic"/>
                <w:sz w:val="22"/>
                <w:szCs w:val="22"/>
              </w:rPr>
            </w:pPr>
          </w:p>
        </w:tc>
      </w:tr>
    </w:tbl>
    <w:p w14:paraId="5DF68AC5" w14:textId="77777777" w:rsidR="00B80627" w:rsidRPr="00941D42" w:rsidRDefault="00B80627">
      <w:pPr>
        <w:rPr>
          <w:rFonts w:asciiTheme="minorHAnsi" w:eastAsia="Calibri" w:hAnsiTheme="minorHAnsi" w:cstheme="minorHAnsi"/>
          <w:b/>
          <w:sz w:val="32"/>
          <w:szCs w:val="32"/>
        </w:rPr>
      </w:pPr>
    </w:p>
    <w:p w14:paraId="56368108" w14:textId="77777777" w:rsidR="007D58F5" w:rsidRDefault="007D58F5">
      <w:pPr>
        <w:rPr>
          <w:rFonts w:asciiTheme="minorHAnsi" w:eastAsia="Calibri" w:hAnsiTheme="minorHAnsi" w:cstheme="minorHAnsi"/>
          <w:b/>
          <w:sz w:val="32"/>
          <w:szCs w:val="32"/>
        </w:rPr>
      </w:pPr>
    </w:p>
    <w:p w14:paraId="0400E51B" w14:textId="77777777" w:rsidR="00F06D63" w:rsidRDefault="00F06D63">
      <w:pPr>
        <w:rPr>
          <w:rFonts w:asciiTheme="minorHAnsi" w:eastAsia="Calibri" w:hAnsiTheme="minorHAnsi" w:cstheme="minorHAnsi"/>
          <w:b/>
          <w:sz w:val="32"/>
          <w:szCs w:val="32"/>
        </w:rPr>
      </w:pPr>
    </w:p>
    <w:p w14:paraId="3161DE14" w14:textId="77777777" w:rsidR="00F06D63" w:rsidRPr="00941D42" w:rsidRDefault="00F06D63">
      <w:pPr>
        <w:rPr>
          <w:rFonts w:asciiTheme="minorHAnsi" w:eastAsia="Calibri" w:hAnsiTheme="minorHAnsi" w:cstheme="minorHAnsi"/>
          <w:b/>
          <w:sz w:val="32"/>
          <w:szCs w:val="32"/>
        </w:rPr>
      </w:pPr>
    </w:p>
    <w:p w14:paraId="1291719F" w14:textId="77777777" w:rsidR="007D58F5" w:rsidRPr="00941D42" w:rsidRDefault="00F21A69">
      <w:pPr>
        <w:rPr>
          <w:rFonts w:asciiTheme="minorHAnsi" w:eastAsia="Calibri" w:hAnsiTheme="minorHAnsi" w:cstheme="minorHAnsi"/>
          <w:b/>
          <w:sz w:val="32"/>
          <w:szCs w:val="32"/>
        </w:rPr>
      </w:pPr>
      <w:r w:rsidRPr="00941D42">
        <w:rPr>
          <w:rFonts w:asciiTheme="minorHAnsi" w:eastAsia="Calibri" w:hAnsiTheme="minorHAnsi" w:cstheme="minorHAnsi"/>
          <w:b/>
          <w:sz w:val="32"/>
          <w:szCs w:val="32"/>
        </w:rPr>
        <w:lastRenderedPageBreak/>
        <w:t>ASSISTENZA POST VENDITA PER LA STRUMENTAZIONE FORNITA</w:t>
      </w:r>
    </w:p>
    <w:tbl>
      <w:tblPr>
        <w:tblW w:w="9747" w:type="dxa"/>
        <w:tblLayout w:type="fixed"/>
        <w:tblLook w:val="0000" w:firstRow="0" w:lastRow="0" w:firstColumn="0" w:lastColumn="0" w:noHBand="0" w:noVBand="0"/>
      </w:tblPr>
      <w:tblGrid>
        <w:gridCol w:w="675"/>
        <w:gridCol w:w="5529"/>
        <w:gridCol w:w="708"/>
        <w:gridCol w:w="851"/>
        <w:gridCol w:w="1984"/>
      </w:tblGrid>
      <w:tr w:rsidR="00F06D63" w:rsidRPr="00941D42" w14:paraId="390A9649" w14:textId="77777777" w:rsidTr="002479A7">
        <w:trPr>
          <w:cantSplit/>
        </w:trPr>
        <w:tc>
          <w:tcPr>
            <w:tcW w:w="675" w:type="dxa"/>
            <w:tcBorders>
              <w:bottom w:val="single" w:sz="4" w:space="0" w:color="000000"/>
            </w:tcBorders>
            <w:vAlign w:val="center"/>
          </w:tcPr>
          <w:p w14:paraId="70C097C2" w14:textId="77777777" w:rsidR="00F06D63" w:rsidRPr="00941D42" w:rsidRDefault="00F06D63" w:rsidP="002479A7">
            <w:pPr>
              <w:widowControl w:val="0"/>
              <w:jc w:val="center"/>
              <w:rPr>
                <w:rFonts w:asciiTheme="minorHAnsi" w:eastAsia="Calibri" w:hAnsiTheme="minorHAnsi" w:cstheme="minorHAnsi"/>
                <w:b/>
                <w:sz w:val="22"/>
                <w:szCs w:val="22"/>
              </w:rPr>
            </w:pPr>
          </w:p>
        </w:tc>
        <w:tc>
          <w:tcPr>
            <w:tcW w:w="5529" w:type="dxa"/>
            <w:tcBorders>
              <w:bottom w:val="single" w:sz="4" w:space="0" w:color="000000"/>
            </w:tcBorders>
          </w:tcPr>
          <w:p w14:paraId="278AD3C1" w14:textId="77777777" w:rsidR="00F06D63" w:rsidRPr="00941D42" w:rsidRDefault="00F06D63" w:rsidP="002479A7">
            <w:pPr>
              <w:widowControl w:val="0"/>
              <w:jc w:val="both"/>
              <w:rPr>
                <w:rFonts w:asciiTheme="minorHAnsi" w:eastAsia="Calibri" w:hAnsiTheme="minorHAnsi" w:cstheme="minorHAnsi"/>
                <w:sz w:val="22"/>
                <w:szCs w:val="22"/>
                <w:highlight w:val="yellow"/>
              </w:rPr>
            </w:pPr>
          </w:p>
        </w:tc>
        <w:tc>
          <w:tcPr>
            <w:tcW w:w="708" w:type="dxa"/>
            <w:tcBorders>
              <w:bottom w:val="single" w:sz="4" w:space="0" w:color="000000"/>
            </w:tcBorders>
            <w:vAlign w:val="center"/>
          </w:tcPr>
          <w:p w14:paraId="13EA6AB5" w14:textId="77777777" w:rsidR="00F06D63" w:rsidRPr="00941D42" w:rsidRDefault="00F06D63" w:rsidP="002479A7">
            <w:pPr>
              <w:widowControl w:val="0"/>
              <w:rPr>
                <w:rFonts w:ascii="MS Gothic" w:eastAsia="MS Gothic" w:hAnsi="MS Gothic" w:cs="MS Gothic"/>
                <w:sz w:val="22"/>
                <w:szCs w:val="22"/>
              </w:rPr>
            </w:pPr>
          </w:p>
        </w:tc>
        <w:tc>
          <w:tcPr>
            <w:tcW w:w="851" w:type="dxa"/>
            <w:tcBorders>
              <w:bottom w:val="single" w:sz="4" w:space="0" w:color="000000"/>
              <w:right w:val="single" w:sz="4" w:space="0" w:color="000000"/>
            </w:tcBorders>
            <w:vAlign w:val="center"/>
          </w:tcPr>
          <w:p w14:paraId="230C6232" w14:textId="77777777" w:rsidR="00F06D63" w:rsidRPr="00941D42" w:rsidRDefault="00F06D63" w:rsidP="002479A7">
            <w:pPr>
              <w:widowControl w:val="0"/>
              <w:rPr>
                <w:rFonts w:ascii="MS Gothic" w:eastAsia="MS Gothic" w:hAnsi="MS Gothic" w:cs="MS Gothic"/>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2D1FD3BC" w14:textId="77777777" w:rsidR="00F06D63" w:rsidRPr="00941D42" w:rsidRDefault="00F06D63" w:rsidP="002479A7">
            <w:pPr>
              <w:widowControl w:val="0"/>
              <w:jc w:val="center"/>
              <w:rPr>
                <w:rFonts w:ascii="MS Gothic" w:eastAsia="MS Gothic" w:hAnsi="MS Gothic" w:cs="MS Gothic"/>
                <w:sz w:val="22"/>
                <w:szCs w:val="22"/>
              </w:rPr>
            </w:pPr>
            <w:r w:rsidRPr="00330EA7">
              <w:rPr>
                <w:rFonts w:asciiTheme="minorHAnsi" w:eastAsia="Calibri" w:hAnsiTheme="minorHAnsi" w:cstheme="minorHAnsi"/>
                <w:sz w:val="18"/>
                <w:szCs w:val="18"/>
              </w:rPr>
              <w:t>Rif. documentazione tecnica</w:t>
            </w:r>
            <w:r>
              <w:rPr>
                <w:rFonts w:asciiTheme="minorHAnsi" w:eastAsia="Calibri" w:hAnsiTheme="minorHAnsi" w:cstheme="minorHAnsi"/>
                <w:sz w:val="18"/>
                <w:szCs w:val="18"/>
              </w:rPr>
              <w:t xml:space="preserve"> presentata</w:t>
            </w:r>
            <w:r w:rsidRPr="00330EA7">
              <w:rPr>
                <w:rFonts w:asciiTheme="minorHAnsi" w:eastAsia="Calibri" w:hAnsiTheme="minorHAnsi" w:cstheme="minorHAnsi"/>
                <w:sz w:val="18"/>
                <w:szCs w:val="18"/>
              </w:rPr>
              <w:t xml:space="preserve"> </w:t>
            </w:r>
            <w:r w:rsidRPr="00330EA7">
              <w:rPr>
                <w:rFonts w:asciiTheme="minorHAnsi" w:hAnsiTheme="minorHAnsi" w:cstheme="minorHAnsi"/>
                <w:sz w:val="18"/>
                <w:szCs w:val="18"/>
                <w:shd w:val="clear" w:color="auto" w:fill="FFFFFF"/>
              </w:rPr>
              <w:t>(nome documento, pagina)</w:t>
            </w:r>
          </w:p>
        </w:tc>
      </w:tr>
      <w:tr w:rsidR="00F06D63" w:rsidRPr="00941D42" w14:paraId="0C46DB73" w14:textId="77777777" w:rsidTr="00F06D63">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14:paraId="663430D4" w14:textId="77777777" w:rsidR="00F06D63" w:rsidRPr="00941D42" w:rsidRDefault="00F06D63" w:rsidP="00B23CDB">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21</w:t>
            </w:r>
          </w:p>
        </w:tc>
        <w:tc>
          <w:tcPr>
            <w:tcW w:w="5529" w:type="dxa"/>
            <w:tcBorders>
              <w:top w:val="single" w:sz="4" w:space="0" w:color="000000"/>
              <w:left w:val="single" w:sz="4" w:space="0" w:color="000000"/>
              <w:bottom w:val="single" w:sz="4" w:space="0" w:color="000000"/>
              <w:right w:val="single" w:sz="4" w:space="0" w:color="000000"/>
            </w:tcBorders>
          </w:tcPr>
          <w:p w14:paraId="7B422BB3" w14:textId="77777777" w:rsidR="00F06D63" w:rsidRPr="00941D42" w:rsidRDefault="00F06D63">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Illimitati interventi su chiamata.</w:t>
            </w:r>
          </w:p>
        </w:tc>
        <w:tc>
          <w:tcPr>
            <w:tcW w:w="708" w:type="dxa"/>
            <w:tcBorders>
              <w:top w:val="single" w:sz="4" w:space="0" w:color="000000"/>
              <w:left w:val="single" w:sz="4" w:space="0" w:color="000000"/>
              <w:bottom w:val="single" w:sz="4" w:space="0" w:color="000000"/>
              <w:right w:val="single" w:sz="4" w:space="0" w:color="000000"/>
            </w:tcBorders>
            <w:vAlign w:val="center"/>
          </w:tcPr>
          <w:p w14:paraId="34936771" w14:textId="77777777" w:rsidR="00F06D63" w:rsidRPr="00941D42" w:rsidRDefault="00F06D63">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14:paraId="15F425CE" w14:textId="77777777" w:rsidR="00F06D63" w:rsidRPr="00941D42" w:rsidRDefault="00F06D63">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14:paraId="525B1BD0" w14:textId="77777777" w:rsidR="00F06D63" w:rsidRPr="00941D42" w:rsidRDefault="00F06D63">
            <w:pPr>
              <w:widowControl w:val="0"/>
              <w:rPr>
                <w:rFonts w:ascii="MS Gothic" w:eastAsia="MS Gothic" w:hAnsi="MS Gothic" w:cs="MS Gothic"/>
                <w:sz w:val="22"/>
                <w:szCs w:val="22"/>
              </w:rPr>
            </w:pPr>
          </w:p>
        </w:tc>
      </w:tr>
      <w:tr w:rsidR="00F06D63" w:rsidRPr="00941D42" w14:paraId="0A7304D4" w14:textId="77777777" w:rsidTr="00F06D63">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14:paraId="155D78F0" w14:textId="77777777" w:rsidR="00F06D63" w:rsidRPr="00941D42" w:rsidRDefault="00F06D63" w:rsidP="006050B4">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22</w:t>
            </w:r>
          </w:p>
        </w:tc>
        <w:tc>
          <w:tcPr>
            <w:tcW w:w="5529" w:type="dxa"/>
            <w:tcBorders>
              <w:top w:val="single" w:sz="4" w:space="0" w:color="000000"/>
              <w:left w:val="single" w:sz="4" w:space="0" w:color="000000"/>
              <w:bottom w:val="single" w:sz="4" w:space="0" w:color="000000"/>
              <w:right w:val="single" w:sz="4" w:space="0" w:color="000000"/>
            </w:tcBorders>
          </w:tcPr>
          <w:p w14:paraId="3DF53E78" w14:textId="77777777" w:rsidR="00F06D63" w:rsidRPr="00941D42" w:rsidRDefault="00F06D63">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Parti di ricambio/consumo incluse.</w:t>
            </w:r>
          </w:p>
        </w:tc>
        <w:tc>
          <w:tcPr>
            <w:tcW w:w="708" w:type="dxa"/>
            <w:tcBorders>
              <w:top w:val="single" w:sz="4" w:space="0" w:color="000000"/>
              <w:left w:val="single" w:sz="4" w:space="0" w:color="000000"/>
              <w:bottom w:val="single" w:sz="4" w:space="0" w:color="000000"/>
              <w:right w:val="single" w:sz="4" w:space="0" w:color="000000"/>
            </w:tcBorders>
            <w:vAlign w:val="center"/>
          </w:tcPr>
          <w:p w14:paraId="046A4CAD" w14:textId="77777777" w:rsidR="00F06D63" w:rsidRPr="00941D42" w:rsidRDefault="00F06D63">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14:paraId="7D0C3C78" w14:textId="77777777" w:rsidR="00F06D63" w:rsidRPr="00941D42" w:rsidRDefault="00F06D63">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14:paraId="5978CD90" w14:textId="77777777" w:rsidR="00F06D63" w:rsidRPr="00941D42" w:rsidRDefault="00F06D63">
            <w:pPr>
              <w:widowControl w:val="0"/>
              <w:rPr>
                <w:rFonts w:ascii="MS Gothic" w:eastAsia="MS Gothic" w:hAnsi="MS Gothic" w:cs="MS Gothic"/>
                <w:sz w:val="22"/>
                <w:szCs w:val="22"/>
              </w:rPr>
            </w:pPr>
          </w:p>
        </w:tc>
      </w:tr>
      <w:tr w:rsidR="00F06D63" w:rsidRPr="00941D42" w14:paraId="1F83D86D" w14:textId="77777777" w:rsidTr="00F06D63">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14:paraId="798CE1A0" w14:textId="77777777" w:rsidR="00F06D63" w:rsidRPr="00941D42" w:rsidRDefault="00F06D63" w:rsidP="006050B4">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23</w:t>
            </w:r>
          </w:p>
        </w:tc>
        <w:tc>
          <w:tcPr>
            <w:tcW w:w="5529" w:type="dxa"/>
            <w:tcBorders>
              <w:top w:val="single" w:sz="4" w:space="0" w:color="000000"/>
              <w:left w:val="single" w:sz="4" w:space="0" w:color="000000"/>
              <w:bottom w:val="single" w:sz="4" w:space="0" w:color="000000"/>
              <w:right w:val="single" w:sz="4" w:space="0" w:color="000000"/>
            </w:tcBorders>
          </w:tcPr>
          <w:p w14:paraId="2CB8A233" w14:textId="321A3F34" w:rsidR="00F06D63" w:rsidRPr="00941D42" w:rsidRDefault="00F06D63" w:rsidP="00136E31">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Tempo massimo di intervento dalla chiamata non superiore a 8 ore lavorative</w:t>
            </w:r>
            <w:r w:rsidR="00A47DD1">
              <w:rPr>
                <w:rFonts w:asciiTheme="minorHAnsi" w:eastAsia="Calibri" w:hAnsiTheme="minorHAnsi" w:cstheme="minorHAnsi"/>
                <w:sz w:val="22"/>
                <w:szCs w:val="22"/>
              </w:rPr>
              <w:t xml:space="preserve"> (</w:t>
            </w:r>
            <w:r w:rsidR="00A47DD1" w:rsidRPr="00A47DD1">
              <w:rPr>
                <w:rFonts w:asciiTheme="minorHAnsi" w:eastAsia="Calibri" w:hAnsiTheme="minorHAnsi" w:cstheme="minorHAnsi"/>
                <w:sz w:val="22"/>
                <w:szCs w:val="22"/>
              </w:rPr>
              <w:t>orario standard da lunedì a venerdì, sabato e festivi esclusi).</w:t>
            </w:r>
          </w:p>
        </w:tc>
        <w:tc>
          <w:tcPr>
            <w:tcW w:w="708" w:type="dxa"/>
            <w:tcBorders>
              <w:top w:val="single" w:sz="4" w:space="0" w:color="000000"/>
              <w:left w:val="single" w:sz="4" w:space="0" w:color="000000"/>
              <w:bottom w:val="single" w:sz="4" w:space="0" w:color="000000"/>
              <w:right w:val="single" w:sz="4" w:space="0" w:color="000000"/>
            </w:tcBorders>
            <w:vAlign w:val="center"/>
          </w:tcPr>
          <w:p w14:paraId="423347BC" w14:textId="77777777" w:rsidR="00F06D63" w:rsidRPr="00941D42" w:rsidRDefault="00F06D63">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14:paraId="4453BC88" w14:textId="77777777" w:rsidR="00F06D63" w:rsidRPr="00941D42" w:rsidRDefault="00F06D63">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14:paraId="5B7480F3" w14:textId="77777777" w:rsidR="00F06D63" w:rsidRPr="00941D42" w:rsidRDefault="00F06D63">
            <w:pPr>
              <w:widowControl w:val="0"/>
              <w:rPr>
                <w:rFonts w:ascii="MS Gothic" w:eastAsia="MS Gothic" w:hAnsi="MS Gothic" w:cs="MS Gothic"/>
                <w:sz w:val="22"/>
                <w:szCs w:val="22"/>
              </w:rPr>
            </w:pPr>
          </w:p>
        </w:tc>
      </w:tr>
      <w:tr w:rsidR="00F06D63" w:rsidRPr="00941D42" w14:paraId="6751A51D" w14:textId="77777777" w:rsidTr="00F06D63">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14:paraId="20128186" w14:textId="77777777" w:rsidR="00F06D63" w:rsidRPr="00941D42" w:rsidRDefault="00F06D63" w:rsidP="006050B4">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24</w:t>
            </w:r>
          </w:p>
        </w:tc>
        <w:tc>
          <w:tcPr>
            <w:tcW w:w="5529" w:type="dxa"/>
            <w:tcBorders>
              <w:top w:val="single" w:sz="4" w:space="0" w:color="000000"/>
              <w:left w:val="single" w:sz="4" w:space="0" w:color="000000"/>
              <w:bottom w:val="single" w:sz="4" w:space="0" w:color="000000"/>
              <w:right w:val="single" w:sz="4" w:space="0" w:color="000000"/>
            </w:tcBorders>
          </w:tcPr>
          <w:p w14:paraId="00FFC6CD" w14:textId="74C5D0FD" w:rsidR="00F06D63" w:rsidRPr="00941D42" w:rsidRDefault="00F06D63" w:rsidP="00136E31">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Tempo massimo di ripristino funzionalità (risoluzione guasto o disponibilità apparecchiatura sostitutiva) dalla chiamata non superiore a 24 ore lavorative</w:t>
            </w:r>
            <w:r w:rsidR="00A47DD1">
              <w:rPr>
                <w:rFonts w:asciiTheme="minorHAnsi" w:eastAsia="Calibri" w:hAnsiTheme="minorHAnsi" w:cstheme="minorHAnsi"/>
                <w:sz w:val="22"/>
                <w:szCs w:val="22"/>
              </w:rPr>
              <w:t xml:space="preserve"> (</w:t>
            </w:r>
            <w:r w:rsidR="00A47DD1" w:rsidRPr="00A47DD1">
              <w:rPr>
                <w:rFonts w:asciiTheme="minorHAnsi" w:eastAsia="Calibri" w:hAnsiTheme="minorHAnsi" w:cstheme="minorHAnsi"/>
                <w:sz w:val="22"/>
                <w:szCs w:val="22"/>
              </w:rPr>
              <w:t>orario standard da lunedì a venerdì, sabato e festivi esclusi).</w:t>
            </w:r>
          </w:p>
        </w:tc>
        <w:tc>
          <w:tcPr>
            <w:tcW w:w="708" w:type="dxa"/>
            <w:tcBorders>
              <w:top w:val="single" w:sz="4" w:space="0" w:color="000000"/>
              <w:left w:val="single" w:sz="4" w:space="0" w:color="000000"/>
              <w:bottom w:val="single" w:sz="4" w:space="0" w:color="000000"/>
              <w:right w:val="single" w:sz="4" w:space="0" w:color="000000"/>
            </w:tcBorders>
            <w:vAlign w:val="center"/>
          </w:tcPr>
          <w:p w14:paraId="6F7A6722" w14:textId="77777777" w:rsidR="00F06D63" w:rsidRPr="00941D42" w:rsidRDefault="00F06D63">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14:paraId="45D37A30" w14:textId="77777777" w:rsidR="00F06D63" w:rsidRPr="00941D42" w:rsidRDefault="00F06D63">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14:paraId="5D036BF6" w14:textId="77777777" w:rsidR="00F06D63" w:rsidRPr="00941D42" w:rsidRDefault="00F06D63">
            <w:pPr>
              <w:widowControl w:val="0"/>
              <w:rPr>
                <w:rFonts w:ascii="MS Gothic" w:eastAsia="MS Gothic" w:hAnsi="MS Gothic" w:cs="MS Gothic"/>
                <w:sz w:val="22"/>
                <w:szCs w:val="22"/>
              </w:rPr>
            </w:pPr>
          </w:p>
        </w:tc>
      </w:tr>
      <w:tr w:rsidR="00F06D63" w:rsidRPr="00941D42" w14:paraId="7F85E1E5" w14:textId="77777777" w:rsidTr="00F06D63">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14:paraId="42384731" w14:textId="77777777" w:rsidR="00F06D63" w:rsidRPr="00941D42" w:rsidRDefault="00F06D63" w:rsidP="006050B4">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25</w:t>
            </w:r>
          </w:p>
        </w:tc>
        <w:tc>
          <w:tcPr>
            <w:tcW w:w="5529" w:type="dxa"/>
            <w:tcBorders>
              <w:top w:val="single" w:sz="4" w:space="0" w:color="000000"/>
              <w:left w:val="single" w:sz="4" w:space="0" w:color="000000"/>
              <w:bottom w:val="single" w:sz="4" w:space="0" w:color="000000"/>
              <w:right w:val="single" w:sz="4" w:space="0" w:color="000000"/>
            </w:tcBorders>
          </w:tcPr>
          <w:p w14:paraId="040FEDBC" w14:textId="77777777" w:rsidR="00F06D63" w:rsidRPr="00941D42" w:rsidRDefault="00F06D63">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Manutenzioni preventive incluse, secondo modalità e frequenza previste dal fabbricante.</w:t>
            </w:r>
          </w:p>
        </w:tc>
        <w:tc>
          <w:tcPr>
            <w:tcW w:w="708" w:type="dxa"/>
            <w:tcBorders>
              <w:top w:val="single" w:sz="4" w:space="0" w:color="000000"/>
              <w:left w:val="single" w:sz="4" w:space="0" w:color="000000"/>
              <w:bottom w:val="single" w:sz="4" w:space="0" w:color="000000"/>
              <w:right w:val="single" w:sz="4" w:space="0" w:color="000000"/>
            </w:tcBorders>
            <w:vAlign w:val="center"/>
          </w:tcPr>
          <w:p w14:paraId="721FEAFC" w14:textId="77777777" w:rsidR="00F06D63" w:rsidRPr="00941D42" w:rsidRDefault="00F06D63">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14:paraId="4D86AD66" w14:textId="77777777" w:rsidR="00F06D63" w:rsidRPr="00941D42" w:rsidRDefault="00F06D63">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14:paraId="42B6F29A" w14:textId="77777777" w:rsidR="00F06D63" w:rsidRPr="00941D42" w:rsidRDefault="00F06D63">
            <w:pPr>
              <w:widowControl w:val="0"/>
              <w:rPr>
                <w:rFonts w:ascii="MS Gothic" w:eastAsia="MS Gothic" w:hAnsi="MS Gothic" w:cs="MS Gothic"/>
                <w:sz w:val="22"/>
                <w:szCs w:val="22"/>
              </w:rPr>
            </w:pPr>
          </w:p>
        </w:tc>
      </w:tr>
      <w:tr w:rsidR="00F06D63" w:rsidRPr="00941D42" w14:paraId="15379719" w14:textId="77777777" w:rsidTr="00F06D63">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14:paraId="4E381A3B" w14:textId="77777777" w:rsidR="00F06D63" w:rsidRPr="00941D42" w:rsidRDefault="00F06D63" w:rsidP="006050B4">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26</w:t>
            </w:r>
          </w:p>
        </w:tc>
        <w:tc>
          <w:tcPr>
            <w:tcW w:w="5529" w:type="dxa"/>
            <w:tcBorders>
              <w:top w:val="single" w:sz="4" w:space="0" w:color="000000"/>
              <w:left w:val="single" w:sz="4" w:space="0" w:color="000000"/>
              <w:bottom w:val="single" w:sz="4" w:space="0" w:color="000000"/>
              <w:right w:val="single" w:sz="4" w:space="0" w:color="000000"/>
            </w:tcBorders>
          </w:tcPr>
          <w:p w14:paraId="59533601" w14:textId="77777777" w:rsidR="00F06D63" w:rsidRPr="00941D42" w:rsidRDefault="00F06D63">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Ripristino dell’operatività completa in caso di trasferimento dei dispositivi presso altra sede in tempi non superiori a 5 gg lavorativi senza interruzione dell’attività.</w:t>
            </w:r>
          </w:p>
        </w:tc>
        <w:tc>
          <w:tcPr>
            <w:tcW w:w="708" w:type="dxa"/>
            <w:tcBorders>
              <w:top w:val="single" w:sz="4" w:space="0" w:color="000000"/>
              <w:left w:val="single" w:sz="4" w:space="0" w:color="000000"/>
              <w:bottom w:val="single" w:sz="4" w:space="0" w:color="000000"/>
              <w:right w:val="single" w:sz="4" w:space="0" w:color="000000"/>
            </w:tcBorders>
            <w:vAlign w:val="center"/>
          </w:tcPr>
          <w:p w14:paraId="684BA5C5" w14:textId="77777777" w:rsidR="00F06D63" w:rsidRPr="00941D42" w:rsidRDefault="00F06D63">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14:paraId="39235580" w14:textId="77777777" w:rsidR="00F06D63" w:rsidRPr="00941D42" w:rsidRDefault="00F06D63">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14:paraId="1B93EEA9" w14:textId="77777777" w:rsidR="00F06D63" w:rsidRPr="00941D42" w:rsidRDefault="00F06D63">
            <w:pPr>
              <w:widowControl w:val="0"/>
              <w:rPr>
                <w:rFonts w:ascii="MS Gothic" w:eastAsia="MS Gothic" w:hAnsi="MS Gothic" w:cs="MS Gothic"/>
                <w:sz w:val="22"/>
                <w:szCs w:val="22"/>
              </w:rPr>
            </w:pPr>
          </w:p>
        </w:tc>
      </w:tr>
      <w:tr w:rsidR="00F06D63" w:rsidRPr="00941D42" w14:paraId="2DEFFFF4" w14:textId="77777777" w:rsidTr="00F06D63">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14:paraId="10AC5B6C" w14:textId="77777777" w:rsidR="00F06D63" w:rsidRPr="00941D42" w:rsidRDefault="00F06D63" w:rsidP="006050B4">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27</w:t>
            </w:r>
          </w:p>
        </w:tc>
        <w:tc>
          <w:tcPr>
            <w:tcW w:w="5529" w:type="dxa"/>
            <w:tcBorders>
              <w:top w:val="single" w:sz="4" w:space="0" w:color="000000"/>
              <w:left w:val="single" w:sz="4" w:space="0" w:color="000000"/>
              <w:bottom w:val="single" w:sz="4" w:space="0" w:color="000000"/>
              <w:right w:val="single" w:sz="4" w:space="0" w:color="000000"/>
            </w:tcBorders>
          </w:tcPr>
          <w:p w14:paraId="3F3C00B2" w14:textId="77777777" w:rsidR="00F06D63" w:rsidRPr="00941D42" w:rsidRDefault="00F06D63">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Attività di interfacciamento bidirezionale con il gestionale informatizzato, a titolo gratuito, in caso di cambio del sistema gestionale informatizzato.</w:t>
            </w:r>
          </w:p>
        </w:tc>
        <w:tc>
          <w:tcPr>
            <w:tcW w:w="708" w:type="dxa"/>
            <w:tcBorders>
              <w:top w:val="single" w:sz="4" w:space="0" w:color="000000"/>
              <w:left w:val="single" w:sz="4" w:space="0" w:color="000000"/>
              <w:bottom w:val="single" w:sz="4" w:space="0" w:color="000000"/>
              <w:right w:val="single" w:sz="4" w:space="0" w:color="000000"/>
            </w:tcBorders>
            <w:vAlign w:val="center"/>
          </w:tcPr>
          <w:p w14:paraId="7BF38AEC" w14:textId="77777777" w:rsidR="00F06D63" w:rsidRPr="00941D42" w:rsidRDefault="00F06D63">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14:paraId="49256CE8" w14:textId="77777777" w:rsidR="00F06D63" w:rsidRPr="00941D42" w:rsidRDefault="00F06D63">
            <w:pPr>
              <w:widowControl w:val="0"/>
              <w:rPr>
                <w:rFonts w:asciiTheme="minorHAnsi" w:eastAsia="Calibri"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14:paraId="3BCFCCC9" w14:textId="77777777" w:rsidR="00F06D63" w:rsidRPr="00941D42" w:rsidRDefault="00F06D63">
            <w:pPr>
              <w:widowControl w:val="0"/>
              <w:rPr>
                <w:rFonts w:ascii="MS Gothic" w:eastAsia="MS Gothic" w:hAnsi="MS Gothic" w:cs="MS Gothic"/>
                <w:sz w:val="22"/>
                <w:szCs w:val="22"/>
              </w:rPr>
            </w:pPr>
          </w:p>
        </w:tc>
      </w:tr>
      <w:tr w:rsidR="00F06D63" w:rsidRPr="00941D42" w14:paraId="427F070B" w14:textId="77777777" w:rsidTr="00F06D63">
        <w:trPr>
          <w:cantSplit/>
          <w:tblHeader/>
        </w:trPr>
        <w:tc>
          <w:tcPr>
            <w:tcW w:w="675" w:type="dxa"/>
            <w:tcBorders>
              <w:top w:val="single" w:sz="4" w:space="0" w:color="000000"/>
              <w:left w:val="single" w:sz="4" w:space="0" w:color="000000"/>
              <w:bottom w:val="single" w:sz="4" w:space="0" w:color="000000"/>
              <w:right w:val="single" w:sz="4" w:space="0" w:color="000000"/>
            </w:tcBorders>
            <w:vAlign w:val="center"/>
          </w:tcPr>
          <w:p w14:paraId="6B3B11AC" w14:textId="77777777" w:rsidR="00F06D63" w:rsidRPr="00941D42" w:rsidRDefault="00F06D63" w:rsidP="006050B4">
            <w:pPr>
              <w:widowControl w:val="0"/>
              <w:jc w:val="center"/>
              <w:rPr>
                <w:rFonts w:asciiTheme="minorHAnsi" w:eastAsia="Calibri" w:hAnsiTheme="minorHAnsi" w:cstheme="minorHAnsi"/>
                <w:b/>
                <w:sz w:val="22"/>
                <w:szCs w:val="22"/>
              </w:rPr>
            </w:pPr>
            <w:r>
              <w:rPr>
                <w:rFonts w:asciiTheme="minorHAnsi" w:eastAsia="Calibri" w:hAnsiTheme="minorHAnsi" w:cstheme="minorHAnsi"/>
                <w:b/>
                <w:sz w:val="22"/>
                <w:szCs w:val="22"/>
              </w:rPr>
              <w:t>28</w:t>
            </w:r>
          </w:p>
        </w:tc>
        <w:tc>
          <w:tcPr>
            <w:tcW w:w="5529" w:type="dxa"/>
            <w:tcBorders>
              <w:top w:val="single" w:sz="4" w:space="0" w:color="000000"/>
              <w:left w:val="single" w:sz="4" w:space="0" w:color="000000"/>
              <w:bottom w:val="single" w:sz="4" w:space="0" w:color="000000"/>
              <w:right w:val="single" w:sz="4" w:space="0" w:color="000000"/>
            </w:tcBorders>
          </w:tcPr>
          <w:p w14:paraId="5421F21D" w14:textId="77777777" w:rsidR="00F06D63" w:rsidRPr="00941D42" w:rsidRDefault="00F06D63">
            <w:pPr>
              <w:widowControl w:val="0"/>
              <w:jc w:val="both"/>
              <w:rPr>
                <w:rFonts w:asciiTheme="minorHAnsi" w:eastAsia="Calibri" w:hAnsiTheme="minorHAnsi" w:cstheme="minorHAnsi"/>
                <w:sz w:val="22"/>
                <w:szCs w:val="22"/>
              </w:rPr>
            </w:pPr>
            <w:r w:rsidRPr="00941D42">
              <w:rPr>
                <w:rFonts w:asciiTheme="minorHAnsi" w:eastAsia="Calibri" w:hAnsiTheme="minorHAnsi" w:cstheme="minorHAnsi"/>
                <w:sz w:val="22"/>
                <w:szCs w:val="22"/>
              </w:rPr>
              <w:t>Servizio di approfondimento diagnostico in laboratori di riferimento.</w:t>
            </w:r>
          </w:p>
        </w:tc>
        <w:tc>
          <w:tcPr>
            <w:tcW w:w="708" w:type="dxa"/>
            <w:tcBorders>
              <w:top w:val="single" w:sz="4" w:space="0" w:color="000000"/>
              <w:left w:val="single" w:sz="4" w:space="0" w:color="000000"/>
              <w:bottom w:val="single" w:sz="4" w:space="0" w:color="000000"/>
              <w:right w:val="single" w:sz="4" w:space="0" w:color="000000"/>
            </w:tcBorders>
            <w:vAlign w:val="center"/>
          </w:tcPr>
          <w:p w14:paraId="35521B7A" w14:textId="77777777" w:rsidR="00F06D63" w:rsidRPr="00941D42" w:rsidRDefault="00F06D63">
            <w:pPr>
              <w:widowControl w:val="0"/>
              <w:rPr>
                <w:rFonts w:asciiTheme="minorHAnsi" w:eastAsia="MS Gothic"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SI</w:t>
            </w:r>
          </w:p>
        </w:tc>
        <w:tc>
          <w:tcPr>
            <w:tcW w:w="851" w:type="dxa"/>
            <w:tcBorders>
              <w:top w:val="single" w:sz="4" w:space="0" w:color="000000"/>
              <w:left w:val="single" w:sz="4" w:space="0" w:color="000000"/>
              <w:bottom w:val="single" w:sz="4" w:space="0" w:color="000000"/>
              <w:right w:val="single" w:sz="4" w:space="0" w:color="000000"/>
            </w:tcBorders>
            <w:vAlign w:val="center"/>
          </w:tcPr>
          <w:p w14:paraId="29F4E21A" w14:textId="77777777" w:rsidR="00F06D63" w:rsidRPr="00941D42" w:rsidRDefault="00F06D63">
            <w:pPr>
              <w:widowControl w:val="0"/>
              <w:rPr>
                <w:rFonts w:asciiTheme="minorHAnsi" w:eastAsia="MS Gothic" w:hAnsiTheme="minorHAnsi" w:cstheme="minorHAnsi"/>
                <w:sz w:val="22"/>
                <w:szCs w:val="22"/>
              </w:rPr>
            </w:pPr>
            <w:r w:rsidRPr="00941D42">
              <w:rPr>
                <w:rFonts w:ascii="MS Gothic" w:eastAsia="MS Gothic" w:hAnsi="MS Gothic" w:cs="MS Gothic" w:hint="eastAsia"/>
                <w:sz w:val="22"/>
                <w:szCs w:val="22"/>
              </w:rPr>
              <w:t>☐</w:t>
            </w:r>
            <w:r w:rsidRPr="00941D42">
              <w:rPr>
                <w:rFonts w:asciiTheme="minorHAnsi" w:eastAsia="Calibri" w:hAnsiTheme="minorHAnsi" w:cstheme="minorHAnsi"/>
                <w:sz w:val="22"/>
                <w:szCs w:val="22"/>
              </w:rPr>
              <w:t>NO</w:t>
            </w:r>
          </w:p>
        </w:tc>
        <w:tc>
          <w:tcPr>
            <w:tcW w:w="1984" w:type="dxa"/>
            <w:tcBorders>
              <w:top w:val="single" w:sz="4" w:space="0" w:color="000000"/>
              <w:left w:val="single" w:sz="4" w:space="0" w:color="000000"/>
              <w:bottom w:val="single" w:sz="4" w:space="0" w:color="000000"/>
              <w:right w:val="single" w:sz="4" w:space="0" w:color="000000"/>
            </w:tcBorders>
          </w:tcPr>
          <w:p w14:paraId="3292BD90" w14:textId="77777777" w:rsidR="00F06D63" w:rsidRPr="00941D42" w:rsidRDefault="00F06D63">
            <w:pPr>
              <w:widowControl w:val="0"/>
              <w:rPr>
                <w:rFonts w:ascii="MS Gothic" w:eastAsia="MS Gothic" w:hAnsi="MS Gothic" w:cs="MS Gothic"/>
                <w:sz w:val="22"/>
                <w:szCs w:val="22"/>
              </w:rPr>
            </w:pPr>
          </w:p>
        </w:tc>
      </w:tr>
    </w:tbl>
    <w:p w14:paraId="1E3E00A6" w14:textId="77777777" w:rsidR="007D58F5" w:rsidRPr="00941D42" w:rsidRDefault="007D58F5">
      <w:pPr>
        <w:rPr>
          <w:rFonts w:asciiTheme="minorHAnsi" w:eastAsia="Calibri" w:hAnsiTheme="minorHAnsi" w:cstheme="minorHAnsi"/>
          <w:sz w:val="34"/>
          <w:szCs w:val="34"/>
        </w:rPr>
      </w:pPr>
    </w:p>
    <w:p w14:paraId="4BAB9701" w14:textId="77777777" w:rsidR="007D58F5" w:rsidRDefault="007D58F5">
      <w:pPr>
        <w:rPr>
          <w:rFonts w:asciiTheme="minorHAnsi" w:eastAsia="Calibri" w:hAnsiTheme="minorHAnsi" w:cstheme="minorHAnsi"/>
          <w:sz w:val="34"/>
          <w:szCs w:val="34"/>
        </w:rPr>
      </w:pPr>
    </w:p>
    <w:p w14:paraId="10CCCBC5" w14:textId="77777777" w:rsidR="00B23CDB" w:rsidRDefault="00B23CDB">
      <w:pPr>
        <w:rPr>
          <w:rFonts w:asciiTheme="minorHAnsi" w:eastAsia="Calibri" w:hAnsiTheme="minorHAnsi" w:cstheme="minorHAnsi"/>
          <w:sz w:val="34"/>
          <w:szCs w:val="34"/>
        </w:rPr>
      </w:pPr>
    </w:p>
    <w:p w14:paraId="1BB20635" w14:textId="77777777" w:rsidR="00B23CDB" w:rsidRDefault="00B23CDB">
      <w:pPr>
        <w:rPr>
          <w:rFonts w:asciiTheme="minorHAnsi" w:eastAsia="Calibri" w:hAnsiTheme="minorHAnsi" w:cstheme="minorHAnsi"/>
          <w:sz w:val="34"/>
          <w:szCs w:val="34"/>
        </w:rPr>
      </w:pPr>
    </w:p>
    <w:p w14:paraId="17A4D73A" w14:textId="77777777" w:rsidR="00B23CDB" w:rsidRDefault="00B23CDB">
      <w:pPr>
        <w:rPr>
          <w:rFonts w:asciiTheme="minorHAnsi" w:eastAsia="Calibri" w:hAnsiTheme="minorHAnsi" w:cstheme="minorHAnsi"/>
          <w:sz w:val="34"/>
          <w:szCs w:val="34"/>
        </w:rPr>
      </w:pPr>
    </w:p>
    <w:p w14:paraId="29E199D9" w14:textId="77777777" w:rsidR="00B23CDB" w:rsidRDefault="00B23CDB">
      <w:pPr>
        <w:rPr>
          <w:rFonts w:asciiTheme="minorHAnsi" w:eastAsia="Calibri" w:hAnsiTheme="minorHAnsi" w:cstheme="minorHAnsi"/>
          <w:sz w:val="34"/>
          <w:szCs w:val="34"/>
        </w:rPr>
      </w:pPr>
    </w:p>
    <w:p w14:paraId="4ED7E223" w14:textId="77777777" w:rsidR="00B23CDB" w:rsidRDefault="00B23CDB">
      <w:pPr>
        <w:rPr>
          <w:rFonts w:asciiTheme="minorHAnsi" w:eastAsia="Calibri" w:hAnsiTheme="minorHAnsi" w:cstheme="minorHAnsi"/>
          <w:sz w:val="34"/>
          <w:szCs w:val="34"/>
        </w:rPr>
      </w:pPr>
    </w:p>
    <w:p w14:paraId="4B0B3D6B" w14:textId="77777777" w:rsidR="00B23CDB" w:rsidRDefault="00B23CDB">
      <w:pPr>
        <w:rPr>
          <w:rFonts w:asciiTheme="minorHAnsi" w:eastAsia="Calibri" w:hAnsiTheme="minorHAnsi" w:cstheme="minorHAnsi"/>
          <w:sz w:val="34"/>
          <w:szCs w:val="34"/>
        </w:rPr>
      </w:pPr>
    </w:p>
    <w:p w14:paraId="09401082" w14:textId="77777777" w:rsidR="00B23CDB" w:rsidRDefault="00B23CDB">
      <w:pPr>
        <w:rPr>
          <w:rFonts w:asciiTheme="minorHAnsi" w:eastAsia="Calibri" w:hAnsiTheme="minorHAnsi" w:cstheme="minorHAnsi"/>
          <w:sz w:val="34"/>
          <w:szCs w:val="34"/>
        </w:rPr>
      </w:pPr>
    </w:p>
    <w:p w14:paraId="79C60E82" w14:textId="77777777" w:rsidR="00B23CDB" w:rsidRPr="00941D42" w:rsidRDefault="00B23CDB">
      <w:pPr>
        <w:rPr>
          <w:rFonts w:asciiTheme="minorHAnsi" w:eastAsia="Calibri" w:hAnsiTheme="minorHAnsi" w:cstheme="minorHAnsi"/>
          <w:sz w:val="34"/>
          <w:szCs w:val="34"/>
        </w:rPr>
      </w:pPr>
    </w:p>
    <w:p w14:paraId="3E2795C6" w14:textId="77777777" w:rsidR="007D58F5" w:rsidRPr="00941D42" w:rsidRDefault="007D58F5">
      <w:pPr>
        <w:rPr>
          <w:rFonts w:asciiTheme="minorHAnsi" w:eastAsia="Calibri" w:hAnsiTheme="minorHAnsi" w:cstheme="minorHAnsi"/>
          <w:sz w:val="34"/>
          <w:szCs w:val="34"/>
        </w:rPr>
      </w:pPr>
    </w:p>
    <w:p w14:paraId="0FA9B336" w14:textId="77777777" w:rsidR="007D58F5" w:rsidRPr="00941D42" w:rsidRDefault="007D58F5">
      <w:pPr>
        <w:rPr>
          <w:rFonts w:asciiTheme="minorHAnsi" w:eastAsia="Calibri" w:hAnsiTheme="minorHAnsi" w:cstheme="minorHAnsi"/>
          <w:sz w:val="34"/>
          <w:szCs w:val="34"/>
        </w:rPr>
      </w:pPr>
    </w:p>
    <w:p w14:paraId="7C4CCFC4" w14:textId="77777777" w:rsidR="00F1674F" w:rsidRPr="00941D42" w:rsidRDefault="00F1674F">
      <w:pPr>
        <w:rPr>
          <w:rFonts w:asciiTheme="minorHAnsi" w:eastAsia="Calibri" w:hAnsiTheme="minorHAnsi" w:cstheme="minorHAnsi"/>
          <w:sz w:val="34"/>
          <w:szCs w:val="34"/>
        </w:rPr>
      </w:pPr>
    </w:p>
    <w:p w14:paraId="29CB9867" w14:textId="77777777" w:rsidR="00F1674F" w:rsidRPr="00941D42" w:rsidRDefault="00F1674F">
      <w:pPr>
        <w:rPr>
          <w:rFonts w:asciiTheme="minorHAnsi" w:eastAsia="Calibri" w:hAnsiTheme="minorHAnsi" w:cstheme="minorHAnsi"/>
          <w:sz w:val="34"/>
          <w:szCs w:val="34"/>
        </w:rPr>
      </w:pPr>
    </w:p>
    <w:p w14:paraId="02A26730" w14:textId="77777777" w:rsidR="00F1674F" w:rsidRPr="00941D42" w:rsidRDefault="00F1674F">
      <w:pPr>
        <w:rPr>
          <w:rFonts w:asciiTheme="minorHAnsi" w:eastAsia="Calibri" w:hAnsiTheme="minorHAnsi" w:cstheme="minorHAnsi"/>
          <w:sz w:val="34"/>
          <w:szCs w:val="34"/>
        </w:rPr>
      </w:pPr>
    </w:p>
    <w:p w14:paraId="2B5D3FA8" w14:textId="77777777" w:rsidR="00F1674F" w:rsidRPr="00941D42" w:rsidRDefault="00F1674F">
      <w:pPr>
        <w:rPr>
          <w:rFonts w:asciiTheme="minorHAnsi" w:eastAsia="Calibri" w:hAnsiTheme="minorHAnsi" w:cstheme="minorHAnsi"/>
          <w:sz w:val="34"/>
          <w:szCs w:val="34"/>
        </w:rPr>
      </w:pPr>
    </w:p>
    <w:p w14:paraId="335FD1BF" w14:textId="77777777" w:rsidR="00475095" w:rsidRPr="00941D42" w:rsidRDefault="00475095">
      <w:pPr>
        <w:rPr>
          <w:rFonts w:asciiTheme="minorHAnsi" w:eastAsia="Calibri" w:hAnsiTheme="minorHAnsi" w:cstheme="minorHAnsi"/>
          <w:sz w:val="34"/>
          <w:szCs w:val="34"/>
        </w:rPr>
      </w:pPr>
    </w:p>
    <w:p w14:paraId="7DFE6253" w14:textId="77777777" w:rsidR="00475095" w:rsidRPr="00941D42" w:rsidRDefault="00475095">
      <w:pPr>
        <w:rPr>
          <w:rFonts w:asciiTheme="minorHAnsi" w:eastAsia="Calibri" w:hAnsiTheme="minorHAnsi" w:cstheme="minorHAnsi"/>
          <w:sz w:val="34"/>
          <w:szCs w:val="34"/>
        </w:rPr>
      </w:pPr>
    </w:p>
    <w:p w14:paraId="230F1778" w14:textId="77777777" w:rsidR="007D58F5" w:rsidRPr="00941D42" w:rsidRDefault="007D58F5">
      <w:pPr>
        <w:rPr>
          <w:rFonts w:asciiTheme="minorHAnsi" w:eastAsia="Calibri" w:hAnsiTheme="minorHAnsi" w:cstheme="minorHAnsi"/>
          <w:sz w:val="34"/>
          <w:szCs w:val="34"/>
        </w:rPr>
      </w:pPr>
    </w:p>
    <w:p w14:paraId="15042040" w14:textId="77777777" w:rsidR="007D58F5" w:rsidRPr="00941D42" w:rsidRDefault="00F21A69">
      <w:pPr>
        <w:jc w:val="center"/>
        <w:rPr>
          <w:rFonts w:asciiTheme="minorHAnsi" w:eastAsia="Calibri" w:hAnsiTheme="minorHAnsi" w:cstheme="minorHAnsi"/>
          <w:b/>
          <w:sz w:val="32"/>
          <w:szCs w:val="32"/>
          <w:u w:val="single"/>
        </w:rPr>
      </w:pPr>
      <w:r w:rsidRPr="00941D42">
        <w:rPr>
          <w:rFonts w:asciiTheme="minorHAnsi" w:eastAsia="Calibri" w:hAnsiTheme="minorHAnsi" w:cstheme="minorHAnsi"/>
          <w:b/>
          <w:sz w:val="32"/>
          <w:szCs w:val="32"/>
          <w:u w:val="single"/>
        </w:rPr>
        <w:t>REQUISITI OGGETTO DI VALUTAZIONE (sezione B)</w:t>
      </w:r>
    </w:p>
    <w:tbl>
      <w:tblPr>
        <w:tblW w:w="9851" w:type="dxa"/>
        <w:tblLayout w:type="fixed"/>
        <w:tblLook w:val="0000" w:firstRow="0" w:lastRow="0" w:firstColumn="0" w:lastColumn="0" w:noHBand="0" w:noVBand="0"/>
      </w:tblPr>
      <w:tblGrid>
        <w:gridCol w:w="959"/>
        <w:gridCol w:w="7"/>
        <w:gridCol w:w="702"/>
        <w:gridCol w:w="3260"/>
        <w:gridCol w:w="2842"/>
        <w:gridCol w:w="2081"/>
      </w:tblGrid>
      <w:tr w:rsidR="007D58F5" w:rsidRPr="00941D42" w14:paraId="64BED1B9" w14:textId="77777777" w:rsidTr="00447619">
        <w:trPr>
          <w:cantSplit/>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5A55FFEE" w14:textId="77777777" w:rsidR="007D58F5" w:rsidRPr="00941D42" w:rsidRDefault="00F21A69">
            <w:pPr>
              <w:widowControl w:val="0"/>
              <w:rPr>
                <w:rFonts w:asciiTheme="minorHAnsi" w:eastAsia="Calibri" w:hAnsiTheme="minorHAnsi" w:cstheme="minorHAnsi"/>
                <w:b/>
                <w:sz w:val="16"/>
                <w:szCs w:val="16"/>
              </w:rPr>
            </w:pPr>
            <w:r w:rsidRPr="00941D42">
              <w:rPr>
                <w:rFonts w:asciiTheme="minorHAnsi" w:eastAsia="Calibri" w:hAnsiTheme="minorHAnsi" w:cstheme="minorHAnsi"/>
                <w:b/>
                <w:sz w:val="16"/>
                <w:szCs w:val="16"/>
              </w:rPr>
              <w:t>Punteggio</w:t>
            </w:r>
            <w:r w:rsidR="00423139">
              <w:rPr>
                <w:rFonts w:asciiTheme="minorHAnsi" w:eastAsia="Calibri" w:hAnsiTheme="minorHAnsi" w:cstheme="minorHAnsi"/>
                <w:b/>
                <w:sz w:val="16"/>
                <w:szCs w:val="16"/>
              </w:rPr>
              <w:t xml:space="preserve"> massimo</w:t>
            </w:r>
          </w:p>
        </w:tc>
        <w:tc>
          <w:tcPr>
            <w:tcW w:w="70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0482EA5" w14:textId="77777777" w:rsidR="007D58F5" w:rsidRPr="00941D42" w:rsidRDefault="00F21A69">
            <w:pPr>
              <w:widowControl w:val="0"/>
              <w:jc w:val="center"/>
              <w:rPr>
                <w:rFonts w:asciiTheme="minorHAnsi" w:eastAsia="Calibri" w:hAnsiTheme="minorHAnsi" w:cstheme="minorHAnsi"/>
                <w:b/>
                <w:sz w:val="16"/>
                <w:szCs w:val="16"/>
              </w:rPr>
            </w:pPr>
            <w:r w:rsidRPr="00941D42">
              <w:rPr>
                <w:rFonts w:asciiTheme="minorHAnsi" w:eastAsia="Calibri" w:hAnsiTheme="minorHAnsi" w:cstheme="minorHAnsi"/>
                <w:b/>
                <w:sz w:val="16"/>
                <w:szCs w:val="16"/>
              </w:rPr>
              <w:t>ID</w:t>
            </w:r>
          </w:p>
        </w:tc>
        <w:tc>
          <w:tcPr>
            <w:tcW w:w="326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C3239F8" w14:textId="77777777" w:rsidR="007D58F5" w:rsidRPr="00941D42" w:rsidRDefault="00F21A69">
            <w:pPr>
              <w:widowControl w:val="0"/>
              <w:jc w:val="center"/>
              <w:rPr>
                <w:rFonts w:asciiTheme="minorHAnsi" w:eastAsia="Calibri" w:hAnsiTheme="minorHAnsi" w:cstheme="minorHAnsi"/>
                <w:b/>
                <w:sz w:val="16"/>
                <w:szCs w:val="16"/>
              </w:rPr>
            </w:pPr>
            <w:r w:rsidRPr="00941D42">
              <w:rPr>
                <w:rFonts w:asciiTheme="minorHAnsi" w:eastAsia="Calibri" w:hAnsiTheme="minorHAnsi" w:cstheme="minorHAnsi"/>
                <w:b/>
                <w:sz w:val="16"/>
                <w:szCs w:val="16"/>
              </w:rPr>
              <w:t>Requisito</w:t>
            </w:r>
          </w:p>
        </w:tc>
        <w:tc>
          <w:tcPr>
            <w:tcW w:w="284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DE6CA9F" w14:textId="77777777" w:rsidR="007D58F5" w:rsidRPr="00941D42" w:rsidRDefault="00F21A69" w:rsidP="00447619">
            <w:pPr>
              <w:widowControl w:val="0"/>
              <w:jc w:val="center"/>
              <w:rPr>
                <w:rFonts w:asciiTheme="minorHAnsi" w:eastAsia="Calibri" w:hAnsiTheme="minorHAnsi" w:cstheme="minorHAnsi"/>
                <w:b/>
                <w:sz w:val="16"/>
                <w:szCs w:val="16"/>
              </w:rPr>
            </w:pPr>
            <w:r w:rsidRPr="00941D42">
              <w:rPr>
                <w:rFonts w:asciiTheme="minorHAnsi" w:eastAsia="Calibri" w:hAnsiTheme="minorHAnsi" w:cstheme="minorHAnsi"/>
                <w:b/>
                <w:sz w:val="16"/>
                <w:szCs w:val="16"/>
              </w:rPr>
              <w:t>Criterio di valutazione</w:t>
            </w:r>
          </w:p>
        </w:tc>
        <w:tc>
          <w:tcPr>
            <w:tcW w:w="208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69F7DBF9" w14:textId="77777777" w:rsidR="007D58F5" w:rsidRPr="00941D42" w:rsidRDefault="00F21A69" w:rsidP="00447619">
            <w:pPr>
              <w:widowControl w:val="0"/>
              <w:jc w:val="center"/>
              <w:rPr>
                <w:rFonts w:asciiTheme="minorHAnsi" w:eastAsia="Calibri" w:hAnsiTheme="minorHAnsi" w:cstheme="minorHAnsi"/>
                <w:b/>
                <w:sz w:val="16"/>
                <w:szCs w:val="16"/>
              </w:rPr>
            </w:pPr>
            <w:r w:rsidRPr="00941D42">
              <w:rPr>
                <w:rFonts w:asciiTheme="minorHAnsi" w:eastAsia="Calibri" w:hAnsiTheme="minorHAnsi" w:cstheme="minorHAnsi"/>
                <w:b/>
                <w:sz w:val="16"/>
                <w:szCs w:val="16"/>
              </w:rPr>
              <w:t>Risposta Ditta</w:t>
            </w:r>
          </w:p>
        </w:tc>
      </w:tr>
      <w:tr w:rsidR="007D58F5" w:rsidRPr="00941D42" w14:paraId="67BFFDE6" w14:textId="77777777">
        <w:trPr>
          <w:cantSplit/>
        </w:trPr>
        <w:tc>
          <w:tcPr>
            <w:tcW w:w="9851" w:type="dxa"/>
            <w:gridSpan w:val="6"/>
            <w:tcBorders>
              <w:top w:val="single" w:sz="4" w:space="0" w:color="000000"/>
              <w:left w:val="single" w:sz="4" w:space="0" w:color="000000"/>
              <w:bottom w:val="single" w:sz="4" w:space="0" w:color="000000"/>
              <w:right w:val="single" w:sz="4" w:space="0" w:color="000000"/>
            </w:tcBorders>
            <w:shd w:val="clear" w:color="auto" w:fill="00B0F0"/>
          </w:tcPr>
          <w:p w14:paraId="07808020" w14:textId="77777777" w:rsidR="007D58F5" w:rsidRPr="00941D42" w:rsidRDefault="00F21A69" w:rsidP="00D84110">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Qualità tecnica della strumentazione</w:t>
            </w:r>
            <w:r w:rsidR="00E07BE3" w:rsidRPr="00941D42">
              <w:rPr>
                <w:rFonts w:asciiTheme="minorHAnsi" w:eastAsia="Calibri" w:hAnsiTheme="minorHAnsi" w:cstheme="minorHAnsi"/>
                <w:b/>
                <w:sz w:val="20"/>
                <w:szCs w:val="20"/>
              </w:rPr>
              <w:t xml:space="preserve"> </w:t>
            </w:r>
            <w:r w:rsidRPr="00941D42">
              <w:rPr>
                <w:rFonts w:asciiTheme="minorHAnsi" w:eastAsia="Calibri" w:hAnsiTheme="minorHAnsi" w:cstheme="minorHAnsi"/>
                <w:b/>
                <w:sz w:val="20"/>
                <w:szCs w:val="20"/>
              </w:rPr>
              <w:t>(</w:t>
            </w:r>
            <w:r w:rsidR="00D84110">
              <w:rPr>
                <w:rFonts w:asciiTheme="minorHAnsi" w:eastAsia="Calibri" w:hAnsiTheme="minorHAnsi" w:cstheme="minorHAnsi"/>
                <w:b/>
                <w:sz w:val="20"/>
                <w:szCs w:val="20"/>
              </w:rPr>
              <w:t>43</w:t>
            </w:r>
            <w:r w:rsidRPr="00941D42">
              <w:rPr>
                <w:rFonts w:asciiTheme="minorHAnsi" w:eastAsia="Calibri" w:hAnsiTheme="minorHAnsi" w:cstheme="minorHAnsi"/>
                <w:b/>
                <w:sz w:val="20"/>
                <w:szCs w:val="20"/>
              </w:rPr>
              <w:t xml:space="preserve"> punti)</w:t>
            </w:r>
          </w:p>
        </w:tc>
      </w:tr>
      <w:tr w:rsidR="007D58F5" w:rsidRPr="00941D42" w14:paraId="2C368CC4" w14:textId="77777777" w:rsidTr="00C24D4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14:paraId="4B7C5C30" w14:textId="77777777" w:rsidR="002F65F1" w:rsidRPr="00941D42" w:rsidRDefault="00CC04FA" w:rsidP="002F65F1">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4</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CE96C09" w14:textId="77777777" w:rsidR="007D58F5" w:rsidRPr="00941D42" w:rsidRDefault="002F65F1">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W1</w:t>
            </w:r>
          </w:p>
        </w:tc>
        <w:tc>
          <w:tcPr>
            <w:tcW w:w="3260" w:type="dxa"/>
            <w:tcBorders>
              <w:top w:val="single" w:sz="4" w:space="0" w:color="000000"/>
              <w:left w:val="single" w:sz="4" w:space="0" w:color="000000"/>
              <w:bottom w:val="single" w:sz="4" w:space="0" w:color="000000"/>
              <w:right w:val="single" w:sz="4" w:space="0" w:color="000000"/>
            </w:tcBorders>
            <w:vAlign w:val="center"/>
          </w:tcPr>
          <w:p w14:paraId="21E283DE" w14:textId="77777777" w:rsidR="00423139" w:rsidRPr="000555CB" w:rsidRDefault="00234AF3" w:rsidP="00864837">
            <w:pPr>
              <w:widowControl w:val="0"/>
              <w:rPr>
                <w:rFonts w:asciiTheme="minorHAnsi" w:eastAsia="Calibri" w:hAnsiTheme="minorHAnsi" w:cstheme="minorHAnsi"/>
                <w:color w:val="000000"/>
                <w:sz w:val="20"/>
                <w:szCs w:val="20"/>
              </w:rPr>
            </w:pPr>
            <w:r w:rsidRPr="000555CB">
              <w:rPr>
                <w:rFonts w:asciiTheme="minorHAnsi" w:eastAsia="Calibri" w:hAnsiTheme="minorHAnsi" w:cstheme="minorHAnsi"/>
                <w:color w:val="000000"/>
                <w:sz w:val="20"/>
                <w:szCs w:val="20"/>
              </w:rPr>
              <w:t>N° di differenti protocolli che possono essere eseguiti simultaneamente</w:t>
            </w:r>
          </w:p>
          <w:p w14:paraId="09E99306" w14:textId="77777777" w:rsidR="007D58F5" w:rsidRPr="000555CB" w:rsidRDefault="007D58F5" w:rsidP="00864837">
            <w:pPr>
              <w:widowControl w:val="0"/>
              <w:rPr>
                <w:rFonts w:asciiTheme="minorHAnsi" w:eastAsia="Calibri" w:hAnsiTheme="minorHAnsi" w:cstheme="minorHAnsi"/>
                <w:color w:val="000000"/>
                <w:sz w:val="20"/>
                <w:szCs w:val="20"/>
              </w:rPr>
            </w:pPr>
          </w:p>
        </w:tc>
        <w:tc>
          <w:tcPr>
            <w:tcW w:w="2842" w:type="dxa"/>
            <w:tcBorders>
              <w:top w:val="single" w:sz="4" w:space="0" w:color="000000"/>
              <w:left w:val="single" w:sz="4" w:space="0" w:color="000000"/>
              <w:bottom w:val="single" w:sz="4" w:space="0" w:color="000000"/>
              <w:right w:val="single" w:sz="4" w:space="0" w:color="000000"/>
            </w:tcBorders>
          </w:tcPr>
          <w:p w14:paraId="60BA0992" w14:textId="77777777" w:rsidR="00234AF3" w:rsidRPr="00941D42" w:rsidRDefault="00234AF3" w:rsidP="00234AF3">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PROPORZIONALE (QUANTITATIVO)</w:t>
            </w:r>
          </w:p>
          <w:p w14:paraId="5C0E0F50" w14:textId="77777777" w:rsidR="007D58F5" w:rsidRDefault="00234AF3" w:rsidP="00234AF3">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Punteggio massimo: attribuito alla ditta che garantisce il maggior numero di </w:t>
            </w:r>
            <w:r>
              <w:rPr>
                <w:rFonts w:asciiTheme="minorHAnsi" w:eastAsia="Calibri" w:hAnsiTheme="minorHAnsi" w:cstheme="minorHAnsi"/>
                <w:sz w:val="20"/>
                <w:szCs w:val="20"/>
              </w:rPr>
              <w:t>protocolli eseguibili simultaneamente</w:t>
            </w:r>
            <w:r w:rsidRPr="00941D42">
              <w:rPr>
                <w:rFonts w:asciiTheme="minorHAnsi" w:eastAsia="Calibri" w:hAnsiTheme="minorHAnsi" w:cstheme="minorHAnsi"/>
                <w:sz w:val="20"/>
                <w:szCs w:val="20"/>
              </w:rPr>
              <w:t>.</w:t>
            </w:r>
          </w:p>
          <w:p w14:paraId="226E51C5" w14:textId="77777777" w:rsidR="00B23CDB" w:rsidRPr="00941D42" w:rsidRDefault="00B23CDB" w:rsidP="00234AF3">
            <w:pPr>
              <w:widowControl w:val="0"/>
              <w:rPr>
                <w:rFonts w:asciiTheme="minorHAnsi" w:eastAsia="Calibri" w:hAnsiTheme="minorHAnsi" w:cstheme="minorHAnsi"/>
                <w:sz w:val="16"/>
                <w:szCs w:val="16"/>
              </w:rPr>
            </w:pPr>
          </w:p>
        </w:tc>
        <w:tc>
          <w:tcPr>
            <w:tcW w:w="2081" w:type="dxa"/>
            <w:tcBorders>
              <w:top w:val="single" w:sz="4" w:space="0" w:color="000000"/>
              <w:left w:val="single" w:sz="4" w:space="0" w:color="000000"/>
              <w:bottom w:val="single" w:sz="4" w:space="0" w:color="000000"/>
              <w:right w:val="single" w:sz="4" w:space="0" w:color="000000"/>
            </w:tcBorders>
          </w:tcPr>
          <w:p w14:paraId="7D43C702" w14:textId="77777777" w:rsidR="007D58F5" w:rsidRPr="00941D42" w:rsidRDefault="007D58F5">
            <w:pPr>
              <w:widowControl w:val="0"/>
              <w:rPr>
                <w:rFonts w:asciiTheme="minorHAnsi" w:eastAsia="Calibri" w:hAnsiTheme="minorHAnsi" w:cstheme="minorHAnsi"/>
                <w:sz w:val="20"/>
                <w:szCs w:val="20"/>
              </w:rPr>
            </w:pPr>
          </w:p>
        </w:tc>
      </w:tr>
      <w:tr w:rsidR="003F4373" w:rsidRPr="00941D42" w14:paraId="550E706D" w14:textId="77777777" w:rsidTr="00C24D4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14:paraId="43C30A8D" w14:textId="77777777" w:rsidR="003F4373" w:rsidRPr="00941D42" w:rsidRDefault="000065E0">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5</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C78AAC6" w14:textId="77777777" w:rsidR="007661C4" w:rsidRPr="00941D42" w:rsidRDefault="007661C4" w:rsidP="00C24D41">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W2</w:t>
            </w:r>
          </w:p>
        </w:tc>
        <w:tc>
          <w:tcPr>
            <w:tcW w:w="3260" w:type="dxa"/>
            <w:tcBorders>
              <w:top w:val="single" w:sz="4" w:space="0" w:color="000000"/>
              <w:left w:val="single" w:sz="4" w:space="0" w:color="000000"/>
              <w:bottom w:val="single" w:sz="4" w:space="0" w:color="000000"/>
              <w:right w:val="single" w:sz="4" w:space="0" w:color="000000"/>
            </w:tcBorders>
            <w:vAlign w:val="center"/>
          </w:tcPr>
          <w:p w14:paraId="2C3C48D2" w14:textId="77777777" w:rsidR="000065E0" w:rsidRPr="000555CB" w:rsidRDefault="000065E0" w:rsidP="000B440C">
            <w:pPr>
              <w:widowControl w:val="0"/>
              <w:rPr>
                <w:rFonts w:asciiTheme="minorHAnsi" w:eastAsia="Calibri" w:hAnsiTheme="minorHAnsi" w:cstheme="minorHAnsi"/>
                <w:color w:val="000000"/>
                <w:sz w:val="20"/>
                <w:szCs w:val="20"/>
              </w:rPr>
            </w:pPr>
            <w:r w:rsidRPr="000555CB">
              <w:rPr>
                <w:rFonts w:asciiTheme="minorHAnsi" w:eastAsia="Calibri" w:hAnsiTheme="minorHAnsi" w:cstheme="minorHAnsi"/>
                <w:color w:val="000000"/>
                <w:sz w:val="20"/>
                <w:szCs w:val="20"/>
              </w:rPr>
              <w:t>Caricamento totalmente random senza necessità di suddividere</w:t>
            </w:r>
          </w:p>
          <w:p w14:paraId="1FC2606E" w14:textId="77777777" w:rsidR="003F4373" w:rsidRPr="000555CB" w:rsidRDefault="000065E0" w:rsidP="000B440C">
            <w:pPr>
              <w:pStyle w:val="Default"/>
              <w:widowControl w:val="0"/>
              <w:rPr>
                <w:rFonts w:asciiTheme="minorHAnsi" w:eastAsia="Calibri" w:hAnsiTheme="minorHAnsi" w:cstheme="minorHAnsi"/>
                <w:sz w:val="20"/>
                <w:szCs w:val="20"/>
              </w:rPr>
            </w:pPr>
            <w:r w:rsidRPr="000555CB">
              <w:rPr>
                <w:rFonts w:asciiTheme="minorHAnsi" w:eastAsia="Calibri" w:hAnsiTheme="minorHAnsi" w:cstheme="minorHAnsi"/>
                <w:sz w:val="20"/>
                <w:szCs w:val="20"/>
              </w:rPr>
              <w:t>vetrini e reagenti soggetti al trattamento di colorazione</w:t>
            </w:r>
          </w:p>
        </w:tc>
        <w:tc>
          <w:tcPr>
            <w:tcW w:w="2842" w:type="dxa"/>
            <w:tcBorders>
              <w:top w:val="single" w:sz="4" w:space="0" w:color="000000"/>
              <w:left w:val="single" w:sz="4" w:space="0" w:color="000000"/>
              <w:bottom w:val="single" w:sz="4" w:space="0" w:color="000000"/>
              <w:right w:val="single" w:sz="4" w:space="0" w:color="000000"/>
            </w:tcBorders>
          </w:tcPr>
          <w:p w14:paraId="7EFA2204" w14:textId="77777777" w:rsidR="000065E0" w:rsidRPr="00941D42" w:rsidRDefault="000065E0" w:rsidP="000065E0">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 xml:space="preserve">TABELLARE </w:t>
            </w:r>
          </w:p>
          <w:p w14:paraId="5CF7ED49" w14:textId="77777777" w:rsidR="000065E0" w:rsidRPr="00941D42" w:rsidRDefault="000065E0" w:rsidP="000065E0">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No = 0 punti.</w:t>
            </w:r>
          </w:p>
          <w:p w14:paraId="2E56F0D9" w14:textId="77777777" w:rsidR="00296E40" w:rsidRPr="00941D42" w:rsidRDefault="000065E0" w:rsidP="000065E0">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Sì = </w:t>
            </w:r>
            <w:r>
              <w:rPr>
                <w:rFonts w:asciiTheme="minorHAnsi" w:eastAsia="Calibri" w:hAnsiTheme="minorHAnsi" w:cstheme="minorHAnsi"/>
                <w:sz w:val="20"/>
                <w:szCs w:val="20"/>
              </w:rPr>
              <w:t>5</w:t>
            </w:r>
            <w:r w:rsidRPr="00941D42">
              <w:rPr>
                <w:rFonts w:asciiTheme="minorHAnsi" w:eastAsia="Calibri" w:hAnsiTheme="minorHAnsi" w:cstheme="minorHAnsi"/>
                <w:sz w:val="20"/>
                <w:szCs w:val="20"/>
              </w:rPr>
              <w:t xml:space="preserve"> punt</w:t>
            </w:r>
            <w:r>
              <w:rPr>
                <w:rFonts w:asciiTheme="minorHAnsi" w:eastAsia="Calibri" w:hAnsiTheme="minorHAnsi" w:cstheme="minorHAnsi"/>
                <w:sz w:val="20"/>
                <w:szCs w:val="20"/>
              </w:rPr>
              <w:t>i</w:t>
            </w:r>
            <w:r w:rsidRPr="00941D42">
              <w:rPr>
                <w:rFonts w:asciiTheme="minorHAnsi" w:eastAsia="Calibri" w:hAnsiTheme="minorHAnsi" w:cstheme="minorHAnsi"/>
                <w:sz w:val="20"/>
                <w:szCs w:val="20"/>
              </w:rPr>
              <w:t>.</w:t>
            </w:r>
          </w:p>
        </w:tc>
        <w:tc>
          <w:tcPr>
            <w:tcW w:w="2081" w:type="dxa"/>
            <w:tcBorders>
              <w:top w:val="single" w:sz="4" w:space="0" w:color="000000"/>
              <w:left w:val="single" w:sz="4" w:space="0" w:color="000000"/>
              <w:bottom w:val="single" w:sz="4" w:space="0" w:color="000000"/>
              <w:right w:val="single" w:sz="4" w:space="0" w:color="000000"/>
            </w:tcBorders>
          </w:tcPr>
          <w:p w14:paraId="58627AD0" w14:textId="77777777" w:rsidR="003F4373" w:rsidRPr="00941D42" w:rsidRDefault="003F4373">
            <w:pPr>
              <w:widowControl w:val="0"/>
              <w:rPr>
                <w:rFonts w:asciiTheme="minorHAnsi" w:eastAsia="Calibri" w:hAnsiTheme="minorHAnsi" w:cstheme="minorHAnsi"/>
                <w:sz w:val="20"/>
                <w:szCs w:val="20"/>
              </w:rPr>
            </w:pPr>
          </w:p>
        </w:tc>
      </w:tr>
      <w:tr w:rsidR="008E1EA6" w:rsidRPr="00941D42" w14:paraId="2AD174AE" w14:textId="77777777" w:rsidTr="00C24D4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14:paraId="25FBF0E6" w14:textId="77777777" w:rsidR="008E1EA6" w:rsidRPr="00941D42" w:rsidRDefault="000B440C">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D555F3A" w14:textId="77777777" w:rsidR="008E1EA6" w:rsidRPr="00941D42" w:rsidRDefault="00CC04FA" w:rsidP="00C24D41">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W3</w:t>
            </w:r>
          </w:p>
        </w:tc>
        <w:tc>
          <w:tcPr>
            <w:tcW w:w="3260" w:type="dxa"/>
            <w:tcBorders>
              <w:top w:val="single" w:sz="4" w:space="0" w:color="000000"/>
              <w:left w:val="single" w:sz="4" w:space="0" w:color="000000"/>
              <w:bottom w:val="single" w:sz="4" w:space="0" w:color="000000"/>
              <w:right w:val="single" w:sz="4" w:space="0" w:color="000000"/>
            </w:tcBorders>
            <w:vAlign w:val="center"/>
          </w:tcPr>
          <w:p w14:paraId="5F330C56" w14:textId="77777777" w:rsidR="008E1EA6" w:rsidRPr="000555CB" w:rsidRDefault="000065E0" w:rsidP="000555CB">
            <w:pPr>
              <w:widowControl w:val="0"/>
              <w:rPr>
                <w:rFonts w:asciiTheme="minorHAnsi" w:eastAsia="Calibri" w:hAnsiTheme="minorHAnsi" w:cstheme="minorHAnsi"/>
                <w:color w:val="000000"/>
                <w:sz w:val="20"/>
                <w:szCs w:val="20"/>
              </w:rPr>
            </w:pPr>
            <w:r w:rsidRPr="000555CB">
              <w:rPr>
                <w:rFonts w:asciiTheme="minorHAnsi" w:eastAsia="Calibri" w:hAnsiTheme="minorHAnsi" w:cstheme="minorHAnsi"/>
                <w:color w:val="000000"/>
                <w:sz w:val="20"/>
                <w:szCs w:val="20"/>
              </w:rPr>
              <w:t>N.ro vetrini colorabili per corsa</w:t>
            </w:r>
          </w:p>
        </w:tc>
        <w:tc>
          <w:tcPr>
            <w:tcW w:w="2842" w:type="dxa"/>
            <w:tcBorders>
              <w:top w:val="single" w:sz="4" w:space="0" w:color="000000"/>
              <w:left w:val="single" w:sz="4" w:space="0" w:color="000000"/>
              <w:bottom w:val="single" w:sz="4" w:space="0" w:color="000000"/>
              <w:right w:val="single" w:sz="4" w:space="0" w:color="000000"/>
            </w:tcBorders>
          </w:tcPr>
          <w:p w14:paraId="446D1808" w14:textId="77777777" w:rsidR="000065E0" w:rsidRPr="00941D42" w:rsidRDefault="000065E0" w:rsidP="000065E0">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PROPORZIONALE (QUANTITATIVO)</w:t>
            </w:r>
          </w:p>
          <w:p w14:paraId="283FCE1D" w14:textId="77777777" w:rsidR="008E1EA6" w:rsidRDefault="000065E0" w:rsidP="000065E0">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Punteggio massimo: attribuito alla ditta che garantisce il maggior numero di </w:t>
            </w:r>
            <w:r>
              <w:rPr>
                <w:rFonts w:asciiTheme="minorHAnsi" w:eastAsia="Calibri" w:hAnsiTheme="minorHAnsi" w:cstheme="minorHAnsi"/>
                <w:sz w:val="20"/>
                <w:szCs w:val="20"/>
              </w:rPr>
              <w:t>vetrini colorabili per corsa</w:t>
            </w:r>
            <w:r w:rsidRPr="00941D42">
              <w:rPr>
                <w:rFonts w:asciiTheme="minorHAnsi" w:eastAsia="Calibri" w:hAnsiTheme="minorHAnsi" w:cstheme="minorHAnsi"/>
                <w:sz w:val="20"/>
                <w:szCs w:val="20"/>
              </w:rPr>
              <w:t>.</w:t>
            </w:r>
          </w:p>
          <w:p w14:paraId="32D2F4E5" w14:textId="77777777" w:rsidR="00B23CDB" w:rsidRPr="00941D42" w:rsidRDefault="00B23CDB" w:rsidP="000065E0">
            <w:pPr>
              <w:widowControl w:val="0"/>
              <w:rPr>
                <w:rFonts w:asciiTheme="minorHAnsi" w:eastAsia="Calibri" w:hAnsiTheme="minorHAnsi" w:cstheme="minorHAnsi"/>
                <w:b/>
                <w:sz w:val="20"/>
                <w:szCs w:val="20"/>
              </w:rPr>
            </w:pPr>
          </w:p>
        </w:tc>
        <w:tc>
          <w:tcPr>
            <w:tcW w:w="2081" w:type="dxa"/>
            <w:tcBorders>
              <w:top w:val="single" w:sz="4" w:space="0" w:color="000000"/>
              <w:left w:val="single" w:sz="4" w:space="0" w:color="000000"/>
              <w:bottom w:val="single" w:sz="4" w:space="0" w:color="000000"/>
              <w:right w:val="single" w:sz="4" w:space="0" w:color="000000"/>
            </w:tcBorders>
          </w:tcPr>
          <w:p w14:paraId="6209BE2B" w14:textId="77777777" w:rsidR="008E1EA6" w:rsidRPr="00941D42" w:rsidRDefault="008E1EA6">
            <w:pPr>
              <w:widowControl w:val="0"/>
              <w:rPr>
                <w:rFonts w:asciiTheme="minorHAnsi" w:eastAsia="Calibri" w:hAnsiTheme="minorHAnsi" w:cstheme="minorHAnsi"/>
                <w:sz w:val="20"/>
                <w:szCs w:val="20"/>
              </w:rPr>
            </w:pPr>
          </w:p>
        </w:tc>
      </w:tr>
      <w:tr w:rsidR="007D58F5" w:rsidRPr="00941D42" w14:paraId="40940E94" w14:textId="77777777" w:rsidTr="00C24D4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14:paraId="4075F0C2" w14:textId="77777777" w:rsidR="007D58F5" w:rsidRPr="00941D42" w:rsidRDefault="000B440C">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3</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7A20923" w14:textId="77777777" w:rsidR="007D58F5" w:rsidRPr="00941D42" w:rsidRDefault="007661C4" w:rsidP="00CC04FA">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w:t>
            </w:r>
            <w:r w:rsidR="00CC04FA">
              <w:rPr>
                <w:rFonts w:asciiTheme="minorHAnsi" w:eastAsia="Calibri" w:hAnsiTheme="minorHAnsi" w:cstheme="minorHAnsi"/>
                <w:b/>
                <w:sz w:val="20"/>
                <w:szCs w:val="20"/>
              </w:rPr>
              <w:t>4</w:t>
            </w:r>
          </w:p>
        </w:tc>
        <w:tc>
          <w:tcPr>
            <w:tcW w:w="3260" w:type="dxa"/>
            <w:tcBorders>
              <w:top w:val="single" w:sz="4" w:space="0" w:color="000000"/>
              <w:left w:val="single" w:sz="4" w:space="0" w:color="000000"/>
              <w:bottom w:val="single" w:sz="4" w:space="0" w:color="000000"/>
              <w:right w:val="single" w:sz="4" w:space="0" w:color="000000"/>
            </w:tcBorders>
            <w:vAlign w:val="center"/>
          </w:tcPr>
          <w:p w14:paraId="6E454234" w14:textId="77777777" w:rsidR="009E3698" w:rsidRPr="000555CB" w:rsidRDefault="00423139" w:rsidP="000065E0">
            <w:pPr>
              <w:widowControl w:val="0"/>
              <w:rPr>
                <w:rFonts w:asciiTheme="minorHAnsi" w:eastAsia="Calibri" w:hAnsiTheme="minorHAnsi" w:cstheme="minorHAnsi"/>
                <w:color w:val="000000"/>
                <w:sz w:val="20"/>
                <w:szCs w:val="20"/>
              </w:rPr>
            </w:pPr>
            <w:r w:rsidRPr="000555CB">
              <w:rPr>
                <w:rFonts w:asciiTheme="minorHAnsi" w:eastAsia="Calibri" w:hAnsiTheme="minorHAnsi" w:cstheme="minorHAnsi"/>
                <w:color w:val="000000"/>
                <w:sz w:val="20"/>
                <w:szCs w:val="20"/>
              </w:rPr>
              <w:t>Registrazione dei test effettuati con possibilità di report di lavoro</w:t>
            </w:r>
          </w:p>
        </w:tc>
        <w:tc>
          <w:tcPr>
            <w:tcW w:w="2842" w:type="dxa"/>
            <w:tcBorders>
              <w:top w:val="single" w:sz="4" w:space="0" w:color="000000"/>
              <w:left w:val="single" w:sz="4" w:space="0" w:color="000000"/>
              <w:bottom w:val="single" w:sz="4" w:space="0" w:color="000000"/>
              <w:right w:val="single" w:sz="4" w:space="0" w:color="000000"/>
            </w:tcBorders>
          </w:tcPr>
          <w:p w14:paraId="7209B176" w14:textId="77777777" w:rsidR="00282EB0" w:rsidRDefault="000065E0" w:rsidP="00282EB0">
            <w:pPr>
              <w:widowControl w:val="0"/>
              <w:rPr>
                <w:rFonts w:asciiTheme="minorHAnsi" w:eastAsia="Calibri" w:hAnsiTheme="minorHAnsi" w:cstheme="minorHAnsi"/>
                <w:b/>
                <w:sz w:val="20"/>
                <w:szCs w:val="20"/>
              </w:rPr>
            </w:pPr>
            <w:r>
              <w:rPr>
                <w:rFonts w:asciiTheme="minorHAnsi" w:eastAsia="Calibri" w:hAnsiTheme="minorHAnsi" w:cstheme="minorHAnsi"/>
                <w:b/>
                <w:sz w:val="20"/>
                <w:szCs w:val="20"/>
              </w:rPr>
              <w:t>DISCREZIONALE</w:t>
            </w:r>
            <w:r w:rsidR="00F42D63" w:rsidRPr="00941D42">
              <w:rPr>
                <w:rFonts w:asciiTheme="minorHAnsi" w:eastAsia="Calibri" w:hAnsiTheme="minorHAnsi" w:cstheme="minorHAnsi"/>
                <w:b/>
                <w:sz w:val="20"/>
                <w:szCs w:val="20"/>
              </w:rPr>
              <w:t xml:space="preserve"> </w:t>
            </w:r>
          </w:p>
          <w:p w14:paraId="78E9DD59" w14:textId="77777777" w:rsidR="009E3698" w:rsidRDefault="00447619" w:rsidP="00447619">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Punteggio massimo: attribuito alla ditta che </w:t>
            </w:r>
            <w:r>
              <w:rPr>
                <w:rFonts w:asciiTheme="minorHAnsi" w:eastAsia="Calibri" w:hAnsiTheme="minorHAnsi" w:cstheme="minorHAnsi"/>
                <w:sz w:val="20"/>
                <w:szCs w:val="20"/>
              </w:rPr>
              <w:t>offre la funzionalità in maniera più performante</w:t>
            </w:r>
          </w:p>
          <w:p w14:paraId="3EDD854F" w14:textId="77777777" w:rsidR="00B23CDB" w:rsidRPr="00941D42" w:rsidRDefault="00B23CDB" w:rsidP="00447619">
            <w:pPr>
              <w:widowControl w:val="0"/>
              <w:rPr>
                <w:rFonts w:asciiTheme="minorHAnsi" w:eastAsia="Calibri" w:hAnsiTheme="minorHAnsi" w:cstheme="minorHAnsi"/>
                <w:sz w:val="20"/>
                <w:szCs w:val="20"/>
              </w:rPr>
            </w:pPr>
          </w:p>
        </w:tc>
        <w:tc>
          <w:tcPr>
            <w:tcW w:w="2081" w:type="dxa"/>
            <w:tcBorders>
              <w:top w:val="single" w:sz="4" w:space="0" w:color="000000"/>
              <w:left w:val="single" w:sz="4" w:space="0" w:color="000000"/>
              <w:bottom w:val="single" w:sz="4" w:space="0" w:color="000000"/>
              <w:right w:val="single" w:sz="4" w:space="0" w:color="000000"/>
            </w:tcBorders>
          </w:tcPr>
          <w:p w14:paraId="535009C8" w14:textId="77777777" w:rsidR="007D58F5" w:rsidRPr="00941D42" w:rsidRDefault="007D58F5">
            <w:pPr>
              <w:widowControl w:val="0"/>
              <w:rPr>
                <w:rFonts w:asciiTheme="minorHAnsi" w:eastAsia="Calibri" w:hAnsiTheme="minorHAnsi" w:cstheme="minorHAnsi"/>
                <w:sz w:val="20"/>
                <w:szCs w:val="20"/>
              </w:rPr>
            </w:pPr>
          </w:p>
        </w:tc>
      </w:tr>
      <w:tr w:rsidR="007D58F5" w:rsidRPr="00941D42" w14:paraId="676BACA8" w14:textId="77777777" w:rsidTr="00C24D4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14:paraId="0B002434" w14:textId="77777777" w:rsidR="007D58F5" w:rsidRPr="00941D42" w:rsidRDefault="002F65F1">
            <w:pPr>
              <w:widowControl w:val="0"/>
              <w:jc w:val="center"/>
              <w:rPr>
                <w:rFonts w:asciiTheme="minorHAnsi" w:eastAsia="Calibri" w:hAnsiTheme="minorHAnsi" w:cstheme="minorHAnsi"/>
                <w:color w:val="000000"/>
                <w:sz w:val="20"/>
                <w:szCs w:val="20"/>
              </w:rPr>
            </w:pPr>
            <w:r w:rsidRPr="00941D42">
              <w:rPr>
                <w:rFonts w:asciiTheme="minorHAnsi" w:eastAsia="Calibri" w:hAnsiTheme="minorHAnsi" w:cstheme="minorHAnsi"/>
                <w:color w:val="000000"/>
                <w:sz w:val="20"/>
                <w:szCs w:val="20"/>
              </w:rPr>
              <w:t>1</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F79899A" w14:textId="77777777" w:rsidR="007D58F5" w:rsidRPr="00941D42" w:rsidRDefault="007661C4" w:rsidP="00B23CDB">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w:t>
            </w:r>
            <w:r w:rsidR="00B23CDB">
              <w:rPr>
                <w:rFonts w:asciiTheme="minorHAnsi" w:eastAsia="Calibri" w:hAnsiTheme="minorHAnsi" w:cstheme="minorHAnsi"/>
                <w:b/>
                <w:sz w:val="20"/>
                <w:szCs w:val="20"/>
              </w:rPr>
              <w:t>5</w:t>
            </w:r>
          </w:p>
        </w:tc>
        <w:tc>
          <w:tcPr>
            <w:tcW w:w="3260" w:type="dxa"/>
            <w:tcBorders>
              <w:top w:val="single" w:sz="4" w:space="0" w:color="000000"/>
              <w:left w:val="single" w:sz="4" w:space="0" w:color="000000"/>
              <w:bottom w:val="single" w:sz="4" w:space="0" w:color="000000"/>
              <w:right w:val="single" w:sz="4" w:space="0" w:color="000000"/>
            </w:tcBorders>
            <w:vAlign w:val="center"/>
          </w:tcPr>
          <w:p w14:paraId="14A0A0F4" w14:textId="77777777" w:rsidR="00423139" w:rsidRPr="000555CB" w:rsidRDefault="000B440C" w:rsidP="00AC5505">
            <w:pPr>
              <w:widowControl w:val="0"/>
              <w:rPr>
                <w:rFonts w:asciiTheme="minorHAnsi" w:eastAsia="Calibri" w:hAnsiTheme="minorHAnsi" w:cstheme="minorHAnsi"/>
                <w:color w:val="000000"/>
                <w:sz w:val="20"/>
                <w:szCs w:val="20"/>
              </w:rPr>
            </w:pPr>
            <w:r w:rsidRPr="000555CB">
              <w:rPr>
                <w:rFonts w:asciiTheme="minorHAnsi" w:eastAsia="Calibri" w:hAnsiTheme="minorHAnsi" w:cstheme="minorHAnsi"/>
                <w:color w:val="000000"/>
                <w:sz w:val="20"/>
                <w:szCs w:val="20"/>
              </w:rPr>
              <w:t>Sistema</w:t>
            </w:r>
            <w:r w:rsidR="00423139" w:rsidRPr="000555CB">
              <w:rPr>
                <w:rFonts w:asciiTheme="minorHAnsi" w:eastAsia="Calibri" w:hAnsiTheme="minorHAnsi" w:cstheme="minorHAnsi"/>
                <w:color w:val="000000"/>
                <w:sz w:val="20"/>
                <w:szCs w:val="20"/>
              </w:rPr>
              <w:t xml:space="preserve"> che consenta il controllo del livello dei reagenti</w:t>
            </w:r>
          </w:p>
          <w:p w14:paraId="714B7978" w14:textId="77777777" w:rsidR="007D58F5" w:rsidRPr="000555CB" w:rsidRDefault="007D58F5" w:rsidP="00AC5505">
            <w:pPr>
              <w:widowControl w:val="0"/>
              <w:rPr>
                <w:rFonts w:asciiTheme="minorHAnsi" w:eastAsia="Calibri" w:hAnsiTheme="minorHAnsi" w:cstheme="minorHAnsi"/>
                <w:color w:val="000000"/>
                <w:sz w:val="20"/>
                <w:szCs w:val="20"/>
              </w:rPr>
            </w:pPr>
          </w:p>
        </w:tc>
        <w:tc>
          <w:tcPr>
            <w:tcW w:w="2842" w:type="dxa"/>
            <w:tcBorders>
              <w:top w:val="single" w:sz="4" w:space="0" w:color="000000"/>
              <w:left w:val="single" w:sz="4" w:space="0" w:color="000000"/>
              <w:bottom w:val="single" w:sz="4" w:space="0" w:color="000000"/>
              <w:right w:val="single" w:sz="4" w:space="0" w:color="000000"/>
            </w:tcBorders>
          </w:tcPr>
          <w:p w14:paraId="777FDFB6" w14:textId="77777777" w:rsidR="007D58F5" w:rsidRPr="00941D42" w:rsidRDefault="000F4F3F" w:rsidP="000F4F3F">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TABELLARE</w:t>
            </w:r>
            <w:r w:rsidR="00F42D63" w:rsidRPr="00941D42">
              <w:rPr>
                <w:rFonts w:asciiTheme="minorHAnsi" w:eastAsia="Calibri" w:hAnsiTheme="minorHAnsi" w:cstheme="minorHAnsi"/>
                <w:b/>
                <w:sz w:val="20"/>
                <w:szCs w:val="20"/>
              </w:rPr>
              <w:t xml:space="preserve"> </w:t>
            </w:r>
          </w:p>
          <w:p w14:paraId="7FB63157" w14:textId="77777777" w:rsidR="0060381F" w:rsidRPr="00941D42" w:rsidRDefault="0060381F" w:rsidP="0060381F">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No = 0 punti.</w:t>
            </w:r>
          </w:p>
          <w:p w14:paraId="0B8FC9EC" w14:textId="77777777" w:rsidR="0060381F" w:rsidRDefault="0060381F" w:rsidP="0060381F">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Sì = 1 punto.</w:t>
            </w:r>
          </w:p>
          <w:p w14:paraId="26422B31" w14:textId="77777777" w:rsidR="00447619" w:rsidRPr="00941D42" w:rsidRDefault="00447619" w:rsidP="0060381F">
            <w:pPr>
              <w:widowControl w:val="0"/>
              <w:rPr>
                <w:rFonts w:asciiTheme="minorHAnsi" w:eastAsia="Calibri" w:hAnsiTheme="minorHAnsi" w:cstheme="minorHAnsi"/>
                <w:b/>
                <w:sz w:val="20"/>
                <w:szCs w:val="20"/>
              </w:rPr>
            </w:pPr>
          </w:p>
        </w:tc>
        <w:tc>
          <w:tcPr>
            <w:tcW w:w="2081" w:type="dxa"/>
            <w:tcBorders>
              <w:top w:val="single" w:sz="4" w:space="0" w:color="000000"/>
              <w:left w:val="single" w:sz="4" w:space="0" w:color="000000"/>
              <w:bottom w:val="single" w:sz="4" w:space="0" w:color="000000"/>
              <w:right w:val="single" w:sz="4" w:space="0" w:color="000000"/>
            </w:tcBorders>
          </w:tcPr>
          <w:p w14:paraId="537FC314" w14:textId="77777777" w:rsidR="007D58F5" w:rsidRPr="00941D42" w:rsidRDefault="007D58F5">
            <w:pPr>
              <w:widowControl w:val="0"/>
              <w:rPr>
                <w:rFonts w:asciiTheme="minorHAnsi" w:eastAsia="Calibri" w:hAnsiTheme="minorHAnsi" w:cstheme="minorHAnsi"/>
                <w:sz w:val="20"/>
                <w:szCs w:val="20"/>
                <w:highlight w:val="yellow"/>
              </w:rPr>
            </w:pPr>
          </w:p>
        </w:tc>
      </w:tr>
      <w:tr w:rsidR="007D58F5" w:rsidRPr="00941D42" w14:paraId="552D9C11" w14:textId="77777777" w:rsidTr="00C24D4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14:paraId="28CB936E" w14:textId="77777777" w:rsidR="007D58F5" w:rsidRPr="00941D42" w:rsidRDefault="00A1769F">
            <w:pPr>
              <w:widowControl w:val="0"/>
              <w:jc w:val="cente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3</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4E3BA1B" w14:textId="77777777" w:rsidR="007D58F5" w:rsidRPr="00941D42" w:rsidRDefault="007661C4" w:rsidP="00B23CDB">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w:t>
            </w:r>
            <w:r w:rsidR="00B23CDB">
              <w:rPr>
                <w:rFonts w:asciiTheme="minorHAnsi" w:eastAsia="Calibri" w:hAnsiTheme="minorHAnsi" w:cstheme="minorHAnsi"/>
                <w:b/>
                <w:sz w:val="20"/>
                <w:szCs w:val="20"/>
              </w:rPr>
              <w:t>6</w:t>
            </w:r>
          </w:p>
        </w:tc>
        <w:tc>
          <w:tcPr>
            <w:tcW w:w="3260" w:type="dxa"/>
            <w:tcBorders>
              <w:top w:val="single" w:sz="4" w:space="0" w:color="000000"/>
              <w:left w:val="single" w:sz="4" w:space="0" w:color="000000"/>
              <w:bottom w:val="single" w:sz="4" w:space="0" w:color="000000"/>
              <w:right w:val="single" w:sz="4" w:space="0" w:color="000000"/>
            </w:tcBorders>
            <w:vAlign w:val="center"/>
          </w:tcPr>
          <w:p w14:paraId="4F675ACD" w14:textId="77777777" w:rsidR="007D58F5" w:rsidRPr="000555CB" w:rsidRDefault="000065E0" w:rsidP="000555CB">
            <w:pPr>
              <w:widowControl w:val="0"/>
              <w:rPr>
                <w:rFonts w:asciiTheme="minorHAnsi" w:eastAsia="Calibri" w:hAnsiTheme="minorHAnsi" w:cstheme="minorHAnsi"/>
                <w:color w:val="000000"/>
                <w:sz w:val="20"/>
                <w:szCs w:val="20"/>
              </w:rPr>
            </w:pPr>
            <w:r w:rsidRPr="000555CB">
              <w:rPr>
                <w:rFonts w:asciiTheme="minorHAnsi" w:eastAsia="Calibri" w:hAnsiTheme="minorHAnsi" w:cstheme="minorHAnsi"/>
                <w:color w:val="000000"/>
                <w:sz w:val="20"/>
                <w:szCs w:val="20"/>
              </w:rPr>
              <w:t xml:space="preserve">Tempo medio </w:t>
            </w:r>
            <w:r w:rsidR="000B440C" w:rsidRPr="000555CB">
              <w:rPr>
                <w:rFonts w:asciiTheme="minorHAnsi" w:eastAsia="Calibri" w:hAnsiTheme="minorHAnsi" w:cstheme="minorHAnsi"/>
                <w:color w:val="000000"/>
                <w:sz w:val="20"/>
                <w:szCs w:val="20"/>
              </w:rPr>
              <w:t>di esecuzione delle colorazioni</w:t>
            </w:r>
          </w:p>
        </w:tc>
        <w:tc>
          <w:tcPr>
            <w:tcW w:w="2842" w:type="dxa"/>
            <w:tcBorders>
              <w:top w:val="single" w:sz="4" w:space="0" w:color="000000"/>
              <w:left w:val="single" w:sz="4" w:space="0" w:color="000000"/>
              <w:bottom w:val="single" w:sz="4" w:space="0" w:color="000000"/>
              <w:right w:val="single" w:sz="4" w:space="0" w:color="000000"/>
            </w:tcBorders>
          </w:tcPr>
          <w:p w14:paraId="4B133EC4" w14:textId="77777777" w:rsidR="00A1769F" w:rsidRPr="00941D42" w:rsidRDefault="00A1769F" w:rsidP="00A1769F">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PROPORZIONALE (QUANTITATIVO)</w:t>
            </w:r>
          </w:p>
          <w:p w14:paraId="3C5BCC4E" w14:textId="77777777" w:rsidR="0060381F" w:rsidRDefault="00A1769F" w:rsidP="00A1769F">
            <w:pPr>
              <w:widowControl w:val="0"/>
              <w:jc w:val="both"/>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Punteggio massimo: attribuito alla ditta che garantisce il </w:t>
            </w:r>
            <w:r>
              <w:rPr>
                <w:rFonts w:asciiTheme="minorHAnsi" w:eastAsia="Calibri" w:hAnsiTheme="minorHAnsi" w:cstheme="minorHAnsi"/>
                <w:sz w:val="20"/>
                <w:szCs w:val="20"/>
              </w:rPr>
              <w:t xml:space="preserve">minor tempo medio </w:t>
            </w:r>
            <w:r w:rsidR="000B440C">
              <w:rPr>
                <w:rFonts w:asciiTheme="minorHAnsi" w:eastAsia="Calibri" w:hAnsiTheme="minorHAnsi" w:cstheme="minorHAnsi"/>
                <w:sz w:val="20"/>
                <w:szCs w:val="20"/>
              </w:rPr>
              <w:t>di esecuzione delle colorazioni</w:t>
            </w:r>
            <w:r w:rsidRPr="00941D42">
              <w:rPr>
                <w:rFonts w:asciiTheme="minorHAnsi" w:eastAsia="Calibri" w:hAnsiTheme="minorHAnsi" w:cstheme="minorHAnsi"/>
                <w:sz w:val="20"/>
                <w:szCs w:val="20"/>
              </w:rPr>
              <w:t>.</w:t>
            </w:r>
          </w:p>
          <w:p w14:paraId="28B9A3C7" w14:textId="77777777" w:rsidR="00447619" w:rsidRDefault="00447619" w:rsidP="00A1769F">
            <w:pPr>
              <w:widowControl w:val="0"/>
              <w:jc w:val="both"/>
              <w:rPr>
                <w:rFonts w:asciiTheme="minorHAnsi" w:eastAsia="Calibri" w:hAnsiTheme="minorHAnsi" w:cstheme="minorHAnsi"/>
                <w:b/>
                <w:sz w:val="20"/>
                <w:szCs w:val="20"/>
              </w:rPr>
            </w:pPr>
          </w:p>
          <w:p w14:paraId="74CCE228" w14:textId="77777777" w:rsidR="00B23CDB" w:rsidRPr="00941D42" w:rsidRDefault="00B23CDB" w:rsidP="00A1769F">
            <w:pPr>
              <w:widowControl w:val="0"/>
              <w:jc w:val="both"/>
              <w:rPr>
                <w:rFonts w:asciiTheme="minorHAnsi" w:eastAsia="Calibri" w:hAnsiTheme="minorHAnsi" w:cstheme="minorHAnsi"/>
                <w:b/>
                <w:sz w:val="20"/>
                <w:szCs w:val="20"/>
              </w:rPr>
            </w:pPr>
          </w:p>
        </w:tc>
        <w:tc>
          <w:tcPr>
            <w:tcW w:w="2081" w:type="dxa"/>
            <w:tcBorders>
              <w:top w:val="single" w:sz="4" w:space="0" w:color="000000"/>
              <w:left w:val="single" w:sz="4" w:space="0" w:color="000000"/>
              <w:bottom w:val="single" w:sz="4" w:space="0" w:color="000000"/>
              <w:right w:val="single" w:sz="4" w:space="0" w:color="000000"/>
            </w:tcBorders>
          </w:tcPr>
          <w:p w14:paraId="730D02B4" w14:textId="77777777" w:rsidR="007D58F5" w:rsidRPr="00941D42" w:rsidRDefault="007D58F5">
            <w:pPr>
              <w:widowControl w:val="0"/>
              <w:rPr>
                <w:rFonts w:asciiTheme="minorHAnsi" w:eastAsia="Calibri" w:hAnsiTheme="minorHAnsi" w:cstheme="minorHAnsi"/>
                <w:sz w:val="20"/>
                <w:szCs w:val="20"/>
              </w:rPr>
            </w:pPr>
          </w:p>
        </w:tc>
      </w:tr>
      <w:tr w:rsidR="007D58F5" w:rsidRPr="00941D42" w14:paraId="49A9AEB1" w14:textId="77777777" w:rsidTr="00C24D4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14:paraId="51C90893" w14:textId="77777777" w:rsidR="007D58F5" w:rsidRPr="00941D42" w:rsidRDefault="000B440C">
            <w:pPr>
              <w:widowControl w:val="0"/>
              <w:jc w:val="cente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7</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85AC56C" w14:textId="77777777" w:rsidR="007D58F5" w:rsidRPr="00941D42" w:rsidRDefault="007661C4" w:rsidP="00B23CDB">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w:t>
            </w:r>
            <w:r w:rsidR="00B23CDB">
              <w:rPr>
                <w:rFonts w:asciiTheme="minorHAnsi" w:eastAsia="Calibri" w:hAnsiTheme="minorHAnsi" w:cstheme="minorHAnsi"/>
                <w:b/>
                <w:sz w:val="20"/>
                <w:szCs w:val="20"/>
              </w:rPr>
              <w:t>7</w:t>
            </w:r>
          </w:p>
        </w:tc>
        <w:tc>
          <w:tcPr>
            <w:tcW w:w="3260" w:type="dxa"/>
            <w:tcBorders>
              <w:top w:val="single" w:sz="4" w:space="0" w:color="000000"/>
              <w:left w:val="single" w:sz="4" w:space="0" w:color="000000"/>
              <w:bottom w:val="single" w:sz="4" w:space="0" w:color="000000"/>
              <w:right w:val="single" w:sz="4" w:space="0" w:color="000000"/>
            </w:tcBorders>
            <w:vAlign w:val="center"/>
          </w:tcPr>
          <w:p w14:paraId="3D5487CB" w14:textId="77777777" w:rsidR="000065E0" w:rsidRPr="000555CB" w:rsidRDefault="000065E0" w:rsidP="000555CB">
            <w:pPr>
              <w:widowControl w:val="0"/>
              <w:rPr>
                <w:rFonts w:asciiTheme="minorHAnsi" w:eastAsia="Calibri" w:hAnsiTheme="minorHAnsi" w:cstheme="minorHAnsi"/>
                <w:color w:val="000000"/>
                <w:sz w:val="20"/>
                <w:szCs w:val="20"/>
              </w:rPr>
            </w:pPr>
            <w:r w:rsidRPr="000555CB">
              <w:rPr>
                <w:rFonts w:asciiTheme="minorHAnsi" w:eastAsia="Calibri" w:hAnsiTheme="minorHAnsi" w:cstheme="minorHAnsi"/>
                <w:color w:val="000000"/>
                <w:sz w:val="20"/>
                <w:szCs w:val="20"/>
              </w:rPr>
              <w:t>Possibilità di personalizzare (ottimizzare) i protocolli di lavoro</w:t>
            </w:r>
          </w:p>
          <w:p w14:paraId="6EEA3C21" w14:textId="77777777" w:rsidR="007D58F5" w:rsidRPr="000555CB" w:rsidRDefault="000065E0" w:rsidP="000555CB">
            <w:pPr>
              <w:widowControl w:val="0"/>
              <w:rPr>
                <w:rFonts w:asciiTheme="minorHAnsi" w:eastAsia="Calibri" w:hAnsiTheme="minorHAnsi" w:cstheme="minorHAnsi"/>
                <w:color w:val="000000"/>
                <w:sz w:val="20"/>
                <w:szCs w:val="20"/>
              </w:rPr>
            </w:pPr>
            <w:r w:rsidRPr="000555CB">
              <w:rPr>
                <w:rFonts w:asciiTheme="minorHAnsi" w:eastAsia="Calibri" w:hAnsiTheme="minorHAnsi" w:cstheme="minorHAnsi"/>
                <w:color w:val="000000"/>
                <w:sz w:val="20"/>
                <w:szCs w:val="20"/>
              </w:rPr>
              <w:t>adattandoli ai campioni da testare</w:t>
            </w:r>
          </w:p>
        </w:tc>
        <w:tc>
          <w:tcPr>
            <w:tcW w:w="2842" w:type="dxa"/>
            <w:tcBorders>
              <w:top w:val="single" w:sz="4" w:space="0" w:color="000000"/>
              <w:left w:val="single" w:sz="4" w:space="0" w:color="000000"/>
              <w:bottom w:val="single" w:sz="4" w:space="0" w:color="000000"/>
              <w:right w:val="single" w:sz="4" w:space="0" w:color="000000"/>
            </w:tcBorders>
          </w:tcPr>
          <w:p w14:paraId="2B119F79" w14:textId="77777777" w:rsidR="00A1769F" w:rsidRPr="00941D42" w:rsidRDefault="00A1769F" w:rsidP="00A1769F">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 xml:space="preserve">DISCREZIONALE </w:t>
            </w:r>
          </w:p>
          <w:p w14:paraId="5E1FA492" w14:textId="77777777" w:rsidR="0060381F" w:rsidRDefault="00A1769F" w:rsidP="00A1769F">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Punteggio massimo: attribuito alla ditta che assicura una migliore </w:t>
            </w:r>
            <w:r>
              <w:rPr>
                <w:rFonts w:asciiTheme="minorHAnsi" w:eastAsia="Calibri" w:hAnsiTheme="minorHAnsi" w:cstheme="minorHAnsi"/>
                <w:sz w:val="20"/>
                <w:szCs w:val="20"/>
              </w:rPr>
              <w:t>ottimizzazione dei protocolli di lavoro</w:t>
            </w:r>
          </w:p>
          <w:p w14:paraId="7EF9570B" w14:textId="77777777" w:rsidR="00447619" w:rsidRPr="00941D42" w:rsidRDefault="00447619" w:rsidP="00A1769F">
            <w:pPr>
              <w:widowControl w:val="0"/>
              <w:rPr>
                <w:rFonts w:asciiTheme="minorHAnsi" w:eastAsia="Calibri" w:hAnsiTheme="minorHAnsi" w:cstheme="minorHAnsi"/>
                <w:color w:val="000000"/>
                <w:sz w:val="20"/>
                <w:szCs w:val="20"/>
              </w:rPr>
            </w:pPr>
          </w:p>
        </w:tc>
        <w:tc>
          <w:tcPr>
            <w:tcW w:w="2081" w:type="dxa"/>
            <w:tcBorders>
              <w:top w:val="single" w:sz="4" w:space="0" w:color="000000"/>
              <w:left w:val="single" w:sz="4" w:space="0" w:color="000000"/>
              <w:bottom w:val="single" w:sz="4" w:space="0" w:color="000000"/>
              <w:right w:val="single" w:sz="4" w:space="0" w:color="000000"/>
            </w:tcBorders>
          </w:tcPr>
          <w:p w14:paraId="3E8D3150" w14:textId="77777777" w:rsidR="007D58F5" w:rsidRPr="00941D42" w:rsidRDefault="007D58F5">
            <w:pPr>
              <w:widowControl w:val="0"/>
              <w:rPr>
                <w:rFonts w:asciiTheme="minorHAnsi" w:eastAsia="Calibri" w:hAnsiTheme="minorHAnsi" w:cstheme="minorHAnsi"/>
                <w:sz w:val="20"/>
                <w:szCs w:val="20"/>
              </w:rPr>
            </w:pPr>
          </w:p>
        </w:tc>
      </w:tr>
      <w:tr w:rsidR="00A944AF" w:rsidRPr="00941D42" w14:paraId="605AF2D1" w14:textId="77777777" w:rsidTr="00C24D4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14:paraId="0D9F93F8" w14:textId="77777777" w:rsidR="00A944AF" w:rsidRPr="00941D42" w:rsidRDefault="000B440C" w:rsidP="00EB6F33">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8</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3DFC5880" w14:textId="77777777" w:rsidR="00A944AF" w:rsidRPr="00941D42" w:rsidRDefault="006050B4" w:rsidP="00B23CDB">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w:t>
            </w:r>
            <w:r w:rsidR="00B23CDB">
              <w:rPr>
                <w:rFonts w:asciiTheme="minorHAnsi" w:eastAsia="Calibri" w:hAnsiTheme="minorHAnsi" w:cstheme="minorHAnsi"/>
                <w:b/>
                <w:sz w:val="20"/>
                <w:szCs w:val="20"/>
              </w:rPr>
              <w:t>8</w:t>
            </w:r>
          </w:p>
        </w:tc>
        <w:tc>
          <w:tcPr>
            <w:tcW w:w="3260" w:type="dxa"/>
            <w:tcBorders>
              <w:top w:val="single" w:sz="4" w:space="0" w:color="000000"/>
              <w:left w:val="single" w:sz="4" w:space="0" w:color="000000"/>
              <w:bottom w:val="single" w:sz="4" w:space="0" w:color="000000"/>
              <w:right w:val="single" w:sz="4" w:space="0" w:color="000000"/>
            </w:tcBorders>
            <w:vAlign w:val="center"/>
          </w:tcPr>
          <w:p w14:paraId="14DC0450" w14:textId="77777777" w:rsidR="00A944AF" w:rsidRPr="000555CB" w:rsidRDefault="00A944AF" w:rsidP="00681DFD">
            <w:pPr>
              <w:widowControl w:val="0"/>
              <w:rPr>
                <w:rFonts w:asciiTheme="minorHAnsi" w:eastAsia="Calibri" w:hAnsiTheme="minorHAnsi" w:cstheme="minorHAnsi"/>
                <w:color w:val="000000"/>
                <w:sz w:val="20"/>
                <w:szCs w:val="20"/>
              </w:rPr>
            </w:pPr>
            <w:r w:rsidRPr="000555CB">
              <w:rPr>
                <w:rFonts w:asciiTheme="minorHAnsi" w:eastAsia="Calibri" w:hAnsiTheme="minorHAnsi" w:cstheme="minorHAnsi"/>
                <w:color w:val="000000"/>
                <w:sz w:val="20"/>
                <w:szCs w:val="20"/>
              </w:rPr>
              <w:t>Separazione degli scarichi</w:t>
            </w:r>
            <w:r w:rsidR="00681DFD" w:rsidRPr="000555CB">
              <w:rPr>
                <w:rFonts w:asciiTheme="minorHAnsi" w:eastAsia="Calibri" w:hAnsiTheme="minorHAnsi" w:cstheme="minorHAnsi"/>
                <w:color w:val="000000"/>
                <w:sz w:val="20"/>
                <w:szCs w:val="20"/>
              </w:rPr>
              <w:t xml:space="preserve"> in diverse categorie di reflui</w:t>
            </w:r>
          </w:p>
        </w:tc>
        <w:tc>
          <w:tcPr>
            <w:tcW w:w="2842" w:type="dxa"/>
            <w:tcBorders>
              <w:top w:val="single" w:sz="4" w:space="0" w:color="000000"/>
              <w:left w:val="single" w:sz="4" w:space="0" w:color="000000"/>
              <w:bottom w:val="single" w:sz="4" w:space="0" w:color="000000"/>
              <w:right w:val="single" w:sz="4" w:space="0" w:color="000000"/>
            </w:tcBorders>
          </w:tcPr>
          <w:p w14:paraId="579E346C" w14:textId="77777777" w:rsidR="00A944AF" w:rsidRPr="00941D42" w:rsidRDefault="00A944AF" w:rsidP="00A944AF">
            <w:pPr>
              <w:widowControl w:val="0"/>
              <w:jc w:val="both"/>
              <w:rPr>
                <w:rFonts w:asciiTheme="minorHAnsi" w:eastAsia="Calibri" w:hAnsiTheme="minorHAnsi" w:cstheme="minorHAnsi"/>
                <w:b/>
                <w:sz w:val="20"/>
                <w:szCs w:val="20"/>
              </w:rPr>
            </w:pPr>
            <w:r w:rsidRPr="00941D42">
              <w:rPr>
                <w:rFonts w:asciiTheme="minorHAnsi" w:eastAsia="Calibri" w:hAnsiTheme="minorHAnsi" w:cstheme="minorHAnsi"/>
                <w:b/>
                <w:sz w:val="20"/>
                <w:szCs w:val="20"/>
              </w:rPr>
              <w:t xml:space="preserve">TABELLARE </w:t>
            </w:r>
          </w:p>
          <w:p w14:paraId="6B4DF863" w14:textId="77777777" w:rsidR="00A944AF" w:rsidRPr="00941D42" w:rsidRDefault="00A944AF" w:rsidP="00A944AF">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No = 0 punti.</w:t>
            </w:r>
          </w:p>
          <w:p w14:paraId="293ED00C" w14:textId="77777777" w:rsidR="00A944AF" w:rsidRDefault="00A944AF" w:rsidP="000B440C">
            <w:pPr>
              <w:widowControl w:val="0"/>
              <w:jc w:val="both"/>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Sì = </w:t>
            </w:r>
            <w:r w:rsidR="000B440C">
              <w:rPr>
                <w:rFonts w:asciiTheme="minorHAnsi" w:eastAsia="Calibri" w:hAnsiTheme="minorHAnsi" w:cstheme="minorHAnsi"/>
                <w:sz w:val="20"/>
                <w:szCs w:val="20"/>
              </w:rPr>
              <w:t>8</w:t>
            </w:r>
            <w:r w:rsidRPr="00941D42">
              <w:rPr>
                <w:rFonts w:asciiTheme="minorHAnsi" w:eastAsia="Calibri" w:hAnsiTheme="minorHAnsi" w:cstheme="minorHAnsi"/>
                <w:sz w:val="20"/>
                <w:szCs w:val="20"/>
              </w:rPr>
              <w:t xml:space="preserve"> punti.</w:t>
            </w:r>
          </w:p>
          <w:p w14:paraId="69C02D5B" w14:textId="77777777" w:rsidR="00B23CDB" w:rsidRPr="00A944AF" w:rsidRDefault="00B23CDB" w:rsidP="000B440C">
            <w:pPr>
              <w:widowControl w:val="0"/>
              <w:jc w:val="both"/>
              <w:rPr>
                <w:rFonts w:asciiTheme="minorHAnsi" w:eastAsia="Calibri" w:hAnsiTheme="minorHAnsi" w:cstheme="minorHAnsi"/>
                <w:sz w:val="20"/>
                <w:szCs w:val="20"/>
              </w:rPr>
            </w:pPr>
          </w:p>
        </w:tc>
        <w:tc>
          <w:tcPr>
            <w:tcW w:w="2081" w:type="dxa"/>
            <w:tcBorders>
              <w:top w:val="single" w:sz="4" w:space="0" w:color="000000"/>
              <w:left w:val="single" w:sz="4" w:space="0" w:color="000000"/>
              <w:bottom w:val="single" w:sz="4" w:space="0" w:color="000000"/>
              <w:right w:val="single" w:sz="4" w:space="0" w:color="000000"/>
            </w:tcBorders>
            <w:vAlign w:val="center"/>
          </w:tcPr>
          <w:p w14:paraId="0C98E377" w14:textId="77777777" w:rsidR="00A944AF" w:rsidRPr="00941D42" w:rsidRDefault="00A944AF" w:rsidP="00EB6F33">
            <w:pPr>
              <w:widowControl w:val="0"/>
              <w:jc w:val="center"/>
              <w:rPr>
                <w:rFonts w:asciiTheme="minorHAnsi" w:eastAsia="Calibri" w:hAnsiTheme="minorHAnsi" w:cstheme="minorHAnsi"/>
                <w:sz w:val="20"/>
                <w:szCs w:val="20"/>
              </w:rPr>
            </w:pPr>
          </w:p>
        </w:tc>
      </w:tr>
      <w:tr w:rsidR="00D84110" w:rsidRPr="00941D42" w14:paraId="61182A73" w14:textId="77777777" w:rsidTr="00C24D41">
        <w:trPr>
          <w:cantSplit/>
        </w:trPr>
        <w:tc>
          <w:tcPr>
            <w:tcW w:w="959" w:type="dxa"/>
            <w:tcBorders>
              <w:top w:val="single" w:sz="4" w:space="0" w:color="000000"/>
              <w:left w:val="single" w:sz="4" w:space="0" w:color="000000"/>
              <w:bottom w:val="single" w:sz="4" w:space="0" w:color="000000"/>
              <w:right w:val="single" w:sz="4" w:space="0" w:color="000000"/>
            </w:tcBorders>
            <w:vAlign w:val="center"/>
          </w:tcPr>
          <w:p w14:paraId="1C222AAC" w14:textId="77777777" w:rsidR="00D84110" w:rsidRDefault="00D84110" w:rsidP="00EB6F33">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lastRenderedPageBreak/>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5CBCDCB" w14:textId="77777777" w:rsidR="00D84110" w:rsidRPr="00941D42" w:rsidRDefault="00D84110" w:rsidP="00B23CDB">
            <w:pPr>
              <w:widowControl w:val="0"/>
              <w:jc w:val="center"/>
              <w:rPr>
                <w:rFonts w:asciiTheme="minorHAnsi" w:eastAsia="Calibri" w:hAnsiTheme="minorHAnsi" w:cstheme="minorHAnsi"/>
                <w:b/>
                <w:sz w:val="20"/>
                <w:szCs w:val="20"/>
              </w:rPr>
            </w:pPr>
            <w:r>
              <w:rPr>
                <w:rFonts w:asciiTheme="minorHAnsi" w:eastAsia="Calibri" w:hAnsiTheme="minorHAnsi" w:cstheme="minorHAnsi"/>
                <w:b/>
                <w:sz w:val="20"/>
                <w:szCs w:val="20"/>
              </w:rPr>
              <w:t>W</w:t>
            </w:r>
            <w:r w:rsidR="00B23CDB">
              <w:rPr>
                <w:rFonts w:asciiTheme="minorHAnsi" w:eastAsia="Calibri" w:hAnsiTheme="minorHAnsi" w:cstheme="minorHAnsi"/>
                <w:b/>
                <w:sz w:val="20"/>
                <w:szCs w:val="20"/>
              </w:rPr>
              <w:t>9</w:t>
            </w:r>
          </w:p>
        </w:tc>
        <w:tc>
          <w:tcPr>
            <w:tcW w:w="3260" w:type="dxa"/>
            <w:tcBorders>
              <w:top w:val="single" w:sz="4" w:space="0" w:color="000000"/>
              <w:left w:val="single" w:sz="4" w:space="0" w:color="000000"/>
              <w:bottom w:val="single" w:sz="4" w:space="0" w:color="000000"/>
              <w:right w:val="single" w:sz="4" w:space="0" w:color="000000"/>
            </w:tcBorders>
            <w:vAlign w:val="center"/>
          </w:tcPr>
          <w:p w14:paraId="56A2BF42" w14:textId="77777777" w:rsidR="00D84110" w:rsidRPr="000555CB" w:rsidRDefault="00D84110" w:rsidP="00681DFD">
            <w:pPr>
              <w:widowControl w:val="0"/>
              <w:rPr>
                <w:rFonts w:asciiTheme="minorHAnsi" w:eastAsia="Calibri" w:hAnsiTheme="minorHAnsi" w:cstheme="minorHAnsi"/>
                <w:color w:val="000000"/>
                <w:sz w:val="20"/>
                <w:szCs w:val="20"/>
              </w:rPr>
            </w:pPr>
            <w:r w:rsidRPr="000555CB">
              <w:rPr>
                <w:rFonts w:asciiTheme="minorHAnsi" w:eastAsia="Calibri" w:hAnsiTheme="minorHAnsi" w:cstheme="minorHAnsi"/>
                <w:color w:val="000000"/>
                <w:sz w:val="20"/>
                <w:szCs w:val="20"/>
              </w:rPr>
              <w:t>Sistema di aspirazione per l’espulsione dei fumi</w:t>
            </w:r>
          </w:p>
        </w:tc>
        <w:tc>
          <w:tcPr>
            <w:tcW w:w="2842" w:type="dxa"/>
            <w:tcBorders>
              <w:top w:val="single" w:sz="4" w:space="0" w:color="000000"/>
              <w:left w:val="single" w:sz="4" w:space="0" w:color="000000"/>
              <w:bottom w:val="single" w:sz="4" w:space="0" w:color="000000"/>
              <w:right w:val="single" w:sz="4" w:space="0" w:color="000000"/>
            </w:tcBorders>
          </w:tcPr>
          <w:p w14:paraId="3C903100" w14:textId="77777777" w:rsidR="00D84110" w:rsidRPr="00941D42" w:rsidRDefault="00D84110" w:rsidP="00D84110">
            <w:pPr>
              <w:widowControl w:val="0"/>
              <w:jc w:val="both"/>
              <w:rPr>
                <w:rFonts w:asciiTheme="minorHAnsi" w:eastAsia="Calibri" w:hAnsiTheme="minorHAnsi" w:cstheme="minorHAnsi"/>
                <w:b/>
                <w:sz w:val="20"/>
                <w:szCs w:val="20"/>
              </w:rPr>
            </w:pPr>
            <w:r w:rsidRPr="00941D42">
              <w:rPr>
                <w:rFonts w:asciiTheme="minorHAnsi" w:eastAsia="Calibri" w:hAnsiTheme="minorHAnsi" w:cstheme="minorHAnsi"/>
                <w:b/>
                <w:sz w:val="20"/>
                <w:szCs w:val="20"/>
              </w:rPr>
              <w:t xml:space="preserve">TABELLARE </w:t>
            </w:r>
          </w:p>
          <w:p w14:paraId="02B4A7AB" w14:textId="77777777" w:rsidR="00D84110" w:rsidRPr="00941D42" w:rsidRDefault="00D84110" w:rsidP="00D84110">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No = 0 punti.</w:t>
            </w:r>
          </w:p>
          <w:p w14:paraId="6790F65A" w14:textId="77777777" w:rsidR="00D84110" w:rsidRDefault="00D84110" w:rsidP="00D84110">
            <w:pPr>
              <w:widowControl w:val="0"/>
              <w:jc w:val="both"/>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Sì = </w:t>
            </w:r>
            <w:r>
              <w:rPr>
                <w:rFonts w:asciiTheme="minorHAnsi" w:eastAsia="Calibri" w:hAnsiTheme="minorHAnsi" w:cstheme="minorHAnsi"/>
                <w:sz w:val="20"/>
                <w:szCs w:val="20"/>
              </w:rPr>
              <w:t>2</w:t>
            </w:r>
            <w:r w:rsidRPr="00941D42">
              <w:rPr>
                <w:rFonts w:asciiTheme="minorHAnsi" w:eastAsia="Calibri" w:hAnsiTheme="minorHAnsi" w:cstheme="minorHAnsi"/>
                <w:sz w:val="20"/>
                <w:szCs w:val="20"/>
              </w:rPr>
              <w:t xml:space="preserve"> punti.</w:t>
            </w:r>
          </w:p>
          <w:p w14:paraId="3F47D37C" w14:textId="77777777" w:rsidR="00B23CDB" w:rsidRDefault="00B23CDB" w:rsidP="00D84110">
            <w:pPr>
              <w:widowControl w:val="0"/>
              <w:jc w:val="both"/>
              <w:rPr>
                <w:rFonts w:asciiTheme="minorHAnsi" w:eastAsia="Calibri" w:hAnsiTheme="minorHAnsi" w:cstheme="minorHAnsi"/>
                <w:sz w:val="20"/>
                <w:szCs w:val="20"/>
              </w:rPr>
            </w:pPr>
          </w:p>
          <w:p w14:paraId="4188FF08" w14:textId="77777777" w:rsidR="00B23CDB" w:rsidRPr="00941D42" w:rsidRDefault="00B23CDB" w:rsidP="00D84110">
            <w:pPr>
              <w:widowControl w:val="0"/>
              <w:jc w:val="both"/>
              <w:rPr>
                <w:rFonts w:asciiTheme="minorHAnsi" w:eastAsia="Calibri" w:hAnsiTheme="minorHAnsi" w:cstheme="minorHAnsi"/>
                <w:b/>
                <w:sz w:val="20"/>
                <w:szCs w:val="20"/>
              </w:rPr>
            </w:pPr>
          </w:p>
        </w:tc>
        <w:tc>
          <w:tcPr>
            <w:tcW w:w="2081" w:type="dxa"/>
            <w:tcBorders>
              <w:top w:val="single" w:sz="4" w:space="0" w:color="000000"/>
              <w:left w:val="single" w:sz="4" w:space="0" w:color="000000"/>
              <w:bottom w:val="single" w:sz="4" w:space="0" w:color="000000"/>
              <w:right w:val="single" w:sz="4" w:space="0" w:color="000000"/>
            </w:tcBorders>
            <w:vAlign w:val="center"/>
          </w:tcPr>
          <w:p w14:paraId="3FACBE95" w14:textId="77777777" w:rsidR="00D84110" w:rsidRPr="00941D42" w:rsidRDefault="00D84110" w:rsidP="00EB6F33">
            <w:pPr>
              <w:widowControl w:val="0"/>
              <w:jc w:val="center"/>
              <w:rPr>
                <w:rFonts w:asciiTheme="minorHAnsi" w:eastAsia="Calibri" w:hAnsiTheme="minorHAnsi" w:cstheme="minorHAnsi"/>
                <w:sz w:val="20"/>
                <w:szCs w:val="20"/>
              </w:rPr>
            </w:pPr>
          </w:p>
        </w:tc>
      </w:tr>
      <w:tr w:rsidR="00A1769F" w:rsidRPr="00941D42" w14:paraId="594CEA7A" w14:textId="77777777" w:rsidTr="00D123D8">
        <w:trPr>
          <w:cantSplit/>
        </w:trPr>
        <w:tc>
          <w:tcPr>
            <w:tcW w:w="9851" w:type="dxa"/>
            <w:gridSpan w:val="6"/>
            <w:tcBorders>
              <w:top w:val="single" w:sz="4" w:space="0" w:color="000000"/>
              <w:left w:val="single" w:sz="4" w:space="0" w:color="000000"/>
              <w:bottom w:val="single" w:sz="4" w:space="0" w:color="000000"/>
              <w:right w:val="single" w:sz="4" w:space="0" w:color="000000"/>
            </w:tcBorders>
            <w:shd w:val="clear" w:color="auto" w:fill="00B0F0"/>
          </w:tcPr>
          <w:p w14:paraId="77217330" w14:textId="77777777" w:rsidR="00A1769F" w:rsidRPr="00941D42" w:rsidRDefault="00A1769F" w:rsidP="00D84110">
            <w:pPr>
              <w:widowControl w:val="0"/>
              <w:tabs>
                <w:tab w:val="left" w:pos="3256"/>
              </w:tabs>
              <w:rPr>
                <w:rFonts w:asciiTheme="minorHAnsi" w:eastAsia="Calibri" w:hAnsiTheme="minorHAnsi" w:cstheme="minorHAnsi"/>
                <w:sz w:val="20"/>
                <w:szCs w:val="20"/>
              </w:rPr>
            </w:pPr>
            <w:r w:rsidRPr="00941D42">
              <w:rPr>
                <w:rFonts w:asciiTheme="minorHAnsi" w:eastAsia="Calibri" w:hAnsiTheme="minorHAnsi" w:cstheme="minorHAnsi"/>
                <w:b/>
                <w:sz w:val="20"/>
                <w:szCs w:val="20"/>
              </w:rPr>
              <w:t xml:space="preserve">Caretteristiche dei reagenti </w:t>
            </w:r>
            <w:r>
              <w:rPr>
                <w:rFonts w:asciiTheme="minorHAnsi" w:eastAsia="Calibri" w:hAnsiTheme="minorHAnsi" w:cstheme="minorHAnsi"/>
                <w:b/>
                <w:sz w:val="20"/>
                <w:szCs w:val="20"/>
              </w:rPr>
              <w:t xml:space="preserve">e consumabili </w:t>
            </w:r>
            <w:r w:rsidR="00CC04FA">
              <w:rPr>
                <w:rFonts w:asciiTheme="minorHAnsi" w:eastAsia="Calibri" w:hAnsiTheme="minorHAnsi" w:cstheme="minorHAnsi"/>
                <w:b/>
                <w:sz w:val="20"/>
                <w:szCs w:val="20"/>
              </w:rPr>
              <w:t>(</w:t>
            </w:r>
            <w:r w:rsidR="00D84110">
              <w:rPr>
                <w:rFonts w:asciiTheme="minorHAnsi" w:eastAsia="Calibri" w:hAnsiTheme="minorHAnsi" w:cstheme="minorHAnsi"/>
                <w:b/>
                <w:sz w:val="20"/>
                <w:szCs w:val="20"/>
              </w:rPr>
              <w:t>22</w:t>
            </w:r>
            <w:r w:rsidRPr="00941D42">
              <w:rPr>
                <w:rFonts w:asciiTheme="minorHAnsi" w:eastAsia="Calibri" w:hAnsiTheme="minorHAnsi" w:cstheme="minorHAnsi"/>
                <w:b/>
                <w:sz w:val="20"/>
                <w:szCs w:val="20"/>
              </w:rPr>
              <w:t xml:space="preserve"> punti)</w:t>
            </w:r>
            <w:r w:rsidRPr="00941D42">
              <w:rPr>
                <w:rFonts w:asciiTheme="minorHAnsi" w:eastAsia="Calibri" w:hAnsiTheme="minorHAnsi" w:cstheme="minorHAnsi"/>
                <w:b/>
                <w:sz w:val="20"/>
                <w:szCs w:val="20"/>
              </w:rPr>
              <w:tab/>
            </w:r>
          </w:p>
        </w:tc>
      </w:tr>
      <w:tr w:rsidR="00A1769F" w:rsidRPr="00941D42" w14:paraId="0097BB70" w14:textId="77777777" w:rsidTr="00C24D41">
        <w:trPr>
          <w:cantSplit/>
        </w:trPr>
        <w:tc>
          <w:tcPr>
            <w:tcW w:w="966" w:type="dxa"/>
            <w:gridSpan w:val="2"/>
            <w:tcBorders>
              <w:top w:val="single" w:sz="4" w:space="0" w:color="000000"/>
              <w:left w:val="single" w:sz="4" w:space="0" w:color="000000"/>
              <w:bottom w:val="single" w:sz="4" w:space="0" w:color="000000"/>
              <w:right w:val="single" w:sz="4" w:space="0" w:color="000000"/>
            </w:tcBorders>
            <w:vAlign w:val="center"/>
          </w:tcPr>
          <w:p w14:paraId="76CC35D7" w14:textId="77777777" w:rsidR="00A1769F" w:rsidRPr="00941D42" w:rsidRDefault="00A1769F" w:rsidP="00EB6F33">
            <w:pPr>
              <w:widowControl w:val="0"/>
              <w:jc w:val="center"/>
              <w:rPr>
                <w:rFonts w:asciiTheme="minorHAnsi" w:eastAsia="Calibri" w:hAnsiTheme="minorHAnsi" w:cstheme="minorHAnsi"/>
                <w:sz w:val="20"/>
                <w:szCs w:val="20"/>
              </w:rPr>
            </w:pPr>
            <w:r w:rsidRPr="00941D42">
              <w:rPr>
                <w:rFonts w:asciiTheme="minorHAnsi" w:eastAsia="Calibri" w:hAnsiTheme="minorHAnsi" w:cstheme="minorHAnsi"/>
                <w:sz w:val="20"/>
                <w:szCs w:val="20"/>
              </w:rPr>
              <w:t>6</w:t>
            </w:r>
          </w:p>
        </w:tc>
        <w:tc>
          <w:tcPr>
            <w:tcW w:w="702" w:type="dxa"/>
            <w:tcBorders>
              <w:top w:val="single" w:sz="4" w:space="0" w:color="000000"/>
              <w:left w:val="single" w:sz="4" w:space="0" w:color="000000"/>
              <w:bottom w:val="single" w:sz="4" w:space="0" w:color="000000"/>
              <w:right w:val="single" w:sz="4" w:space="0" w:color="000000"/>
            </w:tcBorders>
            <w:vAlign w:val="center"/>
          </w:tcPr>
          <w:p w14:paraId="133A6C0C" w14:textId="77777777" w:rsidR="00A1769F" w:rsidRPr="00941D42" w:rsidRDefault="00A1769F" w:rsidP="00B23CDB">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W1</w:t>
            </w:r>
            <w:r w:rsidR="00B23CDB">
              <w:rPr>
                <w:rFonts w:asciiTheme="minorHAnsi" w:eastAsia="Calibri" w:hAnsiTheme="minorHAnsi" w:cstheme="minorHAnsi"/>
                <w:b/>
                <w:sz w:val="20"/>
                <w:szCs w:val="20"/>
              </w:rPr>
              <w:t>0</w:t>
            </w:r>
          </w:p>
        </w:tc>
        <w:tc>
          <w:tcPr>
            <w:tcW w:w="3260" w:type="dxa"/>
            <w:tcBorders>
              <w:top w:val="single" w:sz="4" w:space="0" w:color="000000"/>
              <w:left w:val="single" w:sz="4" w:space="0" w:color="000000"/>
              <w:bottom w:val="single" w:sz="4" w:space="0" w:color="000000"/>
              <w:right w:val="single" w:sz="4" w:space="0" w:color="000000"/>
            </w:tcBorders>
            <w:vAlign w:val="center"/>
          </w:tcPr>
          <w:p w14:paraId="434FD469" w14:textId="77777777" w:rsidR="00A1769F" w:rsidRPr="000B440C" w:rsidRDefault="00A1769F" w:rsidP="000065E0">
            <w:pPr>
              <w:pStyle w:val="Default"/>
              <w:rPr>
                <w:rFonts w:asciiTheme="minorHAnsi" w:eastAsia="Calibri" w:hAnsiTheme="minorHAnsi" w:cstheme="minorHAnsi"/>
                <w:sz w:val="20"/>
                <w:szCs w:val="20"/>
              </w:rPr>
            </w:pPr>
            <w:r w:rsidRPr="000B440C">
              <w:rPr>
                <w:rFonts w:asciiTheme="minorHAnsi" w:eastAsia="Calibri" w:hAnsiTheme="minorHAnsi" w:cstheme="minorHAnsi"/>
                <w:sz w:val="20"/>
                <w:szCs w:val="20"/>
              </w:rPr>
              <w:t>Numero di tipologie di colorazioni speciali disponibili oltre quelle richieste.</w:t>
            </w:r>
          </w:p>
          <w:p w14:paraId="6894A7FE" w14:textId="77777777" w:rsidR="00A1769F" w:rsidRPr="000B440C" w:rsidRDefault="00A1769F" w:rsidP="000065E0">
            <w:pPr>
              <w:pStyle w:val="Default"/>
              <w:rPr>
                <w:rFonts w:asciiTheme="minorHAnsi" w:eastAsia="Calibri" w:hAnsiTheme="minorHAnsi" w:cstheme="minorHAnsi"/>
                <w:sz w:val="20"/>
                <w:szCs w:val="20"/>
              </w:rPr>
            </w:pPr>
          </w:p>
        </w:tc>
        <w:tc>
          <w:tcPr>
            <w:tcW w:w="2842" w:type="dxa"/>
            <w:tcBorders>
              <w:top w:val="single" w:sz="4" w:space="0" w:color="000000"/>
              <w:left w:val="single" w:sz="4" w:space="0" w:color="000000"/>
              <w:bottom w:val="single" w:sz="4" w:space="0" w:color="000000"/>
              <w:right w:val="single" w:sz="4" w:space="0" w:color="000000"/>
            </w:tcBorders>
          </w:tcPr>
          <w:p w14:paraId="29FDB209" w14:textId="77777777" w:rsidR="00A1769F" w:rsidRPr="00941D42" w:rsidRDefault="00A1769F" w:rsidP="00C37369">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PROPORZIONALE (QUANTITATIVO)</w:t>
            </w:r>
          </w:p>
          <w:p w14:paraId="04A3D94B" w14:textId="77777777" w:rsidR="00A1769F" w:rsidRPr="00941D42" w:rsidRDefault="00A1769F" w:rsidP="00A1769F">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Punteggio massimo: attribuito alla ditta che garantisce </w:t>
            </w:r>
            <w:r>
              <w:rPr>
                <w:rFonts w:asciiTheme="minorHAnsi" w:eastAsia="Calibri" w:hAnsiTheme="minorHAnsi" w:cstheme="minorHAnsi"/>
                <w:sz w:val="20"/>
                <w:szCs w:val="20"/>
              </w:rPr>
              <w:t xml:space="preserve">il </w:t>
            </w:r>
            <w:r w:rsidRPr="00941D42">
              <w:rPr>
                <w:rFonts w:asciiTheme="minorHAnsi" w:eastAsia="Calibri" w:hAnsiTheme="minorHAnsi" w:cstheme="minorHAnsi"/>
                <w:sz w:val="20"/>
                <w:szCs w:val="20"/>
              </w:rPr>
              <w:t xml:space="preserve">maggior </w:t>
            </w:r>
            <w:r w:rsidRPr="00A1769F">
              <w:rPr>
                <w:rFonts w:asciiTheme="minorHAnsi" w:eastAsia="Calibri" w:hAnsiTheme="minorHAnsi" w:cstheme="minorHAnsi"/>
                <w:sz w:val="20"/>
                <w:szCs w:val="20"/>
              </w:rPr>
              <w:t>numero tipologie di colorazioni speciali disponibili oltre quelle richieste</w:t>
            </w:r>
          </w:p>
        </w:tc>
        <w:tc>
          <w:tcPr>
            <w:tcW w:w="2081" w:type="dxa"/>
            <w:tcBorders>
              <w:top w:val="single" w:sz="4" w:space="0" w:color="000000"/>
              <w:left w:val="single" w:sz="4" w:space="0" w:color="000000"/>
              <w:bottom w:val="single" w:sz="4" w:space="0" w:color="000000"/>
              <w:right w:val="single" w:sz="4" w:space="0" w:color="000000"/>
            </w:tcBorders>
            <w:vAlign w:val="center"/>
          </w:tcPr>
          <w:p w14:paraId="1CD3B371" w14:textId="77777777" w:rsidR="00A1769F" w:rsidRPr="00941D42" w:rsidRDefault="00A1769F" w:rsidP="00EB6F33">
            <w:pPr>
              <w:widowControl w:val="0"/>
              <w:jc w:val="center"/>
              <w:rPr>
                <w:rFonts w:asciiTheme="minorHAnsi" w:eastAsia="Calibri" w:hAnsiTheme="minorHAnsi" w:cstheme="minorHAnsi"/>
                <w:sz w:val="20"/>
                <w:szCs w:val="20"/>
              </w:rPr>
            </w:pPr>
          </w:p>
        </w:tc>
      </w:tr>
      <w:tr w:rsidR="00CC04FA" w:rsidRPr="00941D42" w14:paraId="02D08AF1" w14:textId="77777777" w:rsidTr="00C24D41">
        <w:trPr>
          <w:cantSplit/>
        </w:trPr>
        <w:tc>
          <w:tcPr>
            <w:tcW w:w="966" w:type="dxa"/>
            <w:gridSpan w:val="2"/>
            <w:tcBorders>
              <w:top w:val="single" w:sz="4" w:space="0" w:color="000000"/>
              <w:left w:val="single" w:sz="4" w:space="0" w:color="000000"/>
              <w:bottom w:val="single" w:sz="4" w:space="0" w:color="000000"/>
              <w:right w:val="single" w:sz="4" w:space="0" w:color="000000"/>
            </w:tcBorders>
            <w:vAlign w:val="center"/>
          </w:tcPr>
          <w:p w14:paraId="57FE72CE" w14:textId="77777777" w:rsidR="00CC04FA" w:rsidRPr="00941D42" w:rsidRDefault="000B440C">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2</w:t>
            </w:r>
          </w:p>
        </w:tc>
        <w:tc>
          <w:tcPr>
            <w:tcW w:w="702" w:type="dxa"/>
            <w:tcBorders>
              <w:top w:val="single" w:sz="4" w:space="0" w:color="000000"/>
              <w:left w:val="single" w:sz="4" w:space="0" w:color="000000"/>
              <w:bottom w:val="single" w:sz="4" w:space="0" w:color="000000"/>
              <w:right w:val="single" w:sz="4" w:space="0" w:color="000000"/>
            </w:tcBorders>
            <w:vAlign w:val="center"/>
          </w:tcPr>
          <w:p w14:paraId="57872EBD" w14:textId="77777777" w:rsidR="00CC04FA" w:rsidRPr="00941D42" w:rsidRDefault="00CC04FA" w:rsidP="00B23CDB">
            <w:pPr>
              <w:widowControl w:val="0"/>
              <w:jc w:val="center"/>
              <w:rPr>
                <w:rFonts w:asciiTheme="minorHAnsi" w:eastAsia="Calibri" w:hAnsiTheme="minorHAnsi" w:cstheme="minorHAnsi"/>
                <w:b/>
                <w:sz w:val="20"/>
                <w:szCs w:val="20"/>
              </w:rPr>
            </w:pPr>
            <w:r>
              <w:rPr>
                <w:rFonts w:asciiTheme="minorHAnsi" w:eastAsia="Calibri" w:hAnsiTheme="minorHAnsi" w:cstheme="minorHAnsi"/>
                <w:b/>
                <w:sz w:val="20"/>
                <w:szCs w:val="20"/>
              </w:rPr>
              <w:t>W</w:t>
            </w:r>
            <w:r w:rsidR="00B23CDB">
              <w:rPr>
                <w:rFonts w:asciiTheme="minorHAnsi" w:eastAsia="Calibri" w:hAnsiTheme="minorHAnsi" w:cstheme="minorHAnsi"/>
                <w:b/>
                <w:sz w:val="20"/>
                <w:szCs w:val="20"/>
              </w:rPr>
              <w:t>11</w:t>
            </w:r>
          </w:p>
        </w:tc>
        <w:tc>
          <w:tcPr>
            <w:tcW w:w="3260" w:type="dxa"/>
            <w:tcBorders>
              <w:top w:val="single" w:sz="4" w:space="0" w:color="000000"/>
              <w:left w:val="single" w:sz="4" w:space="0" w:color="000000"/>
              <w:bottom w:val="single" w:sz="4" w:space="0" w:color="000000"/>
              <w:right w:val="single" w:sz="4" w:space="0" w:color="000000"/>
            </w:tcBorders>
            <w:vAlign w:val="center"/>
          </w:tcPr>
          <w:p w14:paraId="7818EF29" w14:textId="77777777" w:rsidR="00CC04FA" w:rsidRPr="000555CB" w:rsidRDefault="00CC04FA" w:rsidP="000555CB">
            <w:pPr>
              <w:pStyle w:val="Default"/>
              <w:rPr>
                <w:rFonts w:asciiTheme="minorHAnsi" w:eastAsia="Calibri" w:hAnsiTheme="minorHAnsi" w:cstheme="minorHAnsi"/>
                <w:sz w:val="20"/>
                <w:szCs w:val="20"/>
              </w:rPr>
            </w:pPr>
            <w:r w:rsidRPr="000555CB">
              <w:rPr>
                <w:rFonts w:asciiTheme="minorHAnsi" w:eastAsia="Calibri" w:hAnsiTheme="minorHAnsi" w:cstheme="minorHAnsi"/>
                <w:sz w:val="20"/>
                <w:szCs w:val="20"/>
              </w:rPr>
              <w:t>Disponibilità di kit per colorazioni speciali in automatico  tra le colorazioni richieste (Indicare n.ro kit offerti per le colorazioni in automatico ed il numero di vetrini colorabili in automatico</w:t>
            </w:r>
          </w:p>
          <w:p w14:paraId="6F9BE450" w14:textId="77777777" w:rsidR="00CC04FA" w:rsidRPr="000555CB" w:rsidRDefault="00CC04FA" w:rsidP="000555CB">
            <w:pPr>
              <w:pStyle w:val="Default"/>
              <w:rPr>
                <w:rFonts w:asciiTheme="minorHAnsi" w:eastAsia="Calibri" w:hAnsiTheme="minorHAnsi" w:cstheme="minorHAnsi"/>
                <w:sz w:val="20"/>
                <w:szCs w:val="20"/>
              </w:rPr>
            </w:pPr>
          </w:p>
        </w:tc>
        <w:tc>
          <w:tcPr>
            <w:tcW w:w="2842" w:type="dxa"/>
            <w:tcBorders>
              <w:top w:val="single" w:sz="4" w:space="0" w:color="000000"/>
              <w:left w:val="single" w:sz="4" w:space="0" w:color="000000"/>
              <w:bottom w:val="single" w:sz="4" w:space="0" w:color="000000"/>
              <w:right w:val="single" w:sz="4" w:space="0" w:color="000000"/>
            </w:tcBorders>
          </w:tcPr>
          <w:p w14:paraId="4A92CAF8" w14:textId="77777777" w:rsidR="00CC04FA" w:rsidRPr="00941D42" w:rsidRDefault="00CC04FA" w:rsidP="00CC04FA">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 xml:space="preserve">DISCREZIONALE </w:t>
            </w:r>
          </w:p>
          <w:p w14:paraId="7C817A4F" w14:textId="77777777" w:rsidR="00CC04FA" w:rsidRPr="00941D42" w:rsidRDefault="00CC04FA" w:rsidP="00CC04FA">
            <w:pPr>
              <w:widowControl w:val="0"/>
              <w:rPr>
                <w:rFonts w:asciiTheme="minorHAnsi" w:eastAsia="Calibri" w:hAnsiTheme="minorHAnsi" w:cstheme="minorHAnsi"/>
                <w:b/>
                <w:sz w:val="20"/>
                <w:szCs w:val="20"/>
              </w:rPr>
            </w:pPr>
            <w:r w:rsidRPr="00941D42">
              <w:rPr>
                <w:rFonts w:asciiTheme="minorHAnsi" w:eastAsia="Calibri" w:hAnsiTheme="minorHAnsi" w:cstheme="minorHAnsi"/>
                <w:sz w:val="20"/>
                <w:szCs w:val="20"/>
              </w:rPr>
              <w:t xml:space="preserve">Punteggio massimo: attribuito alla ditta che assicura </w:t>
            </w:r>
            <w:r>
              <w:rPr>
                <w:rFonts w:asciiTheme="minorHAnsi" w:eastAsia="Calibri" w:hAnsiTheme="minorHAnsi" w:cstheme="minorHAnsi"/>
                <w:sz w:val="20"/>
                <w:szCs w:val="20"/>
              </w:rPr>
              <w:t xml:space="preserve">un </w:t>
            </w:r>
            <w:r w:rsidRPr="00CC04FA">
              <w:rPr>
                <w:rFonts w:asciiTheme="minorHAnsi" w:eastAsia="Calibri" w:hAnsiTheme="minorHAnsi" w:cstheme="minorHAnsi"/>
                <w:sz w:val="20"/>
                <w:szCs w:val="20"/>
              </w:rPr>
              <w:t xml:space="preserve">maggior numero di kit </w:t>
            </w:r>
            <w:r w:rsidRPr="00CC04FA">
              <w:rPr>
                <w:rFonts w:ascii="LiberationSans-Italic" w:hAnsi="LiberationSans-Italic" w:cs="LiberationSans-Italic"/>
                <w:iCs/>
                <w:sz w:val="18"/>
                <w:szCs w:val="18"/>
              </w:rPr>
              <w:t>per colorazioni speciali in automatico  tra le colorazioni richieste</w:t>
            </w:r>
          </w:p>
        </w:tc>
        <w:tc>
          <w:tcPr>
            <w:tcW w:w="2081" w:type="dxa"/>
            <w:tcBorders>
              <w:top w:val="single" w:sz="4" w:space="0" w:color="000000"/>
              <w:left w:val="single" w:sz="4" w:space="0" w:color="000000"/>
              <w:bottom w:val="single" w:sz="4" w:space="0" w:color="000000"/>
              <w:right w:val="single" w:sz="4" w:space="0" w:color="000000"/>
            </w:tcBorders>
          </w:tcPr>
          <w:p w14:paraId="0E3E3053" w14:textId="77777777" w:rsidR="00CC04FA" w:rsidRPr="00941D42" w:rsidRDefault="00CC04FA">
            <w:pPr>
              <w:widowControl w:val="0"/>
              <w:rPr>
                <w:rFonts w:asciiTheme="minorHAnsi" w:eastAsia="Calibri" w:hAnsiTheme="minorHAnsi" w:cstheme="minorHAnsi"/>
                <w:sz w:val="20"/>
                <w:szCs w:val="20"/>
              </w:rPr>
            </w:pPr>
          </w:p>
        </w:tc>
      </w:tr>
      <w:tr w:rsidR="00A1769F" w:rsidRPr="00941D42" w14:paraId="7BE2E3D0" w14:textId="77777777" w:rsidTr="00C24D41">
        <w:trPr>
          <w:cantSplit/>
        </w:trPr>
        <w:tc>
          <w:tcPr>
            <w:tcW w:w="966" w:type="dxa"/>
            <w:gridSpan w:val="2"/>
            <w:tcBorders>
              <w:top w:val="single" w:sz="4" w:space="0" w:color="000000"/>
              <w:left w:val="single" w:sz="4" w:space="0" w:color="000000"/>
              <w:bottom w:val="single" w:sz="4" w:space="0" w:color="000000"/>
              <w:right w:val="single" w:sz="4" w:space="0" w:color="000000"/>
            </w:tcBorders>
            <w:vAlign w:val="center"/>
          </w:tcPr>
          <w:p w14:paraId="156EE82A" w14:textId="77777777" w:rsidR="00A1769F" w:rsidRPr="00941D42" w:rsidRDefault="00A1769F">
            <w:pPr>
              <w:widowControl w:val="0"/>
              <w:jc w:val="center"/>
              <w:rPr>
                <w:rFonts w:asciiTheme="minorHAnsi" w:eastAsia="Calibri" w:hAnsiTheme="minorHAnsi" w:cstheme="minorHAnsi"/>
                <w:sz w:val="20"/>
                <w:szCs w:val="20"/>
              </w:rPr>
            </w:pPr>
            <w:r w:rsidRPr="00941D42">
              <w:rPr>
                <w:rFonts w:asciiTheme="minorHAnsi" w:eastAsia="Calibri" w:hAnsiTheme="minorHAnsi" w:cstheme="minorHAnsi"/>
                <w:sz w:val="20"/>
                <w:szCs w:val="20"/>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5ACD57F8" w14:textId="77777777" w:rsidR="00A1769F" w:rsidRPr="00941D42" w:rsidRDefault="00A1769F" w:rsidP="00B23CDB">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W1</w:t>
            </w:r>
            <w:r w:rsidR="00B23CDB">
              <w:rPr>
                <w:rFonts w:asciiTheme="minorHAnsi" w:eastAsia="Calibri" w:hAnsiTheme="minorHAnsi" w:cstheme="minorHAnsi"/>
                <w:b/>
                <w:sz w:val="20"/>
                <w:szCs w:val="20"/>
              </w:rPr>
              <w:t>2</w:t>
            </w:r>
          </w:p>
        </w:tc>
        <w:tc>
          <w:tcPr>
            <w:tcW w:w="3260" w:type="dxa"/>
            <w:tcBorders>
              <w:top w:val="single" w:sz="4" w:space="0" w:color="000000"/>
              <w:left w:val="single" w:sz="4" w:space="0" w:color="000000"/>
              <w:bottom w:val="single" w:sz="4" w:space="0" w:color="000000"/>
              <w:right w:val="single" w:sz="4" w:space="0" w:color="000000"/>
            </w:tcBorders>
            <w:vAlign w:val="center"/>
          </w:tcPr>
          <w:p w14:paraId="12B4A53B" w14:textId="77777777" w:rsidR="00A1769F" w:rsidRPr="00D84110" w:rsidRDefault="00A1769F" w:rsidP="000555CB">
            <w:pPr>
              <w:pStyle w:val="Default"/>
              <w:rPr>
                <w:rFonts w:asciiTheme="minorHAnsi" w:eastAsia="Calibri" w:hAnsiTheme="minorHAnsi" w:cstheme="minorHAnsi"/>
                <w:sz w:val="20"/>
                <w:szCs w:val="20"/>
              </w:rPr>
            </w:pPr>
            <w:r w:rsidRPr="000555CB">
              <w:rPr>
                <w:rFonts w:asciiTheme="minorHAnsi" w:eastAsia="Calibri" w:hAnsiTheme="minorHAnsi" w:cstheme="minorHAnsi"/>
                <w:sz w:val="20"/>
                <w:szCs w:val="20"/>
              </w:rPr>
              <w:t>Kit di colorazioni pronti all’uso (indicare il numero di kit offerti pronti all’uso)</w:t>
            </w:r>
          </w:p>
        </w:tc>
        <w:tc>
          <w:tcPr>
            <w:tcW w:w="2842" w:type="dxa"/>
            <w:tcBorders>
              <w:top w:val="single" w:sz="4" w:space="0" w:color="000000"/>
              <w:left w:val="single" w:sz="4" w:space="0" w:color="000000"/>
              <w:bottom w:val="single" w:sz="4" w:space="0" w:color="000000"/>
              <w:right w:val="single" w:sz="4" w:space="0" w:color="000000"/>
            </w:tcBorders>
          </w:tcPr>
          <w:p w14:paraId="37337DA2" w14:textId="77777777" w:rsidR="00A1769F" w:rsidRPr="00941D42" w:rsidRDefault="00A1769F" w:rsidP="00B80627">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PROPORZIONALE (QUANTITATIVO)</w:t>
            </w:r>
          </w:p>
          <w:p w14:paraId="4D678857" w14:textId="77777777" w:rsidR="00A1769F" w:rsidRPr="00941D42" w:rsidRDefault="00A1769F" w:rsidP="00A1769F">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Punteggio massimo: attribuito alla ditta che garantisce il maggior numero di </w:t>
            </w:r>
            <w:r>
              <w:rPr>
                <w:rFonts w:asciiTheme="minorHAnsi" w:eastAsia="Calibri" w:hAnsiTheme="minorHAnsi" w:cstheme="minorHAnsi"/>
                <w:sz w:val="20"/>
                <w:szCs w:val="20"/>
              </w:rPr>
              <w:t>kit pronti all’uso</w:t>
            </w:r>
          </w:p>
        </w:tc>
        <w:tc>
          <w:tcPr>
            <w:tcW w:w="2081" w:type="dxa"/>
            <w:tcBorders>
              <w:top w:val="single" w:sz="4" w:space="0" w:color="000000"/>
              <w:left w:val="single" w:sz="4" w:space="0" w:color="000000"/>
              <w:bottom w:val="single" w:sz="4" w:space="0" w:color="000000"/>
              <w:right w:val="single" w:sz="4" w:space="0" w:color="000000"/>
            </w:tcBorders>
          </w:tcPr>
          <w:p w14:paraId="17E65F4E" w14:textId="77777777" w:rsidR="00A1769F" w:rsidRPr="00941D42" w:rsidRDefault="00A1769F">
            <w:pPr>
              <w:widowControl w:val="0"/>
              <w:rPr>
                <w:rFonts w:asciiTheme="minorHAnsi" w:eastAsia="Calibri" w:hAnsiTheme="minorHAnsi" w:cstheme="minorHAnsi"/>
                <w:sz w:val="20"/>
                <w:szCs w:val="20"/>
              </w:rPr>
            </w:pPr>
          </w:p>
        </w:tc>
      </w:tr>
      <w:tr w:rsidR="00D84110" w:rsidRPr="00941D42" w14:paraId="05673740" w14:textId="77777777" w:rsidTr="00C24D41">
        <w:trPr>
          <w:cantSplit/>
        </w:trPr>
        <w:tc>
          <w:tcPr>
            <w:tcW w:w="966" w:type="dxa"/>
            <w:gridSpan w:val="2"/>
            <w:tcBorders>
              <w:top w:val="single" w:sz="4" w:space="0" w:color="000000"/>
              <w:left w:val="single" w:sz="4" w:space="0" w:color="000000"/>
              <w:bottom w:val="single" w:sz="4" w:space="0" w:color="000000"/>
              <w:right w:val="single" w:sz="4" w:space="0" w:color="000000"/>
            </w:tcBorders>
            <w:vAlign w:val="center"/>
          </w:tcPr>
          <w:p w14:paraId="4A4A9068" w14:textId="77777777" w:rsidR="00D84110" w:rsidRDefault="00D84110">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6</w:t>
            </w:r>
          </w:p>
        </w:tc>
        <w:tc>
          <w:tcPr>
            <w:tcW w:w="702" w:type="dxa"/>
            <w:tcBorders>
              <w:top w:val="single" w:sz="4" w:space="0" w:color="000000"/>
              <w:left w:val="single" w:sz="4" w:space="0" w:color="000000"/>
              <w:bottom w:val="single" w:sz="4" w:space="0" w:color="000000"/>
              <w:right w:val="single" w:sz="4" w:space="0" w:color="000000"/>
            </w:tcBorders>
            <w:vAlign w:val="center"/>
          </w:tcPr>
          <w:p w14:paraId="2992CAB6" w14:textId="77777777" w:rsidR="00D84110" w:rsidRPr="001A3DFA" w:rsidRDefault="00D84110" w:rsidP="00B23CDB">
            <w:pPr>
              <w:widowControl w:val="0"/>
              <w:jc w:val="center"/>
              <w:rPr>
                <w:rFonts w:asciiTheme="minorHAnsi" w:eastAsia="Calibri" w:hAnsiTheme="minorHAnsi" w:cstheme="minorHAnsi"/>
                <w:b/>
                <w:sz w:val="20"/>
                <w:szCs w:val="20"/>
                <w:highlight w:val="yellow"/>
              </w:rPr>
            </w:pPr>
            <w:r w:rsidRPr="00941D42">
              <w:rPr>
                <w:rFonts w:asciiTheme="minorHAnsi" w:eastAsia="Calibri" w:hAnsiTheme="minorHAnsi" w:cstheme="minorHAnsi"/>
                <w:b/>
                <w:sz w:val="20"/>
                <w:szCs w:val="20"/>
              </w:rPr>
              <w:t>W1</w:t>
            </w:r>
            <w:r w:rsidR="00B23CDB">
              <w:rPr>
                <w:rFonts w:asciiTheme="minorHAnsi" w:eastAsia="Calibri" w:hAnsiTheme="minorHAnsi" w:cstheme="minorHAnsi"/>
                <w:b/>
                <w:sz w:val="20"/>
                <w:szCs w:val="20"/>
              </w:rPr>
              <w:t>3</w:t>
            </w:r>
          </w:p>
        </w:tc>
        <w:tc>
          <w:tcPr>
            <w:tcW w:w="3260" w:type="dxa"/>
            <w:tcBorders>
              <w:top w:val="single" w:sz="4" w:space="0" w:color="000000"/>
              <w:left w:val="single" w:sz="4" w:space="0" w:color="000000"/>
              <w:bottom w:val="single" w:sz="4" w:space="0" w:color="000000"/>
              <w:right w:val="single" w:sz="4" w:space="0" w:color="000000"/>
            </w:tcBorders>
            <w:vAlign w:val="center"/>
          </w:tcPr>
          <w:p w14:paraId="7F77754A" w14:textId="77777777" w:rsidR="00D84110" w:rsidRPr="000555CB" w:rsidRDefault="00D84110" w:rsidP="000555CB">
            <w:pPr>
              <w:pStyle w:val="Default"/>
              <w:rPr>
                <w:rFonts w:asciiTheme="minorHAnsi" w:eastAsia="Calibri" w:hAnsiTheme="minorHAnsi" w:cstheme="minorHAnsi"/>
                <w:sz w:val="20"/>
                <w:szCs w:val="20"/>
              </w:rPr>
            </w:pPr>
            <w:r w:rsidRPr="000555CB">
              <w:rPr>
                <w:rFonts w:asciiTheme="minorHAnsi" w:eastAsia="Calibri" w:hAnsiTheme="minorHAnsi" w:cstheme="minorHAnsi"/>
                <w:sz w:val="20"/>
                <w:szCs w:val="20"/>
              </w:rPr>
              <w:t xml:space="preserve">N° di reagenti caricabili </w:t>
            </w:r>
          </w:p>
        </w:tc>
        <w:tc>
          <w:tcPr>
            <w:tcW w:w="2842" w:type="dxa"/>
            <w:tcBorders>
              <w:top w:val="single" w:sz="4" w:space="0" w:color="000000"/>
              <w:left w:val="single" w:sz="4" w:space="0" w:color="000000"/>
              <w:bottom w:val="single" w:sz="4" w:space="0" w:color="000000"/>
              <w:right w:val="single" w:sz="4" w:space="0" w:color="000000"/>
            </w:tcBorders>
          </w:tcPr>
          <w:p w14:paraId="24DB9B89" w14:textId="77777777" w:rsidR="00D84110" w:rsidRPr="00941D42" w:rsidRDefault="00D84110" w:rsidP="002479A7">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PROPORZIONALE (QUANTITATIVO)</w:t>
            </w:r>
          </w:p>
          <w:p w14:paraId="17EA8FCB" w14:textId="77777777" w:rsidR="00D84110" w:rsidRPr="00941D42" w:rsidRDefault="00D84110" w:rsidP="00D84110">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Punteggio massimo: attribuito alla ditta che garantisce il maggior numero di </w:t>
            </w:r>
            <w:r>
              <w:rPr>
                <w:rFonts w:asciiTheme="minorHAnsi" w:eastAsia="Calibri" w:hAnsiTheme="minorHAnsi" w:cstheme="minorHAnsi"/>
                <w:sz w:val="20"/>
                <w:szCs w:val="20"/>
              </w:rPr>
              <w:t>reagenti caricabili contemporaneamente</w:t>
            </w:r>
          </w:p>
        </w:tc>
        <w:tc>
          <w:tcPr>
            <w:tcW w:w="2081" w:type="dxa"/>
            <w:tcBorders>
              <w:top w:val="single" w:sz="4" w:space="0" w:color="000000"/>
              <w:left w:val="single" w:sz="4" w:space="0" w:color="000000"/>
              <w:bottom w:val="single" w:sz="4" w:space="0" w:color="000000"/>
              <w:right w:val="single" w:sz="4" w:space="0" w:color="000000"/>
            </w:tcBorders>
          </w:tcPr>
          <w:p w14:paraId="1C9B1AFE" w14:textId="77777777" w:rsidR="00D84110" w:rsidRPr="00941D42" w:rsidRDefault="00D84110">
            <w:pPr>
              <w:widowControl w:val="0"/>
              <w:rPr>
                <w:rFonts w:asciiTheme="minorHAnsi" w:eastAsia="Calibri" w:hAnsiTheme="minorHAnsi" w:cstheme="minorHAnsi"/>
                <w:sz w:val="20"/>
                <w:szCs w:val="20"/>
              </w:rPr>
            </w:pPr>
          </w:p>
        </w:tc>
      </w:tr>
      <w:tr w:rsidR="00D84110" w:rsidRPr="00941D42" w14:paraId="2237589F" w14:textId="77777777" w:rsidTr="00C24D41">
        <w:trPr>
          <w:cantSplit/>
        </w:trPr>
        <w:tc>
          <w:tcPr>
            <w:tcW w:w="966" w:type="dxa"/>
            <w:gridSpan w:val="2"/>
            <w:tcBorders>
              <w:top w:val="single" w:sz="4" w:space="0" w:color="000000"/>
              <w:left w:val="single" w:sz="4" w:space="0" w:color="000000"/>
              <w:bottom w:val="single" w:sz="4" w:space="0" w:color="000000"/>
              <w:right w:val="single" w:sz="4" w:space="0" w:color="000000"/>
            </w:tcBorders>
            <w:vAlign w:val="center"/>
          </w:tcPr>
          <w:p w14:paraId="63BF55D5" w14:textId="77777777" w:rsidR="00D84110" w:rsidRPr="00941D42" w:rsidRDefault="00D84110">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3E4CC670" w14:textId="77777777" w:rsidR="00D84110" w:rsidRPr="00941D42" w:rsidRDefault="00D84110" w:rsidP="00B23CDB">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W1</w:t>
            </w:r>
            <w:r w:rsidR="00B23CDB">
              <w:rPr>
                <w:rFonts w:asciiTheme="minorHAnsi" w:eastAsia="Calibri" w:hAnsiTheme="minorHAnsi" w:cstheme="minorHAnsi"/>
                <w:b/>
                <w:sz w:val="20"/>
                <w:szCs w:val="20"/>
              </w:rPr>
              <w:t>4</w:t>
            </w:r>
          </w:p>
        </w:tc>
        <w:tc>
          <w:tcPr>
            <w:tcW w:w="3260" w:type="dxa"/>
            <w:tcBorders>
              <w:top w:val="single" w:sz="4" w:space="0" w:color="000000"/>
              <w:left w:val="single" w:sz="4" w:space="0" w:color="000000"/>
              <w:bottom w:val="single" w:sz="4" w:space="0" w:color="000000"/>
              <w:right w:val="single" w:sz="4" w:space="0" w:color="000000"/>
            </w:tcBorders>
            <w:vAlign w:val="center"/>
          </w:tcPr>
          <w:p w14:paraId="22658C68" w14:textId="77777777" w:rsidR="00D84110" w:rsidRPr="00D84110" w:rsidRDefault="00D84110" w:rsidP="000555CB">
            <w:pPr>
              <w:pStyle w:val="Default"/>
              <w:rPr>
                <w:rFonts w:asciiTheme="minorHAnsi" w:eastAsia="Calibri" w:hAnsiTheme="minorHAnsi" w:cstheme="minorHAnsi"/>
                <w:sz w:val="20"/>
                <w:szCs w:val="20"/>
              </w:rPr>
            </w:pPr>
            <w:r w:rsidRPr="000555CB">
              <w:rPr>
                <w:rFonts w:asciiTheme="minorHAnsi" w:eastAsia="Calibri" w:hAnsiTheme="minorHAnsi" w:cstheme="minorHAnsi"/>
                <w:sz w:val="20"/>
                <w:szCs w:val="20"/>
              </w:rPr>
              <w:t>Reagenti accessori (tamponi, soluzioni di lavaggio, etc) pronti all'uso (descrivere)</w:t>
            </w:r>
          </w:p>
        </w:tc>
        <w:tc>
          <w:tcPr>
            <w:tcW w:w="2842" w:type="dxa"/>
            <w:tcBorders>
              <w:top w:val="single" w:sz="4" w:space="0" w:color="000000"/>
              <w:left w:val="single" w:sz="4" w:space="0" w:color="000000"/>
              <w:bottom w:val="single" w:sz="4" w:space="0" w:color="000000"/>
              <w:right w:val="single" w:sz="4" w:space="0" w:color="000000"/>
            </w:tcBorders>
          </w:tcPr>
          <w:p w14:paraId="2CC843D4" w14:textId="77777777" w:rsidR="00D84110" w:rsidRPr="00941D42" w:rsidRDefault="00D84110" w:rsidP="00CC04FA">
            <w:pPr>
              <w:widowControl w:val="0"/>
              <w:rPr>
                <w:rFonts w:asciiTheme="minorHAnsi" w:eastAsia="Calibri" w:hAnsiTheme="minorHAnsi" w:cstheme="minorHAnsi"/>
                <w:b/>
                <w:sz w:val="20"/>
                <w:szCs w:val="20"/>
              </w:rPr>
            </w:pPr>
            <w:r w:rsidRPr="00941D42">
              <w:rPr>
                <w:rFonts w:asciiTheme="minorHAnsi" w:eastAsia="Calibri" w:hAnsiTheme="minorHAnsi" w:cstheme="minorHAnsi"/>
                <w:b/>
                <w:sz w:val="20"/>
                <w:szCs w:val="20"/>
              </w:rPr>
              <w:t xml:space="preserve">DISCREZIONALE </w:t>
            </w:r>
          </w:p>
          <w:p w14:paraId="19DEF1E3" w14:textId="77777777" w:rsidR="00D84110" w:rsidRPr="00941D42" w:rsidRDefault="00D84110" w:rsidP="00C26344">
            <w:pPr>
              <w:widowControl w:val="0"/>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Punteggio massimo: attribuito alla ditta che assicura </w:t>
            </w:r>
            <w:r>
              <w:rPr>
                <w:rFonts w:asciiTheme="minorHAnsi" w:eastAsia="Calibri" w:hAnsiTheme="minorHAnsi" w:cstheme="minorHAnsi"/>
                <w:sz w:val="20"/>
                <w:szCs w:val="20"/>
              </w:rPr>
              <w:t xml:space="preserve">un </w:t>
            </w:r>
            <w:r w:rsidRPr="00CC04FA">
              <w:rPr>
                <w:rFonts w:asciiTheme="minorHAnsi" w:eastAsia="Calibri" w:hAnsiTheme="minorHAnsi" w:cstheme="minorHAnsi"/>
                <w:sz w:val="20"/>
                <w:szCs w:val="20"/>
              </w:rPr>
              <w:t xml:space="preserve">maggior numero </w:t>
            </w:r>
            <w:r>
              <w:rPr>
                <w:rFonts w:asciiTheme="minorHAnsi" w:eastAsia="Calibri" w:hAnsiTheme="minorHAnsi" w:cstheme="minorHAnsi"/>
                <w:sz w:val="20"/>
                <w:szCs w:val="20"/>
              </w:rPr>
              <w:t>di reagenti accessori pronti all’uso</w:t>
            </w:r>
          </w:p>
        </w:tc>
        <w:tc>
          <w:tcPr>
            <w:tcW w:w="2081" w:type="dxa"/>
            <w:tcBorders>
              <w:top w:val="single" w:sz="4" w:space="0" w:color="000000"/>
              <w:left w:val="single" w:sz="4" w:space="0" w:color="000000"/>
              <w:bottom w:val="single" w:sz="4" w:space="0" w:color="000000"/>
              <w:right w:val="single" w:sz="4" w:space="0" w:color="000000"/>
            </w:tcBorders>
          </w:tcPr>
          <w:p w14:paraId="18F24B16" w14:textId="77777777" w:rsidR="00D84110" w:rsidRPr="00941D42" w:rsidRDefault="00D84110">
            <w:pPr>
              <w:widowControl w:val="0"/>
              <w:rPr>
                <w:rFonts w:asciiTheme="minorHAnsi" w:eastAsia="Calibri" w:hAnsiTheme="minorHAnsi" w:cstheme="minorHAnsi"/>
                <w:sz w:val="20"/>
                <w:szCs w:val="20"/>
              </w:rPr>
            </w:pPr>
          </w:p>
        </w:tc>
      </w:tr>
      <w:tr w:rsidR="00D84110" w:rsidRPr="00941D42" w14:paraId="45D98CEF" w14:textId="77777777">
        <w:trPr>
          <w:cantSplit/>
        </w:trPr>
        <w:tc>
          <w:tcPr>
            <w:tcW w:w="9851" w:type="dxa"/>
            <w:gridSpan w:val="6"/>
            <w:tcBorders>
              <w:top w:val="single" w:sz="4" w:space="0" w:color="000000"/>
              <w:left w:val="single" w:sz="4" w:space="0" w:color="000000"/>
              <w:bottom w:val="single" w:sz="4" w:space="0" w:color="000000"/>
              <w:right w:val="single" w:sz="4" w:space="0" w:color="000000"/>
            </w:tcBorders>
            <w:shd w:val="clear" w:color="auto" w:fill="00B0F0"/>
          </w:tcPr>
          <w:p w14:paraId="404F8622" w14:textId="77777777" w:rsidR="00D84110" w:rsidRPr="00941D42" w:rsidRDefault="00D84110" w:rsidP="00D84110">
            <w:pPr>
              <w:widowControl w:val="0"/>
              <w:rPr>
                <w:rFonts w:asciiTheme="minorHAnsi" w:eastAsia="Calibri" w:hAnsiTheme="minorHAnsi" w:cstheme="minorHAnsi"/>
                <w:sz w:val="20"/>
                <w:szCs w:val="20"/>
              </w:rPr>
            </w:pPr>
            <w:r w:rsidRPr="00941D42">
              <w:rPr>
                <w:rFonts w:asciiTheme="minorHAnsi" w:eastAsia="Calibri" w:hAnsiTheme="minorHAnsi" w:cstheme="minorHAnsi"/>
                <w:b/>
                <w:sz w:val="20"/>
                <w:szCs w:val="20"/>
              </w:rPr>
              <w:t>Servizio post-installazione (</w:t>
            </w:r>
            <w:r>
              <w:rPr>
                <w:rFonts w:asciiTheme="minorHAnsi" w:eastAsia="Calibri" w:hAnsiTheme="minorHAnsi" w:cstheme="minorHAnsi"/>
                <w:b/>
                <w:sz w:val="20"/>
                <w:szCs w:val="20"/>
              </w:rPr>
              <w:t>5</w:t>
            </w:r>
            <w:r w:rsidRPr="00941D42">
              <w:rPr>
                <w:rFonts w:asciiTheme="minorHAnsi" w:eastAsia="Calibri" w:hAnsiTheme="minorHAnsi" w:cstheme="minorHAnsi"/>
                <w:b/>
                <w:sz w:val="20"/>
                <w:szCs w:val="20"/>
              </w:rPr>
              <w:t xml:space="preserve"> punti)</w:t>
            </w:r>
          </w:p>
        </w:tc>
      </w:tr>
      <w:tr w:rsidR="00D84110" w:rsidRPr="00941D42" w14:paraId="70B15E6B" w14:textId="77777777" w:rsidTr="00447619">
        <w:trPr>
          <w:cantSplit/>
          <w:trHeight w:val="1976"/>
        </w:trPr>
        <w:tc>
          <w:tcPr>
            <w:tcW w:w="959" w:type="dxa"/>
            <w:tcBorders>
              <w:top w:val="single" w:sz="4" w:space="0" w:color="000000"/>
              <w:left w:val="single" w:sz="4" w:space="0" w:color="000000"/>
              <w:bottom w:val="single" w:sz="4" w:space="0" w:color="000000"/>
              <w:right w:val="single" w:sz="4" w:space="0" w:color="000000"/>
            </w:tcBorders>
            <w:vAlign w:val="center"/>
          </w:tcPr>
          <w:p w14:paraId="46008AB6" w14:textId="77777777" w:rsidR="00D84110" w:rsidRPr="00941D42" w:rsidRDefault="00D84110">
            <w:pPr>
              <w:widowControl w:val="0"/>
              <w:jc w:val="center"/>
              <w:rPr>
                <w:rFonts w:asciiTheme="minorHAnsi" w:eastAsia="Calibri" w:hAnsiTheme="minorHAnsi" w:cstheme="minorHAnsi"/>
                <w:color w:val="000000"/>
                <w:sz w:val="20"/>
                <w:szCs w:val="20"/>
              </w:rPr>
            </w:pPr>
            <w:r w:rsidRPr="00941D42">
              <w:rPr>
                <w:rFonts w:asciiTheme="minorHAnsi" w:eastAsia="Calibri" w:hAnsiTheme="minorHAnsi" w:cstheme="minorHAnsi"/>
                <w:color w:val="000000"/>
                <w:sz w:val="20"/>
                <w:szCs w:val="20"/>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DD63273" w14:textId="77777777" w:rsidR="00D84110" w:rsidRPr="00941D42" w:rsidRDefault="00D84110" w:rsidP="00B23CDB">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w:t>
            </w:r>
            <w:r>
              <w:rPr>
                <w:rFonts w:asciiTheme="minorHAnsi" w:eastAsia="Calibri" w:hAnsiTheme="minorHAnsi" w:cstheme="minorHAnsi"/>
                <w:b/>
                <w:sz w:val="20"/>
                <w:szCs w:val="20"/>
              </w:rPr>
              <w:t>1</w:t>
            </w:r>
            <w:r w:rsidR="00B23CDB">
              <w:rPr>
                <w:rFonts w:asciiTheme="minorHAnsi" w:eastAsia="Calibri" w:hAnsiTheme="minorHAnsi" w:cstheme="minorHAnsi"/>
                <w:b/>
                <w:sz w:val="20"/>
                <w:szCs w:val="20"/>
              </w:rPr>
              <w:t>5</w:t>
            </w:r>
          </w:p>
        </w:tc>
        <w:tc>
          <w:tcPr>
            <w:tcW w:w="3260" w:type="dxa"/>
            <w:tcBorders>
              <w:top w:val="single" w:sz="4" w:space="0" w:color="000000"/>
              <w:left w:val="single" w:sz="4" w:space="0" w:color="000000"/>
              <w:bottom w:val="single" w:sz="4" w:space="0" w:color="000000"/>
              <w:right w:val="single" w:sz="4" w:space="0" w:color="000000"/>
            </w:tcBorders>
            <w:vAlign w:val="center"/>
          </w:tcPr>
          <w:p w14:paraId="3D5A2072" w14:textId="3FF472C5" w:rsidR="00D84110" w:rsidRPr="00941D42" w:rsidRDefault="00D84110" w:rsidP="0039686B">
            <w:pPr>
              <w:widowControl w:val="0"/>
              <w:rPr>
                <w:rFonts w:asciiTheme="minorHAnsi" w:eastAsia="Calibri" w:hAnsiTheme="minorHAnsi" w:cstheme="minorHAnsi"/>
                <w:b/>
                <w:sz w:val="20"/>
                <w:szCs w:val="20"/>
              </w:rPr>
            </w:pPr>
            <w:r w:rsidRPr="00941D42">
              <w:rPr>
                <w:rFonts w:asciiTheme="minorHAnsi" w:eastAsia="Calibri" w:hAnsiTheme="minorHAnsi" w:cstheme="minorHAnsi"/>
                <w:sz w:val="20"/>
                <w:szCs w:val="20"/>
              </w:rPr>
              <w:t xml:space="preserve">Tempo massimo di intervento dalla chiamata: caratteristiche migliorative rispetto al requisito minimo (tempo non superiore a 8 ore lavorative, </w:t>
            </w:r>
            <w:r w:rsidR="00A47DD1" w:rsidRPr="00A47DD1">
              <w:rPr>
                <w:rFonts w:asciiTheme="minorHAnsi" w:eastAsia="Calibri" w:hAnsiTheme="minorHAnsi" w:cstheme="minorHAnsi"/>
                <w:sz w:val="20"/>
                <w:szCs w:val="20"/>
              </w:rPr>
              <w:t>orario standard da lunedì a venerdì, sabato e festivi esclusi).</w:t>
            </w:r>
          </w:p>
        </w:tc>
        <w:tc>
          <w:tcPr>
            <w:tcW w:w="2842" w:type="dxa"/>
            <w:tcBorders>
              <w:top w:val="single" w:sz="4" w:space="0" w:color="000000"/>
              <w:left w:val="single" w:sz="4" w:space="0" w:color="000000"/>
              <w:bottom w:val="single" w:sz="4" w:space="0" w:color="000000"/>
              <w:right w:val="single" w:sz="4" w:space="0" w:color="000000"/>
            </w:tcBorders>
          </w:tcPr>
          <w:p w14:paraId="459B97DF" w14:textId="77777777" w:rsidR="00D84110" w:rsidRPr="00941D42" w:rsidRDefault="00D84110" w:rsidP="00DB6AFE">
            <w:pPr>
              <w:widowControl w:val="0"/>
              <w:jc w:val="both"/>
              <w:rPr>
                <w:rFonts w:asciiTheme="minorHAnsi" w:eastAsia="Calibri" w:hAnsiTheme="minorHAnsi" w:cstheme="minorHAnsi"/>
                <w:b/>
                <w:sz w:val="20"/>
                <w:szCs w:val="20"/>
              </w:rPr>
            </w:pPr>
            <w:r w:rsidRPr="00941D42">
              <w:rPr>
                <w:rFonts w:asciiTheme="minorHAnsi" w:eastAsia="Calibri" w:hAnsiTheme="minorHAnsi" w:cstheme="minorHAnsi"/>
                <w:b/>
                <w:sz w:val="20"/>
                <w:szCs w:val="20"/>
              </w:rPr>
              <w:t>PROPORZIONALE (QUANTITATIVO)</w:t>
            </w:r>
          </w:p>
          <w:p w14:paraId="7D1E1369" w14:textId="5E904261" w:rsidR="00D84110" w:rsidRPr="00941D42" w:rsidRDefault="00D84110" w:rsidP="00DB6AFE">
            <w:pPr>
              <w:widowControl w:val="0"/>
              <w:jc w:val="both"/>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Punteggio massimo: attribuito alla ditta che garantisce tempo minimo di intervento (espresso in ore </w:t>
            </w:r>
            <w:r w:rsidR="00A47DD1">
              <w:rPr>
                <w:rFonts w:asciiTheme="minorHAnsi" w:eastAsia="Calibri" w:hAnsiTheme="minorHAnsi" w:cstheme="minorHAnsi"/>
                <w:sz w:val="20"/>
                <w:szCs w:val="20"/>
              </w:rPr>
              <w:t>lavorative</w:t>
            </w:r>
            <w:r w:rsidRPr="00941D42">
              <w:rPr>
                <w:rFonts w:asciiTheme="minorHAnsi" w:eastAsia="Calibri" w:hAnsiTheme="minorHAnsi" w:cstheme="minorHAnsi"/>
                <w:sz w:val="20"/>
                <w:szCs w:val="20"/>
              </w:rPr>
              <w:t xml:space="preserve">, </w:t>
            </w:r>
            <w:r w:rsidR="00A47DD1">
              <w:rPr>
                <w:rFonts w:asciiTheme="minorHAnsi" w:eastAsia="Calibri" w:hAnsiTheme="minorHAnsi" w:cstheme="minorHAnsi"/>
                <w:sz w:val="20"/>
                <w:szCs w:val="20"/>
              </w:rPr>
              <w:t xml:space="preserve">sabato e </w:t>
            </w:r>
            <w:r w:rsidRPr="00941D42">
              <w:rPr>
                <w:rFonts w:asciiTheme="minorHAnsi" w:eastAsia="Calibri" w:hAnsiTheme="minorHAnsi" w:cstheme="minorHAnsi"/>
                <w:sz w:val="20"/>
                <w:szCs w:val="20"/>
              </w:rPr>
              <w:t>festivi esclusi).</w:t>
            </w:r>
          </w:p>
          <w:p w14:paraId="05DB9557" w14:textId="77777777" w:rsidR="00D84110" w:rsidRPr="00941D42" w:rsidRDefault="00D84110" w:rsidP="00DB6AFE">
            <w:pPr>
              <w:widowControl w:val="0"/>
              <w:jc w:val="both"/>
              <w:rPr>
                <w:rFonts w:asciiTheme="minorHAnsi" w:eastAsia="Calibri" w:hAnsiTheme="minorHAnsi" w:cstheme="minorHAnsi"/>
                <w:sz w:val="20"/>
                <w:szCs w:val="20"/>
              </w:rPr>
            </w:pPr>
            <w:r w:rsidRPr="00941D42">
              <w:rPr>
                <w:rFonts w:asciiTheme="minorHAnsi" w:eastAsia="Calibri" w:hAnsiTheme="minorHAnsi" w:cstheme="minorHAnsi"/>
                <w:sz w:val="20"/>
                <w:szCs w:val="20"/>
              </w:rPr>
              <w:t>Punteggio 0: attribuito alla ditta che garantisce tempo intervento uguale al tempo massimo richiesto.</w:t>
            </w:r>
          </w:p>
          <w:p w14:paraId="53FCD730" w14:textId="77777777" w:rsidR="00D84110" w:rsidRPr="00941D42" w:rsidRDefault="00D84110" w:rsidP="00DB6AFE">
            <w:pPr>
              <w:widowControl w:val="0"/>
              <w:jc w:val="both"/>
              <w:rPr>
                <w:rFonts w:asciiTheme="minorHAnsi" w:eastAsia="Calibri" w:hAnsiTheme="minorHAnsi" w:cstheme="minorHAnsi"/>
                <w:sz w:val="20"/>
                <w:szCs w:val="20"/>
              </w:rPr>
            </w:pPr>
            <w:r w:rsidRPr="00941D42">
              <w:rPr>
                <w:rFonts w:asciiTheme="minorHAnsi" w:eastAsia="Calibri" w:hAnsiTheme="minorHAnsi" w:cstheme="minorHAnsi"/>
                <w:sz w:val="20"/>
                <w:szCs w:val="20"/>
              </w:rPr>
              <w:t>Gli altri punteggi verranno attribuiti in modo proporzionale</w:t>
            </w:r>
          </w:p>
        </w:tc>
        <w:tc>
          <w:tcPr>
            <w:tcW w:w="2081" w:type="dxa"/>
            <w:tcBorders>
              <w:top w:val="single" w:sz="4" w:space="0" w:color="000000"/>
              <w:left w:val="single" w:sz="4" w:space="0" w:color="000000"/>
              <w:bottom w:val="single" w:sz="4" w:space="0" w:color="000000"/>
              <w:right w:val="single" w:sz="4" w:space="0" w:color="000000"/>
            </w:tcBorders>
          </w:tcPr>
          <w:p w14:paraId="25D82933" w14:textId="77777777" w:rsidR="00D84110" w:rsidRPr="00941D42" w:rsidRDefault="00D84110">
            <w:pPr>
              <w:widowControl w:val="0"/>
              <w:rPr>
                <w:rFonts w:asciiTheme="minorHAnsi" w:eastAsia="Calibri" w:hAnsiTheme="minorHAnsi" w:cstheme="minorHAnsi"/>
                <w:sz w:val="20"/>
                <w:szCs w:val="20"/>
              </w:rPr>
            </w:pPr>
          </w:p>
        </w:tc>
      </w:tr>
      <w:tr w:rsidR="00D84110" w:rsidRPr="00941D42" w14:paraId="029AF234" w14:textId="77777777" w:rsidTr="00447619">
        <w:trPr>
          <w:cantSplit/>
        </w:trPr>
        <w:tc>
          <w:tcPr>
            <w:tcW w:w="959" w:type="dxa"/>
            <w:tcBorders>
              <w:top w:val="single" w:sz="4" w:space="0" w:color="000000"/>
              <w:left w:val="single" w:sz="4" w:space="0" w:color="000000"/>
              <w:bottom w:val="single" w:sz="4" w:space="0" w:color="000000"/>
              <w:right w:val="single" w:sz="4" w:space="0" w:color="000000"/>
            </w:tcBorders>
            <w:vAlign w:val="center"/>
          </w:tcPr>
          <w:p w14:paraId="5F80275B" w14:textId="77777777" w:rsidR="00D84110" w:rsidRPr="00941D42" w:rsidRDefault="00D84110">
            <w:pPr>
              <w:widowControl w:val="0"/>
              <w:jc w:val="center"/>
              <w:rPr>
                <w:rFonts w:asciiTheme="minorHAnsi" w:eastAsia="Calibri" w:hAnsiTheme="minorHAnsi" w:cstheme="minorHAnsi"/>
                <w:sz w:val="20"/>
                <w:szCs w:val="20"/>
              </w:rPr>
            </w:pPr>
            <w:r>
              <w:rPr>
                <w:rFonts w:asciiTheme="minorHAnsi" w:eastAsia="Calibri" w:hAnsiTheme="minorHAnsi" w:cstheme="minorHAnsi"/>
                <w:sz w:val="20"/>
                <w:szCs w:val="20"/>
              </w:rPr>
              <w:lastRenderedPageBreak/>
              <w:t>3</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272AAE5" w14:textId="77777777" w:rsidR="00D84110" w:rsidRPr="00941D42" w:rsidRDefault="00D84110" w:rsidP="00B23CDB">
            <w:pPr>
              <w:widowControl w:val="0"/>
              <w:jc w:val="center"/>
              <w:rPr>
                <w:rFonts w:asciiTheme="minorHAnsi" w:eastAsia="Calibri" w:hAnsiTheme="minorHAnsi" w:cstheme="minorHAnsi"/>
                <w:b/>
                <w:sz w:val="20"/>
                <w:szCs w:val="20"/>
              </w:rPr>
            </w:pPr>
            <w:r w:rsidRPr="00941D42">
              <w:rPr>
                <w:rFonts w:asciiTheme="minorHAnsi" w:eastAsia="Calibri" w:hAnsiTheme="minorHAnsi" w:cstheme="minorHAnsi"/>
                <w:b/>
                <w:sz w:val="20"/>
                <w:szCs w:val="20"/>
              </w:rPr>
              <w:t>W</w:t>
            </w:r>
            <w:r>
              <w:rPr>
                <w:rFonts w:asciiTheme="minorHAnsi" w:eastAsia="Calibri" w:hAnsiTheme="minorHAnsi" w:cstheme="minorHAnsi"/>
                <w:b/>
                <w:sz w:val="20"/>
                <w:szCs w:val="20"/>
              </w:rPr>
              <w:t>1</w:t>
            </w:r>
            <w:r w:rsidR="00B23CDB">
              <w:rPr>
                <w:rFonts w:asciiTheme="minorHAnsi" w:eastAsia="Calibri" w:hAnsiTheme="minorHAnsi" w:cstheme="minorHAnsi"/>
                <w:b/>
                <w:sz w:val="20"/>
                <w:szCs w:val="20"/>
              </w:rPr>
              <w:t>6</w:t>
            </w:r>
          </w:p>
        </w:tc>
        <w:tc>
          <w:tcPr>
            <w:tcW w:w="3260" w:type="dxa"/>
            <w:tcBorders>
              <w:top w:val="single" w:sz="4" w:space="0" w:color="000000"/>
              <w:left w:val="single" w:sz="4" w:space="0" w:color="000000"/>
              <w:bottom w:val="single" w:sz="4" w:space="0" w:color="000000"/>
              <w:right w:val="single" w:sz="4" w:space="0" w:color="000000"/>
            </w:tcBorders>
            <w:vAlign w:val="center"/>
          </w:tcPr>
          <w:p w14:paraId="1412EF0E" w14:textId="4703FE55" w:rsidR="00D84110" w:rsidRPr="00941D42" w:rsidRDefault="00D84110" w:rsidP="0039686B">
            <w:pPr>
              <w:widowControl w:val="0"/>
              <w:jc w:val="both"/>
              <w:rPr>
                <w:rFonts w:asciiTheme="minorHAnsi" w:eastAsia="Calibri" w:hAnsiTheme="minorHAnsi" w:cstheme="minorHAnsi"/>
                <w:sz w:val="20"/>
                <w:szCs w:val="20"/>
              </w:rPr>
            </w:pPr>
            <w:r w:rsidRPr="00941D42">
              <w:rPr>
                <w:rFonts w:asciiTheme="minorHAnsi" w:eastAsia="Calibri" w:hAnsiTheme="minorHAnsi" w:cstheme="minorHAnsi"/>
                <w:sz w:val="20"/>
                <w:szCs w:val="20"/>
              </w:rPr>
              <w:t>Tempo massimo di ripristino funzionalità dalla chiamata: caratteristiche migliorative rispetto al requisito minimo (non superiore a 24 ore lavorative</w:t>
            </w:r>
            <w:r w:rsidRPr="00941D42">
              <w:rPr>
                <w:rFonts w:asciiTheme="minorHAnsi" w:eastAsia="Calibri" w:hAnsiTheme="minorHAnsi" w:cstheme="minorHAnsi"/>
                <w:sz w:val="22"/>
                <w:szCs w:val="22"/>
              </w:rPr>
              <w:t xml:space="preserve"> </w:t>
            </w:r>
            <w:r w:rsidR="00A47DD1" w:rsidRPr="00A47DD1">
              <w:rPr>
                <w:rFonts w:asciiTheme="minorHAnsi" w:eastAsia="Calibri" w:hAnsiTheme="minorHAnsi" w:cstheme="minorHAnsi"/>
                <w:sz w:val="20"/>
                <w:szCs w:val="20"/>
              </w:rPr>
              <w:t>orario standard da lunedì a venerdì, sabato e festivi esclusi).</w:t>
            </w:r>
          </w:p>
        </w:tc>
        <w:tc>
          <w:tcPr>
            <w:tcW w:w="2842" w:type="dxa"/>
            <w:tcBorders>
              <w:top w:val="single" w:sz="4" w:space="0" w:color="000000"/>
              <w:left w:val="single" w:sz="4" w:space="0" w:color="000000"/>
              <w:bottom w:val="single" w:sz="4" w:space="0" w:color="000000"/>
              <w:right w:val="single" w:sz="4" w:space="0" w:color="000000"/>
            </w:tcBorders>
          </w:tcPr>
          <w:p w14:paraId="3569BA16" w14:textId="77777777" w:rsidR="00D84110" w:rsidRPr="00941D42" w:rsidRDefault="00D84110" w:rsidP="00DB6AFE">
            <w:pPr>
              <w:widowControl w:val="0"/>
              <w:jc w:val="both"/>
              <w:rPr>
                <w:rFonts w:asciiTheme="minorHAnsi" w:eastAsia="Calibri" w:hAnsiTheme="minorHAnsi" w:cstheme="minorHAnsi"/>
                <w:b/>
                <w:sz w:val="20"/>
                <w:szCs w:val="20"/>
              </w:rPr>
            </w:pPr>
            <w:r w:rsidRPr="00941D42">
              <w:rPr>
                <w:rFonts w:asciiTheme="minorHAnsi" w:eastAsia="Calibri" w:hAnsiTheme="minorHAnsi" w:cstheme="minorHAnsi"/>
                <w:b/>
                <w:sz w:val="20"/>
                <w:szCs w:val="20"/>
              </w:rPr>
              <w:t>PROPORZIONALE (QUANTITATIVO)</w:t>
            </w:r>
          </w:p>
          <w:p w14:paraId="3414BB34" w14:textId="31A497F3" w:rsidR="00D84110" w:rsidRPr="00941D42" w:rsidRDefault="00D84110" w:rsidP="00DB6AFE">
            <w:pPr>
              <w:widowControl w:val="0"/>
              <w:jc w:val="both"/>
              <w:rPr>
                <w:rFonts w:asciiTheme="minorHAnsi" w:eastAsia="Calibri" w:hAnsiTheme="minorHAnsi" w:cstheme="minorHAnsi"/>
                <w:sz w:val="20"/>
                <w:szCs w:val="20"/>
              </w:rPr>
            </w:pPr>
            <w:r w:rsidRPr="00941D42">
              <w:rPr>
                <w:rFonts w:asciiTheme="minorHAnsi" w:eastAsia="Calibri" w:hAnsiTheme="minorHAnsi" w:cstheme="minorHAnsi"/>
                <w:sz w:val="20"/>
                <w:szCs w:val="20"/>
              </w:rPr>
              <w:t xml:space="preserve">Punteggio massimo: attribuito alla ditta che garantisce tempo minimo di intervento (espresso in ore </w:t>
            </w:r>
            <w:r w:rsidR="00A47DD1">
              <w:rPr>
                <w:rFonts w:asciiTheme="minorHAnsi" w:eastAsia="Calibri" w:hAnsiTheme="minorHAnsi" w:cstheme="minorHAnsi"/>
                <w:sz w:val="20"/>
                <w:szCs w:val="20"/>
              </w:rPr>
              <w:t>lavorative</w:t>
            </w:r>
            <w:r w:rsidRPr="00941D42">
              <w:rPr>
                <w:rFonts w:asciiTheme="minorHAnsi" w:eastAsia="Calibri" w:hAnsiTheme="minorHAnsi" w:cstheme="minorHAnsi"/>
                <w:sz w:val="20"/>
                <w:szCs w:val="20"/>
              </w:rPr>
              <w:t>,</w:t>
            </w:r>
            <w:r w:rsidR="00A47DD1">
              <w:rPr>
                <w:rFonts w:asciiTheme="minorHAnsi" w:eastAsia="Calibri" w:hAnsiTheme="minorHAnsi" w:cstheme="minorHAnsi"/>
                <w:sz w:val="20"/>
                <w:szCs w:val="20"/>
              </w:rPr>
              <w:t xml:space="preserve"> sabato e </w:t>
            </w:r>
            <w:r w:rsidRPr="00941D42">
              <w:rPr>
                <w:rFonts w:asciiTheme="minorHAnsi" w:eastAsia="Calibri" w:hAnsiTheme="minorHAnsi" w:cstheme="minorHAnsi"/>
                <w:sz w:val="20"/>
                <w:szCs w:val="20"/>
              </w:rPr>
              <w:t xml:space="preserve"> festivi esclusi).</w:t>
            </w:r>
          </w:p>
          <w:p w14:paraId="1A5E923C" w14:textId="77777777" w:rsidR="00D84110" w:rsidRPr="00941D42" w:rsidRDefault="00D84110" w:rsidP="00DB6AFE">
            <w:pPr>
              <w:widowControl w:val="0"/>
              <w:jc w:val="both"/>
              <w:rPr>
                <w:rFonts w:asciiTheme="minorHAnsi" w:eastAsia="Calibri" w:hAnsiTheme="minorHAnsi" w:cstheme="minorHAnsi"/>
                <w:sz w:val="20"/>
                <w:szCs w:val="20"/>
              </w:rPr>
            </w:pPr>
            <w:r w:rsidRPr="00941D42">
              <w:rPr>
                <w:rFonts w:asciiTheme="minorHAnsi" w:eastAsia="Calibri" w:hAnsiTheme="minorHAnsi" w:cstheme="minorHAnsi"/>
                <w:sz w:val="20"/>
                <w:szCs w:val="20"/>
              </w:rPr>
              <w:t>Punteggio 0: attribuito alla ditta che garantisce tempo intervento uguale al tempo massimo richiesto.</w:t>
            </w:r>
          </w:p>
          <w:p w14:paraId="391CC131" w14:textId="77777777" w:rsidR="00D84110" w:rsidRPr="00941D42" w:rsidRDefault="00D84110" w:rsidP="00DB6AFE">
            <w:pPr>
              <w:widowControl w:val="0"/>
              <w:jc w:val="both"/>
              <w:rPr>
                <w:rFonts w:asciiTheme="minorHAnsi" w:eastAsia="Calibri" w:hAnsiTheme="minorHAnsi" w:cstheme="minorHAnsi"/>
                <w:sz w:val="20"/>
                <w:szCs w:val="20"/>
              </w:rPr>
            </w:pPr>
            <w:r w:rsidRPr="00941D42">
              <w:rPr>
                <w:rFonts w:asciiTheme="minorHAnsi" w:eastAsia="Calibri" w:hAnsiTheme="minorHAnsi" w:cstheme="minorHAnsi"/>
                <w:sz w:val="20"/>
                <w:szCs w:val="20"/>
              </w:rPr>
              <w:t>Gli altri punteggi verranno attribuiti in modo proporzionale</w:t>
            </w:r>
          </w:p>
        </w:tc>
        <w:tc>
          <w:tcPr>
            <w:tcW w:w="2081" w:type="dxa"/>
            <w:tcBorders>
              <w:top w:val="single" w:sz="4" w:space="0" w:color="000000"/>
              <w:left w:val="single" w:sz="4" w:space="0" w:color="000000"/>
              <w:bottom w:val="single" w:sz="4" w:space="0" w:color="000000"/>
              <w:right w:val="single" w:sz="4" w:space="0" w:color="000000"/>
            </w:tcBorders>
          </w:tcPr>
          <w:p w14:paraId="1F2C53E3" w14:textId="77777777" w:rsidR="00D84110" w:rsidRPr="00941D42" w:rsidRDefault="00D84110">
            <w:pPr>
              <w:widowControl w:val="0"/>
              <w:rPr>
                <w:rFonts w:asciiTheme="minorHAnsi" w:eastAsia="Calibri" w:hAnsiTheme="minorHAnsi" w:cstheme="minorHAnsi"/>
                <w:sz w:val="20"/>
                <w:szCs w:val="20"/>
              </w:rPr>
            </w:pPr>
          </w:p>
        </w:tc>
      </w:tr>
    </w:tbl>
    <w:p w14:paraId="0D4A53FD" w14:textId="77777777" w:rsidR="007D58F5" w:rsidRPr="00941D42" w:rsidRDefault="00F21A69">
      <w:pPr>
        <w:jc w:val="both"/>
        <w:rPr>
          <w:rFonts w:asciiTheme="minorHAnsi" w:eastAsia="Calibri" w:hAnsiTheme="minorHAnsi" w:cstheme="minorHAnsi"/>
          <w:sz w:val="18"/>
          <w:szCs w:val="18"/>
        </w:rPr>
      </w:pPr>
      <w:r w:rsidRPr="00941D42">
        <w:rPr>
          <w:rFonts w:asciiTheme="minorHAnsi" w:eastAsia="Calibri" w:hAnsiTheme="minorHAnsi" w:cstheme="minorHAnsi"/>
          <w:b/>
          <w:sz w:val="18"/>
          <w:szCs w:val="18"/>
        </w:rPr>
        <w:t>*N.B.</w:t>
      </w:r>
      <w:r w:rsidRPr="00941D42">
        <w:rPr>
          <w:rFonts w:asciiTheme="minorHAnsi" w:eastAsia="Calibri" w:hAnsiTheme="minorHAnsi" w:cstheme="minorHAnsi"/>
          <w:sz w:val="18"/>
          <w:szCs w:val="18"/>
        </w:rPr>
        <w:t>: l’apertura della chiamata non coincide con il primo intervento da parte della ditta. Viceversa l’accesso da remoto alla strumentazione da parte dello specialist della ditta (ad es.: tramite VPN), autorizzato dall’Azienda Sanitaria coinvolta, coincide con il primo intervento da parte della ditta.</w:t>
      </w:r>
    </w:p>
    <w:p w14:paraId="7784D2FF" w14:textId="77777777" w:rsidR="007D58F5" w:rsidRPr="00941D42" w:rsidRDefault="007D58F5">
      <w:pPr>
        <w:rPr>
          <w:rFonts w:asciiTheme="minorHAnsi" w:eastAsia="Calibri" w:hAnsiTheme="minorHAnsi" w:cstheme="minorHAnsi"/>
          <w:sz w:val="22"/>
          <w:szCs w:val="22"/>
        </w:rPr>
      </w:pPr>
    </w:p>
    <w:sectPr w:rsidR="007D58F5" w:rsidRPr="00941D42" w:rsidSect="007D58F5">
      <w:headerReference w:type="default" r:id="rId8"/>
      <w:footerReference w:type="default" r:id="rId9"/>
      <w:headerReference w:type="first" r:id="rId10"/>
      <w:footerReference w:type="first" r:id="rId11"/>
      <w:pgSz w:w="11906" w:h="16838"/>
      <w:pgMar w:top="1418" w:right="1134" w:bottom="1134" w:left="1134" w:header="720" w:footer="72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D5EB" w14:textId="77777777" w:rsidR="000B440C" w:rsidRDefault="000B440C" w:rsidP="007D58F5">
      <w:r>
        <w:separator/>
      </w:r>
    </w:p>
  </w:endnote>
  <w:endnote w:type="continuationSeparator" w:id="0">
    <w:p w14:paraId="02DADB3E" w14:textId="77777777" w:rsidR="000B440C" w:rsidRDefault="000B440C" w:rsidP="007D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1"/>
    <w:family w:val="auto"/>
    <w:pitch w:val="variable"/>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panose1 w:val="020F0502020204030204"/>
    <w:charset w:val="00"/>
    <w:family w:val="swiss"/>
    <w:pitch w:val="variable"/>
    <w:sig w:usb0="E10002FF" w:usb1="5000ECFF" w:usb2="00000009" w:usb3="00000000" w:csb0="0000019F" w:csb1="00000000"/>
  </w:font>
  <w:font w:name="Droid Sans Fallback">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Sans-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11E5" w14:textId="77777777" w:rsidR="000B440C" w:rsidRDefault="000B440C">
    <w:pPr>
      <w:spacing w:line="168" w:lineRule="auto"/>
      <w:ind w:right="360"/>
      <w:rPr>
        <w:rFonts w:ascii="Calibri" w:eastAsia="Calibri" w:hAnsi="Calibri" w:cs="Calibri"/>
        <w:b/>
        <w:color w:val="018749"/>
        <w:sz w:val="14"/>
        <w:szCs w:val="14"/>
      </w:rPr>
    </w:pPr>
    <w:r>
      <w:rPr>
        <w:rFonts w:ascii="Calibri" w:eastAsia="Calibri" w:hAnsi="Calibri" w:cs="Calibri"/>
        <w:b/>
        <w:color w:val="018749"/>
        <w:sz w:val="14"/>
        <w:szCs w:val="14"/>
      </w:rPr>
      <w:tab/>
    </w:r>
  </w:p>
  <w:p w14:paraId="3BCD4CDE" w14:textId="77777777" w:rsidR="000B440C" w:rsidRDefault="000B440C" w:rsidP="00CF5DDA">
    <w:pPr>
      <w:spacing w:line="168" w:lineRule="auto"/>
      <w:ind w:right="360"/>
      <w:rPr>
        <w:rFonts w:ascii="Calibri" w:eastAsia="Calibri" w:hAnsi="Calibri" w:cs="Calibri"/>
        <w:b/>
        <w:color w:val="018749"/>
        <w:sz w:val="14"/>
        <w:szCs w:val="14"/>
      </w:rPr>
    </w:pPr>
    <w:r w:rsidRPr="00CF5DDA">
      <w:rPr>
        <w:rFonts w:ascii="Calibri" w:eastAsia="Calibri" w:hAnsi="Calibri" w:cs="Calibri"/>
        <w:b/>
        <w:color w:val="018749"/>
        <w:sz w:val="14"/>
        <w:szCs w:val="14"/>
      </w:rPr>
      <w:t xml:space="preserve">SISTEMI AUTOMATIZZATI PER INDAGINI IMMUNOISTOCHIMICHE ED ISTOCHIMICHE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0B3F" w14:textId="77777777" w:rsidR="000B440C" w:rsidRDefault="000B440C">
    <w:pPr>
      <w:spacing w:line="168" w:lineRule="auto"/>
      <w:ind w:right="360"/>
      <w:rPr>
        <w:rFonts w:ascii="Calibri" w:eastAsia="Calibri" w:hAnsi="Calibri" w:cs="Calibri"/>
        <w:b/>
        <w:color w:val="018749"/>
        <w:sz w:val="14"/>
        <w:szCs w:val="14"/>
      </w:rPr>
    </w:pPr>
    <w:r>
      <w:rPr>
        <w:rFonts w:ascii="Calibri" w:eastAsia="Calibri" w:hAnsi="Calibri" w:cs="Calibri"/>
        <w:b/>
        <w:color w:val="018749"/>
        <w:sz w:val="14"/>
        <w:szCs w:val="14"/>
      </w:rPr>
      <w:tab/>
    </w:r>
  </w:p>
  <w:p w14:paraId="41076380" w14:textId="77777777" w:rsidR="000B440C" w:rsidRPr="00581A59" w:rsidRDefault="000B440C" w:rsidP="00581A59">
    <w:pPr>
      <w:spacing w:line="168" w:lineRule="auto"/>
      <w:ind w:right="360"/>
      <w:rPr>
        <w:rFonts w:ascii="Calibri" w:eastAsia="Calibri" w:hAnsi="Calibri" w:cs="Calibri"/>
        <w:b/>
        <w:color w:val="018749"/>
        <w:sz w:val="14"/>
        <w:szCs w:val="14"/>
      </w:rPr>
    </w:pPr>
    <w:r w:rsidRPr="00581A59">
      <w:rPr>
        <w:rFonts w:ascii="Calibri" w:eastAsia="Calibri" w:hAnsi="Calibri" w:cs="Calibri"/>
        <w:b/>
        <w:color w:val="018749"/>
        <w:sz w:val="14"/>
        <w:szCs w:val="14"/>
      </w:rPr>
      <w:t xml:space="preserve">SISTEMI AUTOMATIZZATI PER INDAGINI IMMUNOISTOCHIMICHE ED ISTOCHIMICHE  </w:t>
    </w:r>
  </w:p>
  <w:p w14:paraId="538109D4" w14:textId="77777777" w:rsidR="000B440C" w:rsidRDefault="000B440C" w:rsidP="00581A59">
    <w:pPr>
      <w:spacing w:line="168" w:lineRule="auto"/>
      <w:ind w:right="360"/>
      <w:rPr>
        <w:rFonts w:ascii="Calibri" w:eastAsia="Calibri" w:hAnsi="Calibri" w:cs="Calibri"/>
        <w:b/>
        <w:color w:val="018749"/>
        <w:sz w:val="14"/>
        <w:szCs w:val="14"/>
      </w:rPr>
    </w:pPr>
    <w:r w:rsidRPr="00581A59">
      <w:rPr>
        <w:rFonts w:ascii="Calibri" w:eastAsia="Calibri" w:hAnsi="Calibri" w:cs="Calibri"/>
        <w:b/>
        <w:color w:val="018749"/>
        <w:sz w:val="14"/>
        <w:szCs w:val="14"/>
      </w:rPr>
      <w:t xml:space="preserve">Lotto </w:t>
    </w:r>
    <w:r>
      <w:rPr>
        <w:rFonts w:ascii="Calibri" w:eastAsia="Calibri" w:hAnsi="Calibri" w:cs="Calibri"/>
        <w:b/>
        <w:color w:val="018749"/>
        <w:sz w:val="14"/>
        <w:szCs w:val="14"/>
      </w:rPr>
      <w:t>3 – Colorazioni istochimiche Speciali</w:t>
    </w:r>
  </w:p>
  <w:p w14:paraId="1862EC2D" w14:textId="77777777" w:rsidR="000B440C" w:rsidRDefault="000B440C" w:rsidP="00581A59">
    <w:pPr>
      <w:spacing w:line="168" w:lineRule="auto"/>
      <w:ind w:right="360"/>
      <w:rPr>
        <w:rFonts w:ascii="Calibri" w:eastAsia="Calibri" w:hAnsi="Calibri" w:cs="Calibri"/>
        <w:b/>
        <w:color w:val="018749"/>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9AB8" w14:textId="77777777" w:rsidR="000B440C" w:rsidRDefault="000B440C">
      <w:pPr>
        <w:rPr>
          <w:sz w:val="12"/>
        </w:rPr>
      </w:pPr>
      <w:r>
        <w:separator/>
      </w:r>
    </w:p>
  </w:footnote>
  <w:footnote w:type="continuationSeparator" w:id="0">
    <w:p w14:paraId="086D95C7" w14:textId="77777777" w:rsidR="000B440C" w:rsidRDefault="000B440C">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088C" w14:textId="77777777" w:rsidR="000B440C" w:rsidRDefault="000B440C">
    <w:pPr>
      <w:tabs>
        <w:tab w:val="center" w:pos="4819"/>
        <w:tab w:val="right" w:pos="9638"/>
      </w:tabs>
      <w:ind w:left="-567"/>
      <w:rPr>
        <w:color w:val="000000"/>
        <w:sz w:val="20"/>
        <w:szCs w:val="20"/>
      </w:rPr>
    </w:pPr>
    <w:r>
      <w:rPr>
        <w:noProof/>
      </w:rPr>
      <w:drawing>
        <wp:inline distT="0" distB="0" distL="0" distR="0" wp14:anchorId="11B68D63" wp14:editId="235AD374">
          <wp:extent cx="2927350" cy="641350"/>
          <wp:effectExtent l="0" t="0" r="0" b="0"/>
          <wp:docPr id="1" name="image2.jpg" descr="pr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prova"/>
                  <pic:cNvPicPr>
                    <a:picLocks noChangeAspect="1" noChangeArrowheads="1"/>
                  </pic:cNvPicPr>
                </pic:nvPicPr>
                <pic:blipFill>
                  <a:blip r:embed="rId1"/>
                  <a:stretch>
                    <a:fillRect/>
                  </a:stretch>
                </pic:blipFill>
                <pic:spPr bwMode="auto">
                  <a:xfrm>
                    <a:off x="0" y="0"/>
                    <a:ext cx="2927350" cy="641350"/>
                  </a:xfrm>
                  <a:prstGeom prst="rect">
                    <a:avLst/>
                  </a:prstGeom>
                </pic:spPr>
              </pic:pic>
            </a:graphicData>
          </a:graphic>
        </wp:inline>
      </w:drawing>
    </w:r>
  </w:p>
  <w:p w14:paraId="6173CC22" w14:textId="77777777" w:rsidR="000B440C" w:rsidRDefault="000B440C">
    <w:pPr>
      <w:tabs>
        <w:tab w:val="center" w:pos="4819"/>
        <w:tab w:val="right" w:pos="9638"/>
      </w:tabs>
      <w:ind w:left="567"/>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F173" w14:textId="77777777" w:rsidR="000B440C" w:rsidRDefault="000B440C">
    <w:pPr>
      <w:tabs>
        <w:tab w:val="center" w:pos="4819"/>
        <w:tab w:val="right" w:pos="9638"/>
      </w:tabs>
      <w:rPr>
        <w:color w:val="000000"/>
        <w:sz w:val="20"/>
        <w:szCs w:val="20"/>
      </w:rPr>
    </w:pPr>
    <w:r>
      <w:rPr>
        <w:noProof/>
      </w:rPr>
      <w:drawing>
        <wp:inline distT="0" distB="0" distL="0" distR="0" wp14:anchorId="6E6EBD5D" wp14:editId="296389C7">
          <wp:extent cx="6369050" cy="831850"/>
          <wp:effectExtent l="0" t="0" r="0" b="0"/>
          <wp:docPr id="2" name="image1.jpg" descr="LOGO AUSL BOLOGNA 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LOGO AUSL BOLOGNA stampa"/>
                  <pic:cNvPicPr>
                    <a:picLocks noChangeAspect="1" noChangeArrowheads="1"/>
                  </pic:cNvPicPr>
                </pic:nvPicPr>
                <pic:blipFill>
                  <a:blip r:embed="rId1"/>
                  <a:stretch>
                    <a:fillRect/>
                  </a:stretch>
                </pic:blipFill>
                <pic:spPr bwMode="auto">
                  <a:xfrm>
                    <a:off x="0" y="0"/>
                    <a:ext cx="6369050" cy="831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4887"/>
    <w:multiLevelType w:val="multilevel"/>
    <w:tmpl w:val="42D2C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1F6E0E"/>
    <w:multiLevelType w:val="multilevel"/>
    <w:tmpl w:val="C11A934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2ED55838"/>
    <w:multiLevelType w:val="multilevel"/>
    <w:tmpl w:val="6166F9D4"/>
    <w:lvl w:ilvl="0">
      <w:start w:val="1"/>
      <w:numFmt w:val="bullet"/>
      <w:lvlText w:val="●"/>
      <w:lvlJc w:val="left"/>
      <w:pPr>
        <w:tabs>
          <w:tab w:val="num" w:pos="0"/>
        </w:tabs>
        <w:ind w:left="453" w:hanging="453"/>
      </w:pPr>
      <w:rPr>
        <w:rFonts w:ascii="Noto Sans Symbols" w:hAnsi="Noto Sans Symbols" w:cs="Noto Sans Symbols" w:hint="default"/>
        <w:color w:val="000000"/>
      </w:rPr>
    </w:lvl>
    <w:lvl w:ilvl="1">
      <w:start w:val="1"/>
      <w:numFmt w:val="bullet"/>
      <w:lvlText w:val="o"/>
      <w:lvlJc w:val="left"/>
      <w:pPr>
        <w:tabs>
          <w:tab w:val="num" w:pos="0"/>
        </w:tabs>
        <w:ind w:left="164" w:hanging="360"/>
      </w:pPr>
      <w:rPr>
        <w:rFonts w:ascii="Courier New" w:hAnsi="Courier New" w:cs="Courier New" w:hint="default"/>
      </w:rPr>
    </w:lvl>
    <w:lvl w:ilvl="2">
      <w:start w:val="1"/>
      <w:numFmt w:val="bullet"/>
      <w:lvlText w:val="▪"/>
      <w:lvlJc w:val="left"/>
      <w:pPr>
        <w:tabs>
          <w:tab w:val="num" w:pos="0"/>
        </w:tabs>
        <w:ind w:left="884" w:hanging="360"/>
      </w:pPr>
      <w:rPr>
        <w:rFonts w:ascii="Noto Sans Symbols" w:hAnsi="Noto Sans Symbols" w:cs="Noto Sans Symbols" w:hint="default"/>
      </w:rPr>
    </w:lvl>
    <w:lvl w:ilvl="3">
      <w:start w:val="1"/>
      <w:numFmt w:val="bullet"/>
      <w:lvlText w:val="●"/>
      <w:lvlJc w:val="left"/>
      <w:pPr>
        <w:tabs>
          <w:tab w:val="num" w:pos="0"/>
        </w:tabs>
        <w:ind w:left="1604" w:hanging="360"/>
      </w:pPr>
      <w:rPr>
        <w:rFonts w:ascii="Noto Sans Symbols" w:hAnsi="Noto Sans Symbols" w:cs="Noto Sans Symbols" w:hint="default"/>
      </w:rPr>
    </w:lvl>
    <w:lvl w:ilvl="4">
      <w:start w:val="1"/>
      <w:numFmt w:val="bullet"/>
      <w:lvlText w:val="o"/>
      <w:lvlJc w:val="left"/>
      <w:pPr>
        <w:tabs>
          <w:tab w:val="num" w:pos="0"/>
        </w:tabs>
        <w:ind w:left="2324" w:hanging="360"/>
      </w:pPr>
      <w:rPr>
        <w:rFonts w:ascii="Courier New" w:hAnsi="Courier New" w:cs="Courier New" w:hint="default"/>
      </w:rPr>
    </w:lvl>
    <w:lvl w:ilvl="5">
      <w:start w:val="1"/>
      <w:numFmt w:val="bullet"/>
      <w:lvlText w:val="▪"/>
      <w:lvlJc w:val="left"/>
      <w:pPr>
        <w:tabs>
          <w:tab w:val="num" w:pos="0"/>
        </w:tabs>
        <w:ind w:left="3044" w:hanging="360"/>
      </w:pPr>
      <w:rPr>
        <w:rFonts w:ascii="Noto Sans Symbols" w:hAnsi="Noto Sans Symbols" w:cs="Noto Sans Symbols" w:hint="default"/>
      </w:rPr>
    </w:lvl>
    <w:lvl w:ilvl="6">
      <w:start w:val="1"/>
      <w:numFmt w:val="bullet"/>
      <w:lvlText w:val="●"/>
      <w:lvlJc w:val="left"/>
      <w:pPr>
        <w:tabs>
          <w:tab w:val="num" w:pos="0"/>
        </w:tabs>
        <w:ind w:left="3764" w:hanging="360"/>
      </w:pPr>
      <w:rPr>
        <w:rFonts w:ascii="Noto Sans Symbols" w:hAnsi="Noto Sans Symbols" w:cs="Noto Sans Symbols" w:hint="default"/>
      </w:rPr>
    </w:lvl>
    <w:lvl w:ilvl="7">
      <w:start w:val="1"/>
      <w:numFmt w:val="bullet"/>
      <w:lvlText w:val="o"/>
      <w:lvlJc w:val="left"/>
      <w:pPr>
        <w:tabs>
          <w:tab w:val="num" w:pos="0"/>
        </w:tabs>
        <w:ind w:left="4484" w:hanging="360"/>
      </w:pPr>
      <w:rPr>
        <w:rFonts w:ascii="Courier New" w:hAnsi="Courier New" w:cs="Courier New" w:hint="default"/>
      </w:rPr>
    </w:lvl>
    <w:lvl w:ilvl="8">
      <w:start w:val="1"/>
      <w:numFmt w:val="bullet"/>
      <w:lvlText w:val="▪"/>
      <w:lvlJc w:val="left"/>
      <w:pPr>
        <w:tabs>
          <w:tab w:val="num" w:pos="0"/>
        </w:tabs>
        <w:ind w:left="5204" w:hanging="360"/>
      </w:pPr>
      <w:rPr>
        <w:rFonts w:ascii="Noto Sans Symbols" w:hAnsi="Noto Sans Symbols" w:cs="Noto Sans Symbols" w:hint="default"/>
      </w:rPr>
    </w:lvl>
  </w:abstractNum>
  <w:abstractNum w:abstractNumId="3" w15:restartNumberingAfterBreak="0">
    <w:nsid w:val="2F3D7A11"/>
    <w:multiLevelType w:val="multilevel"/>
    <w:tmpl w:val="C728D7E0"/>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15:restartNumberingAfterBreak="0">
    <w:nsid w:val="46305B6F"/>
    <w:multiLevelType w:val="multilevel"/>
    <w:tmpl w:val="008C72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9EE656B"/>
    <w:multiLevelType w:val="multilevel"/>
    <w:tmpl w:val="1EB2E1F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15:restartNumberingAfterBreak="0">
    <w:nsid w:val="582E2982"/>
    <w:multiLevelType w:val="multilevel"/>
    <w:tmpl w:val="13029D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E621C0E"/>
    <w:multiLevelType w:val="multilevel"/>
    <w:tmpl w:val="FD42860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15:restartNumberingAfterBreak="0">
    <w:nsid w:val="61CE76DE"/>
    <w:multiLevelType w:val="hybridMultilevel"/>
    <w:tmpl w:val="A04C308A"/>
    <w:lvl w:ilvl="0" w:tplc="9D44A752">
      <w:numFmt w:val="bullet"/>
      <w:lvlText w:val=""/>
      <w:lvlJc w:val="left"/>
      <w:pPr>
        <w:ind w:left="720" w:hanging="360"/>
      </w:pPr>
      <w:rPr>
        <w:rFonts w:ascii="Wingdings" w:eastAsia="Calibri"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CB0F36"/>
    <w:multiLevelType w:val="hybridMultilevel"/>
    <w:tmpl w:val="8E18BC0E"/>
    <w:lvl w:ilvl="0" w:tplc="54EA0FE8">
      <w:start w:val="2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493DEA"/>
    <w:multiLevelType w:val="multilevel"/>
    <w:tmpl w:val="E6AA90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1A216E2"/>
    <w:multiLevelType w:val="multilevel"/>
    <w:tmpl w:val="45A2EA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8743E10"/>
    <w:multiLevelType w:val="multilevel"/>
    <w:tmpl w:val="5A98FF7A"/>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16cid:durableId="1573077097">
    <w:abstractNumId w:val="3"/>
  </w:num>
  <w:num w:numId="2" w16cid:durableId="927694249">
    <w:abstractNumId w:val="2"/>
  </w:num>
  <w:num w:numId="3" w16cid:durableId="732386241">
    <w:abstractNumId w:val="7"/>
  </w:num>
  <w:num w:numId="4" w16cid:durableId="1068261806">
    <w:abstractNumId w:val="1"/>
  </w:num>
  <w:num w:numId="5" w16cid:durableId="1907374556">
    <w:abstractNumId w:val="12"/>
  </w:num>
  <w:num w:numId="6" w16cid:durableId="1799953040">
    <w:abstractNumId w:val="5"/>
  </w:num>
  <w:num w:numId="7" w16cid:durableId="1039742831">
    <w:abstractNumId w:val="0"/>
  </w:num>
  <w:num w:numId="8" w16cid:durableId="2066830084">
    <w:abstractNumId w:val="10"/>
  </w:num>
  <w:num w:numId="9" w16cid:durableId="1812283634">
    <w:abstractNumId w:val="4"/>
  </w:num>
  <w:num w:numId="10" w16cid:durableId="135345248">
    <w:abstractNumId w:val="11"/>
  </w:num>
  <w:num w:numId="11" w16cid:durableId="75981675">
    <w:abstractNumId w:val="6"/>
  </w:num>
  <w:num w:numId="12" w16cid:durableId="877354681">
    <w:abstractNumId w:val="8"/>
  </w:num>
  <w:num w:numId="13" w16cid:durableId="10114495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8F5"/>
    <w:rsid w:val="000065E0"/>
    <w:rsid w:val="00021053"/>
    <w:rsid w:val="000245A7"/>
    <w:rsid w:val="000555CB"/>
    <w:rsid w:val="00063C2D"/>
    <w:rsid w:val="000820C7"/>
    <w:rsid w:val="00091370"/>
    <w:rsid w:val="000B440C"/>
    <w:rsid w:val="000C1EBD"/>
    <w:rsid w:val="000F4F3F"/>
    <w:rsid w:val="000F5212"/>
    <w:rsid w:val="0010666B"/>
    <w:rsid w:val="001070A2"/>
    <w:rsid w:val="00133B11"/>
    <w:rsid w:val="00136E31"/>
    <w:rsid w:val="00163419"/>
    <w:rsid w:val="001920F8"/>
    <w:rsid w:val="001A3DFA"/>
    <w:rsid w:val="001C1450"/>
    <w:rsid w:val="001C33B3"/>
    <w:rsid w:val="001E6636"/>
    <w:rsid w:val="001F4E20"/>
    <w:rsid w:val="00234AF3"/>
    <w:rsid w:val="002362FB"/>
    <w:rsid w:val="00282EB0"/>
    <w:rsid w:val="00296E40"/>
    <w:rsid w:val="002B5A3A"/>
    <w:rsid w:val="002B6973"/>
    <w:rsid w:val="002C4A42"/>
    <w:rsid w:val="002D3097"/>
    <w:rsid w:val="002D59F8"/>
    <w:rsid w:val="002E0C71"/>
    <w:rsid w:val="002F0AE2"/>
    <w:rsid w:val="002F65F1"/>
    <w:rsid w:val="002F6C5E"/>
    <w:rsid w:val="00301DE8"/>
    <w:rsid w:val="00330EA7"/>
    <w:rsid w:val="00343C8A"/>
    <w:rsid w:val="0036159F"/>
    <w:rsid w:val="00376ABE"/>
    <w:rsid w:val="0038252D"/>
    <w:rsid w:val="00386445"/>
    <w:rsid w:val="00387906"/>
    <w:rsid w:val="0039686B"/>
    <w:rsid w:val="00397AEF"/>
    <w:rsid w:val="003C12E5"/>
    <w:rsid w:val="003E2E32"/>
    <w:rsid w:val="003F247C"/>
    <w:rsid w:val="003F4373"/>
    <w:rsid w:val="00410517"/>
    <w:rsid w:val="00423139"/>
    <w:rsid w:val="0044448A"/>
    <w:rsid w:val="004453D0"/>
    <w:rsid w:val="00447619"/>
    <w:rsid w:val="00460742"/>
    <w:rsid w:val="004648DF"/>
    <w:rsid w:val="00464AEC"/>
    <w:rsid w:val="00475095"/>
    <w:rsid w:val="00484D88"/>
    <w:rsid w:val="004865F4"/>
    <w:rsid w:val="004D51C6"/>
    <w:rsid w:val="004F3E93"/>
    <w:rsid w:val="00523CD3"/>
    <w:rsid w:val="00531D06"/>
    <w:rsid w:val="005469E2"/>
    <w:rsid w:val="00577A7D"/>
    <w:rsid w:val="00581031"/>
    <w:rsid w:val="00581A59"/>
    <w:rsid w:val="00582760"/>
    <w:rsid w:val="00590060"/>
    <w:rsid w:val="005922FF"/>
    <w:rsid w:val="005A3366"/>
    <w:rsid w:val="005D0082"/>
    <w:rsid w:val="0060381F"/>
    <w:rsid w:val="006050B4"/>
    <w:rsid w:val="006168C7"/>
    <w:rsid w:val="006335EB"/>
    <w:rsid w:val="00643FF7"/>
    <w:rsid w:val="00651694"/>
    <w:rsid w:val="0065221E"/>
    <w:rsid w:val="00657FEF"/>
    <w:rsid w:val="00671271"/>
    <w:rsid w:val="00681DFD"/>
    <w:rsid w:val="006828FF"/>
    <w:rsid w:val="00693044"/>
    <w:rsid w:val="006C3F1A"/>
    <w:rsid w:val="006C73C3"/>
    <w:rsid w:val="007001E8"/>
    <w:rsid w:val="007112B4"/>
    <w:rsid w:val="007129CE"/>
    <w:rsid w:val="00730AC5"/>
    <w:rsid w:val="00752F0E"/>
    <w:rsid w:val="00761750"/>
    <w:rsid w:val="007661C4"/>
    <w:rsid w:val="007669E4"/>
    <w:rsid w:val="0077309F"/>
    <w:rsid w:val="007A28C7"/>
    <w:rsid w:val="007D58F5"/>
    <w:rsid w:val="007F05F2"/>
    <w:rsid w:val="007F11BE"/>
    <w:rsid w:val="008144F3"/>
    <w:rsid w:val="00816496"/>
    <w:rsid w:val="008410EC"/>
    <w:rsid w:val="00855F05"/>
    <w:rsid w:val="00864837"/>
    <w:rsid w:val="00874C1F"/>
    <w:rsid w:val="00877677"/>
    <w:rsid w:val="00881952"/>
    <w:rsid w:val="008950BA"/>
    <w:rsid w:val="008D14AA"/>
    <w:rsid w:val="008D41BC"/>
    <w:rsid w:val="008D6942"/>
    <w:rsid w:val="008E1EA6"/>
    <w:rsid w:val="008E5BCF"/>
    <w:rsid w:val="008E6556"/>
    <w:rsid w:val="00911013"/>
    <w:rsid w:val="00941D42"/>
    <w:rsid w:val="009434D9"/>
    <w:rsid w:val="00965172"/>
    <w:rsid w:val="0097641D"/>
    <w:rsid w:val="00980760"/>
    <w:rsid w:val="009856B0"/>
    <w:rsid w:val="00990691"/>
    <w:rsid w:val="00992003"/>
    <w:rsid w:val="009A222A"/>
    <w:rsid w:val="009C43A9"/>
    <w:rsid w:val="009E3698"/>
    <w:rsid w:val="00A132C1"/>
    <w:rsid w:val="00A1769F"/>
    <w:rsid w:val="00A214C5"/>
    <w:rsid w:val="00A30CC9"/>
    <w:rsid w:val="00A32333"/>
    <w:rsid w:val="00A405BD"/>
    <w:rsid w:val="00A47DD1"/>
    <w:rsid w:val="00A6441D"/>
    <w:rsid w:val="00A64C44"/>
    <w:rsid w:val="00A65FEA"/>
    <w:rsid w:val="00A70850"/>
    <w:rsid w:val="00A716CA"/>
    <w:rsid w:val="00A77832"/>
    <w:rsid w:val="00A85B18"/>
    <w:rsid w:val="00A944AF"/>
    <w:rsid w:val="00A96664"/>
    <w:rsid w:val="00AA6815"/>
    <w:rsid w:val="00AB3230"/>
    <w:rsid w:val="00AC218D"/>
    <w:rsid w:val="00AC5505"/>
    <w:rsid w:val="00AC5C69"/>
    <w:rsid w:val="00AD3F3E"/>
    <w:rsid w:val="00AD7A22"/>
    <w:rsid w:val="00AF7411"/>
    <w:rsid w:val="00B00CE2"/>
    <w:rsid w:val="00B23CDB"/>
    <w:rsid w:val="00B2431E"/>
    <w:rsid w:val="00B36335"/>
    <w:rsid w:val="00B4018C"/>
    <w:rsid w:val="00B54B43"/>
    <w:rsid w:val="00B655C3"/>
    <w:rsid w:val="00B762AB"/>
    <w:rsid w:val="00B80627"/>
    <w:rsid w:val="00B94D74"/>
    <w:rsid w:val="00BA4390"/>
    <w:rsid w:val="00BE0789"/>
    <w:rsid w:val="00BE192A"/>
    <w:rsid w:val="00BE7ED9"/>
    <w:rsid w:val="00C0368B"/>
    <w:rsid w:val="00C1042E"/>
    <w:rsid w:val="00C115E4"/>
    <w:rsid w:val="00C24D41"/>
    <w:rsid w:val="00C26344"/>
    <w:rsid w:val="00C35C51"/>
    <w:rsid w:val="00C37369"/>
    <w:rsid w:val="00C616FC"/>
    <w:rsid w:val="00C73802"/>
    <w:rsid w:val="00C96834"/>
    <w:rsid w:val="00CC04FA"/>
    <w:rsid w:val="00CC28BA"/>
    <w:rsid w:val="00CD16A0"/>
    <w:rsid w:val="00CF5DDA"/>
    <w:rsid w:val="00D02DF4"/>
    <w:rsid w:val="00D123D8"/>
    <w:rsid w:val="00D84110"/>
    <w:rsid w:val="00DA3EC3"/>
    <w:rsid w:val="00DA41AC"/>
    <w:rsid w:val="00DB6AFE"/>
    <w:rsid w:val="00DF27B5"/>
    <w:rsid w:val="00DF4CB0"/>
    <w:rsid w:val="00E07BE3"/>
    <w:rsid w:val="00E11B35"/>
    <w:rsid w:val="00E34CFE"/>
    <w:rsid w:val="00E3624C"/>
    <w:rsid w:val="00E611B4"/>
    <w:rsid w:val="00E71B81"/>
    <w:rsid w:val="00E8163F"/>
    <w:rsid w:val="00E92991"/>
    <w:rsid w:val="00E968A8"/>
    <w:rsid w:val="00EB4DCC"/>
    <w:rsid w:val="00EB6F33"/>
    <w:rsid w:val="00F04422"/>
    <w:rsid w:val="00F06D63"/>
    <w:rsid w:val="00F1674F"/>
    <w:rsid w:val="00F21A69"/>
    <w:rsid w:val="00F23504"/>
    <w:rsid w:val="00F42D63"/>
    <w:rsid w:val="00F55DF6"/>
    <w:rsid w:val="00F914DC"/>
    <w:rsid w:val="00F95D7E"/>
    <w:rsid w:val="00FA4682"/>
    <w:rsid w:val="00FB16F0"/>
    <w:rsid w:val="00FD3A7F"/>
    <w:rsid w:val="00FD444C"/>
    <w:rsid w:val="00FF1549"/>
    <w:rsid w:val="00FF388C"/>
    <w:rsid w:val="00FF3B73"/>
    <w:rsid w:val="00FF54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E77CB8"/>
  <w15:docId w15:val="{1140AC72-EE9D-4171-97A7-4E0A0022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172"/>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link w:val="Titolo1Carattere"/>
    <w:qFormat/>
    <w:rsid w:val="005E4FBC"/>
    <w:pPr>
      <w:keepNext/>
      <w:ind w:left="720" w:hanging="360"/>
      <w:jc w:val="both"/>
      <w:outlineLvl w:val="0"/>
    </w:pPr>
    <w:rPr>
      <w:b/>
      <w:bCs/>
    </w:rPr>
  </w:style>
  <w:style w:type="paragraph" w:customStyle="1" w:styleId="Titolo21">
    <w:name w:val="Titolo 21"/>
    <w:basedOn w:val="Normale3"/>
    <w:next w:val="Normale3"/>
    <w:qFormat/>
    <w:rsid w:val="002D2096"/>
    <w:pPr>
      <w:keepNext/>
      <w:keepLines/>
      <w:spacing w:before="360" w:after="80"/>
      <w:ind w:left="1440" w:hanging="360"/>
      <w:outlineLvl w:val="1"/>
    </w:pPr>
    <w:rPr>
      <w:b/>
      <w:sz w:val="36"/>
      <w:szCs w:val="36"/>
    </w:rPr>
  </w:style>
  <w:style w:type="paragraph" w:customStyle="1" w:styleId="Titolo31">
    <w:name w:val="Titolo 31"/>
    <w:basedOn w:val="Normale"/>
    <w:next w:val="Normale"/>
    <w:link w:val="Titolo3Carattere"/>
    <w:qFormat/>
    <w:rsid w:val="00380E98"/>
    <w:pPr>
      <w:keepNext/>
      <w:spacing w:before="240" w:after="60"/>
      <w:ind w:left="2160" w:hanging="360"/>
      <w:outlineLvl w:val="2"/>
    </w:pPr>
    <w:rPr>
      <w:rFonts w:ascii="Cambria" w:hAnsi="Cambria"/>
      <w:b/>
      <w:bCs/>
      <w:sz w:val="26"/>
      <w:szCs w:val="26"/>
    </w:rPr>
  </w:style>
  <w:style w:type="paragraph" w:customStyle="1" w:styleId="Titolo41">
    <w:name w:val="Titolo 41"/>
    <w:basedOn w:val="Normale3"/>
    <w:next w:val="Normale3"/>
    <w:qFormat/>
    <w:rsid w:val="002D2096"/>
    <w:pPr>
      <w:keepNext/>
      <w:keepLines/>
      <w:spacing w:before="240" w:after="40"/>
      <w:ind w:left="2880" w:hanging="360"/>
      <w:outlineLvl w:val="3"/>
    </w:pPr>
    <w:rPr>
      <w:b/>
    </w:rPr>
  </w:style>
  <w:style w:type="paragraph" w:customStyle="1" w:styleId="Titolo51">
    <w:name w:val="Titolo 51"/>
    <w:basedOn w:val="Normale3"/>
    <w:next w:val="Normale3"/>
    <w:qFormat/>
    <w:rsid w:val="002D2096"/>
    <w:pPr>
      <w:keepNext/>
      <w:keepLines/>
      <w:spacing w:before="220" w:after="40"/>
      <w:ind w:left="3600" w:hanging="360"/>
      <w:outlineLvl w:val="4"/>
    </w:pPr>
    <w:rPr>
      <w:b/>
      <w:sz w:val="22"/>
      <w:szCs w:val="22"/>
    </w:rPr>
  </w:style>
  <w:style w:type="paragraph" w:customStyle="1" w:styleId="Titolo61">
    <w:name w:val="Titolo 61"/>
    <w:basedOn w:val="Normale3"/>
    <w:next w:val="Normale3"/>
    <w:qFormat/>
    <w:rsid w:val="002D2096"/>
    <w:pPr>
      <w:keepNext/>
      <w:keepLines/>
      <w:spacing w:before="200" w:after="40"/>
      <w:ind w:left="4320" w:hanging="360"/>
      <w:outlineLvl w:val="5"/>
    </w:pPr>
    <w:rPr>
      <w:b/>
      <w:sz w:val="20"/>
      <w:szCs w:val="20"/>
    </w:rPr>
  </w:style>
  <w:style w:type="paragraph" w:customStyle="1" w:styleId="Titolo71">
    <w:name w:val="Titolo 71"/>
    <w:basedOn w:val="Normale"/>
    <w:next w:val="Normale"/>
    <w:link w:val="Titolo7Carattere"/>
    <w:uiPriority w:val="9"/>
    <w:semiHidden/>
    <w:unhideWhenUsed/>
    <w:qFormat/>
    <w:rsid w:val="00044236"/>
    <w:pPr>
      <w:keepNext/>
      <w:keepLines/>
      <w:spacing w:before="200"/>
      <w:ind w:left="5040" w:hanging="360"/>
      <w:outlineLvl w:val="6"/>
    </w:pPr>
    <w:rPr>
      <w:rFonts w:asciiTheme="majorHAnsi" w:eastAsiaTheme="majorEastAsia" w:hAnsiTheme="majorHAnsi" w:cstheme="majorBidi"/>
      <w:i/>
      <w:iCs/>
      <w:color w:val="404040" w:themeColor="text1" w:themeTint="BF"/>
    </w:rPr>
  </w:style>
  <w:style w:type="paragraph" w:customStyle="1" w:styleId="Titolo81">
    <w:name w:val="Titolo 81"/>
    <w:basedOn w:val="Normale"/>
    <w:next w:val="Normale"/>
    <w:link w:val="Titolo8Carattere"/>
    <w:uiPriority w:val="9"/>
    <w:semiHidden/>
    <w:unhideWhenUsed/>
    <w:qFormat/>
    <w:rsid w:val="00044236"/>
    <w:pPr>
      <w:keepNext/>
      <w:keepLines/>
      <w:spacing w:before="200"/>
      <w:ind w:left="5760" w:hanging="360"/>
      <w:outlineLvl w:val="7"/>
    </w:pPr>
    <w:rPr>
      <w:rFonts w:asciiTheme="majorHAnsi" w:eastAsiaTheme="majorEastAsia" w:hAnsiTheme="majorHAnsi" w:cstheme="majorBidi"/>
      <w:color w:val="404040" w:themeColor="text1" w:themeTint="BF"/>
      <w:sz w:val="20"/>
      <w:szCs w:val="20"/>
    </w:rPr>
  </w:style>
  <w:style w:type="paragraph" w:customStyle="1" w:styleId="Titolo91">
    <w:name w:val="Titolo 91"/>
    <w:basedOn w:val="Normale"/>
    <w:next w:val="Normale"/>
    <w:link w:val="Titolo9Carattere"/>
    <w:uiPriority w:val="9"/>
    <w:semiHidden/>
    <w:unhideWhenUsed/>
    <w:qFormat/>
    <w:rsid w:val="00044236"/>
    <w:pPr>
      <w:keepNext/>
      <w:keepLines/>
      <w:spacing w:before="200"/>
      <w:ind w:left="6480" w:hanging="360"/>
      <w:outlineLvl w:val="8"/>
    </w:pPr>
    <w:rPr>
      <w:rFonts w:asciiTheme="majorHAnsi" w:eastAsiaTheme="majorEastAsia" w:hAnsiTheme="majorHAnsi" w:cstheme="majorBidi"/>
      <w:i/>
      <w:iCs/>
      <w:color w:val="404040" w:themeColor="text1" w:themeTint="BF"/>
      <w:sz w:val="20"/>
      <w:szCs w:val="20"/>
    </w:rPr>
  </w:style>
  <w:style w:type="character" w:customStyle="1" w:styleId="StileMessaggioDiPostaElettronica171">
    <w:name w:val="StileMessaggioDiPostaElettronica171"/>
    <w:semiHidden/>
    <w:qFormat/>
    <w:rsid w:val="00466413"/>
    <w:rPr>
      <w:rFonts w:ascii="Arial" w:hAnsi="Arial" w:cs="Arial"/>
      <w:color w:val="auto"/>
      <w:sz w:val="20"/>
      <w:szCs w:val="20"/>
    </w:rPr>
  </w:style>
  <w:style w:type="character" w:customStyle="1" w:styleId="Titolo1Carattere">
    <w:name w:val="Titolo 1 Carattere"/>
    <w:link w:val="Titolo11"/>
    <w:qFormat/>
    <w:rsid w:val="005E4FBC"/>
    <w:rPr>
      <w:b/>
      <w:bCs/>
    </w:rPr>
  </w:style>
  <w:style w:type="character" w:customStyle="1" w:styleId="Titolo3Carattere">
    <w:name w:val="Titolo 3 Carattere"/>
    <w:link w:val="Titolo31"/>
    <w:qFormat/>
    <w:rsid w:val="00380E98"/>
    <w:rPr>
      <w:rFonts w:ascii="Cambria" w:hAnsi="Cambria"/>
      <w:b/>
      <w:bCs/>
      <w:sz w:val="26"/>
      <w:szCs w:val="26"/>
    </w:rPr>
  </w:style>
  <w:style w:type="character" w:customStyle="1" w:styleId="PidipaginaCarattere">
    <w:name w:val="Piè di pagina Carattere"/>
    <w:link w:val="Pidipagina1"/>
    <w:uiPriority w:val="99"/>
    <w:qFormat/>
    <w:rsid w:val="00380E98"/>
    <w:rPr>
      <w:sz w:val="24"/>
    </w:rPr>
  </w:style>
  <w:style w:type="character" w:styleId="Collegamentoipertestuale">
    <w:name w:val="Hyperlink"/>
    <w:rsid w:val="00380E98"/>
    <w:rPr>
      <w:color w:val="0000FF"/>
      <w:u w:val="single"/>
    </w:rPr>
  </w:style>
  <w:style w:type="character" w:customStyle="1" w:styleId="IntestazioneCarattere">
    <w:name w:val="Intestazione Carattere"/>
    <w:basedOn w:val="Carpredefinitoparagrafo"/>
    <w:link w:val="Intestazione1"/>
    <w:qFormat/>
    <w:rsid w:val="00380E98"/>
  </w:style>
  <w:style w:type="character" w:customStyle="1" w:styleId="StileMessaggioDiPostaElettronica251">
    <w:name w:val="StileMessaggioDiPostaElettronica251"/>
    <w:semiHidden/>
    <w:qFormat/>
    <w:rsid w:val="00380E98"/>
    <w:rPr>
      <w:rFonts w:ascii="Arial" w:hAnsi="Arial" w:cs="Arial"/>
      <w:color w:val="auto"/>
      <w:sz w:val="20"/>
      <w:szCs w:val="20"/>
    </w:rPr>
  </w:style>
  <w:style w:type="character" w:customStyle="1" w:styleId="TestofumettoCarattere">
    <w:name w:val="Testo fumetto Carattere"/>
    <w:link w:val="Testofumetto"/>
    <w:qFormat/>
    <w:rsid w:val="00FF061E"/>
    <w:rPr>
      <w:rFonts w:ascii="Tahoma" w:hAnsi="Tahoma" w:cs="Tahoma"/>
      <w:sz w:val="16"/>
      <w:szCs w:val="16"/>
    </w:rPr>
  </w:style>
  <w:style w:type="character" w:customStyle="1" w:styleId="Titolo7Carattere">
    <w:name w:val="Titolo 7 Carattere"/>
    <w:basedOn w:val="Carpredefinitoparagrafo"/>
    <w:link w:val="Titolo71"/>
    <w:uiPriority w:val="9"/>
    <w:semiHidden/>
    <w:qFormat/>
    <w:rsid w:val="0004423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1"/>
    <w:uiPriority w:val="9"/>
    <w:semiHidden/>
    <w:qFormat/>
    <w:rsid w:val="00044236"/>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1"/>
    <w:uiPriority w:val="9"/>
    <w:semiHidden/>
    <w:qFormat/>
    <w:rsid w:val="00044236"/>
    <w:rPr>
      <w:rFonts w:asciiTheme="majorHAnsi" w:eastAsiaTheme="majorEastAsia" w:hAnsiTheme="majorHAnsi" w:cstheme="majorBidi"/>
      <w:i/>
      <w:iCs/>
      <w:color w:val="404040" w:themeColor="text1" w:themeTint="BF"/>
      <w:sz w:val="20"/>
      <w:szCs w:val="20"/>
    </w:rPr>
  </w:style>
  <w:style w:type="character" w:customStyle="1" w:styleId="TestonotaapidipaginaCarattere">
    <w:name w:val="Testo nota a piè di pagina Carattere"/>
    <w:basedOn w:val="Carpredefinitoparagrafo"/>
    <w:link w:val="Testonotaapidipagina1"/>
    <w:uiPriority w:val="99"/>
    <w:semiHidden/>
    <w:qFormat/>
    <w:rsid w:val="00C7612D"/>
    <w:rPr>
      <w:sz w:val="20"/>
      <w:szCs w:val="20"/>
    </w:rPr>
  </w:style>
  <w:style w:type="character" w:customStyle="1" w:styleId="FootnoteCharacters">
    <w:name w:val="Footnote Characters"/>
    <w:basedOn w:val="Carpredefinitoparagrafo"/>
    <w:uiPriority w:val="99"/>
    <w:semiHidden/>
    <w:unhideWhenUsed/>
    <w:qFormat/>
    <w:rsid w:val="00C7612D"/>
    <w:rPr>
      <w:vertAlign w:val="superscript"/>
    </w:rPr>
  </w:style>
  <w:style w:type="character" w:customStyle="1" w:styleId="FootnoteAnchor">
    <w:name w:val="Footnote Anchor"/>
    <w:rsid w:val="007D58F5"/>
    <w:rPr>
      <w:vertAlign w:val="superscript"/>
    </w:rPr>
  </w:style>
  <w:style w:type="character" w:customStyle="1" w:styleId="EndnoteAnchor">
    <w:name w:val="Endnote Anchor"/>
    <w:rsid w:val="007D58F5"/>
    <w:rPr>
      <w:vertAlign w:val="superscript"/>
    </w:rPr>
  </w:style>
  <w:style w:type="character" w:customStyle="1" w:styleId="EndnoteCharacters">
    <w:name w:val="Endnote Characters"/>
    <w:qFormat/>
    <w:rsid w:val="007D58F5"/>
  </w:style>
  <w:style w:type="paragraph" w:customStyle="1" w:styleId="Heading">
    <w:name w:val="Heading"/>
    <w:basedOn w:val="Normale"/>
    <w:next w:val="Corpotesto"/>
    <w:qFormat/>
    <w:rsid w:val="007D58F5"/>
    <w:pPr>
      <w:keepNext/>
      <w:spacing w:before="240" w:after="120"/>
    </w:pPr>
    <w:rPr>
      <w:rFonts w:ascii="Carlito" w:eastAsia="Droid Sans Fallback" w:hAnsi="Carlito" w:cs="Droid Sans Devanagari"/>
      <w:sz w:val="28"/>
      <w:szCs w:val="28"/>
    </w:rPr>
  </w:style>
  <w:style w:type="paragraph" w:styleId="Corpotesto">
    <w:name w:val="Body Text"/>
    <w:basedOn w:val="Normale"/>
    <w:rsid w:val="007D58F5"/>
    <w:pPr>
      <w:spacing w:after="140" w:line="276" w:lineRule="auto"/>
    </w:pPr>
  </w:style>
  <w:style w:type="paragraph" w:styleId="Elenco">
    <w:name w:val="List"/>
    <w:basedOn w:val="Corpotesto"/>
    <w:rsid w:val="007D58F5"/>
    <w:rPr>
      <w:rFonts w:cs="Droid Sans Devanagari"/>
    </w:rPr>
  </w:style>
  <w:style w:type="paragraph" w:customStyle="1" w:styleId="Didascalia1">
    <w:name w:val="Didascalia1"/>
    <w:basedOn w:val="Normale"/>
    <w:qFormat/>
    <w:rsid w:val="007D58F5"/>
    <w:pPr>
      <w:suppressLineNumbers/>
      <w:spacing w:before="120" w:after="120"/>
    </w:pPr>
    <w:rPr>
      <w:rFonts w:cs="Droid Sans Devanagari"/>
      <w:i/>
      <w:iCs/>
    </w:rPr>
  </w:style>
  <w:style w:type="paragraph" w:customStyle="1" w:styleId="Index">
    <w:name w:val="Index"/>
    <w:basedOn w:val="Normale"/>
    <w:qFormat/>
    <w:rsid w:val="007D58F5"/>
    <w:pPr>
      <w:suppressLineNumbers/>
    </w:pPr>
    <w:rPr>
      <w:rFonts w:cs="Droid Sans Devanagari"/>
    </w:rPr>
  </w:style>
  <w:style w:type="paragraph" w:customStyle="1" w:styleId="Normale1">
    <w:name w:val="Normale1"/>
    <w:qFormat/>
    <w:rsid w:val="00845059"/>
  </w:style>
  <w:style w:type="paragraph" w:styleId="Titolo">
    <w:name w:val="Title"/>
    <w:basedOn w:val="Normale3"/>
    <w:next w:val="Normale3"/>
    <w:qFormat/>
    <w:rsid w:val="002D2096"/>
    <w:pPr>
      <w:keepNext/>
      <w:keepLines/>
      <w:spacing w:before="480" w:after="120"/>
    </w:pPr>
    <w:rPr>
      <w:b/>
      <w:sz w:val="72"/>
      <w:szCs w:val="72"/>
    </w:rPr>
  </w:style>
  <w:style w:type="paragraph" w:customStyle="1" w:styleId="Normale2">
    <w:name w:val="Normale2"/>
    <w:qFormat/>
    <w:rsid w:val="00455F9A"/>
  </w:style>
  <w:style w:type="paragraph" w:customStyle="1" w:styleId="Normale3">
    <w:name w:val="Normale3"/>
    <w:qFormat/>
    <w:rsid w:val="002D2096"/>
  </w:style>
  <w:style w:type="paragraph" w:styleId="Corpodeltesto2">
    <w:name w:val="Body Text 2"/>
    <w:basedOn w:val="Normale"/>
    <w:qFormat/>
    <w:rsid w:val="003272A2"/>
    <w:pPr>
      <w:jc w:val="both"/>
    </w:pPr>
    <w:rPr>
      <w:rFonts w:ascii="Arial" w:hAnsi="Arial"/>
      <w:sz w:val="20"/>
      <w:szCs w:val="20"/>
    </w:rPr>
  </w:style>
  <w:style w:type="paragraph" w:customStyle="1" w:styleId="HeaderandFooter">
    <w:name w:val="Header and Footer"/>
    <w:basedOn w:val="Normale"/>
    <w:qFormat/>
    <w:rsid w:val="007D58F5"/>
  </w:style>
  <w:style w:type="paragraph" w:customStyle="1" w:styleId="Pidipagina1">
    <w:name w:val="Piè di pagina1"/>
    <w:basedOn w:val="Normale"/>
    <w:link w:val="PidipaginaCarattere"/>
    <w:uiPriority w:val="99"/>
    <w:rsid w:val="00380E98"/>
    <w:pPr>
      <w:tabs>
        <w:tab w:val="center" w:pos="4819"/>
        <w:tab w:val="right" w:pos="9638"/>
      </w:tabs>
    </w:pPr>
    <w:rPr>
      <w:szCs w:val="20"/>
    </w:rPr>
  </w:style>
  <w:style w:type="paragraph" w:customStyle="1" w:styleId="Intestazione1">
    <w:name w:val="Intestazione1"/>
    <w:basedOn w:val="Normale"/>
    <w:link w:val="IntestazioneCarattere"/>
    <w:rsid w:val="00380E98"/>
    <w:pPr>
      <w:tabs>
        <w:tab w:val="center" w:pos="4819"/>
        <w:tab w:val="right" w:pos="9638"/>
      </w:tabs>
    </w:pPr>
    <w:rPr>
      <w:sz w:val="20"/>
      <w:szCs w:val="20"/>
    </w:rPr>
  </w:style>
  <w:style w:type="paragraph" w:styleId="Testofumetto">
    <w:name w:val="Balloon Text"/>
    <w:basedOn w:val="Normale"/>
    <w:link w:val="TestofumettoCarattere"/>
    <w:qFormat/>
    <w:rsid w:val="00FF061E"/>
    <w:rPr>
      <w:rFonts w:ascii="Tahoma" w:hAnsi="Tahoma"/>
      <w:sz w:val="16"/>
      <w:szCs w:val="16"/>
    </w:rPr>
  </w:style>
  <w:style w:type="paragraph" w:customStyle="1" w:styleId="Default">
    <w:name w:val="Default"/>
    <w:qFormat/>
    <w:rsid w:val="002103F1"/>
    <w:rPr>
      <w:rFonts w:ascii="Calibri" w:hAnsi="Calibri" w:cs="Calibri"/>
      <w:color w:val="000000"/>
    </w:rPr>
  </w:style>
  <w:style w:type="paragraph" w:styleId="NormaleWeb">
    <w:name w:val="Normal (Web)"/>
    <w:basedOn w:val="Normale"/>
    <w:uiPriority w:val="99"/>
    <w:unhideWhenUsed/>
    <w:qFormat/>
    <w:rsid w:val="00324A77"/>
    <w:pPr>
      <w:spacing w:beforeAutospacing="1" w:afterAutospacing="1"/>
    </w:pPr>
  </w:style>
  <w:style w:type="paragraph" w:styleId="Sottotitolo">
    <w:name w:val="Subtitle"/>
    <w:basedOn w:val="Normale1"/>
    <w:next w:val="Normale1"/>
    <w:qFormat/>
    <w:rsid w:val="00845059"/>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5D6EBD"/>
    <w:pPr>
      <w:ind w:left="720"/>
      <w:contextualSpacing/>
    </w:pPr>
  </w:style>
  <w:style w:type="paragraph" w:customStyle="1" w:styleId="Testonotaapidipagina1">
    <w:name w:val="Testo nota a piè di pagina1"/>
    <w:basedOn w:val="Normale"/>
    <w:link w:val="TestonotaapidipaginaCarattere"/>
    <w:uiPriority w:val="99"/>
    <w:semiHidden/>
    <w:unhideWhenUsed/>
    <w:rsid w:val="00C7612D"/>
    <w:rPr>
      <w:sz w:val="20"/>
      <w:szCs w:val="20"/>
    </w:rPr>
  </w:style>
  <w:style w:type="paragraph" w:customStyle="1" w:styleId="TableContents">
    <w:name w:val="Table Contents"/>
    <w:basedOn w:val="Normale"/>
    <w:qFormat/>
    <w:rsid w:val="007D58F5"/>
    <w:pPr>
      <w:widowControl w:val="0"/>
      <w:suppressLineNumbers/>
    </w:pPr>
  </w:style>
  <w:style w:type="paragraph" w:customStyle="1" w:styleId="TableHeading">
    <w:name w:val="Table Heading"/>
    <w:basedOn w:val="TableContents"/>
    <w:qFormat/>
    <w:rsid w:val="007D58F5"/>
    <w:pPr>
      <w:jc w:val="center"/>
    </w:pPr>
    <w:rPr>
      <w:b/>
      <w:bCs/>
    </w:rPr>
  </w:style>
  <w:style w:type="table" w:customStyle="1" w:styleId="TableNormal">
    <w:name w:val="Table Normal"/>
    <w:rsid w:val="00845059"/>
    <w:tblPr>
      <w:tblCellMar>
        <w:top w:w="0" w:type="dxa"/>
        <w:left w:w="0" w:type="dxa"/>
        <w:bottom w:w="0" w:type="dxa"/>
        <w:right w:w="0" w:type="dxa"/>
      </w:tblCellMar>
    </w:tblPr>
  </w:style>
  <w:style w:type="table" w:customStyle="1" w:styleId="TableNormal0">
    <w:name w:val="Table Normal"/>
    <w:rsid w:val="00455F9A"/>
    <w:tblPr>
      <w:tblCellMar>
        <w:top w:w="0" w:type="dxa"/>
        <w:left w:w="0" w:type="dxa"/>
        <w:bottom w:w="0" w:type="dxa"/>
        <w:right w:w="0" w:type="dxa"/>
      </w:tblCellMar>
    </w:tblPr>
  </w:style>
  <w:style w:type="table" w:customStyle="1" w:styleId="TableNormal1">
    <w:name w:val="Table Normal"/>
    <w:rsid w:val="002D2096"/>
    <w:tblPr>
      <w:tblCellMar>
        <w:top w:w="0" w:type="dxa"/>
        <w:left w:w="0" w:type="dxa"/>
        <w:bottom w:w="0" w:type="dxa"/>
        <w:right w:w="0" w:type="dxa"/>
      </w:tblCellMar>
    </w:tblPr>
  </w:style>
  <w:style w:type="table" w:styleId="Grigliatabella">
    <w:name w:val="Table Grid"/>
    <w:basedOn w:val="Tabellanormale"/>
    <w:rsid w:val="007C5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9"/>
    <w:basedOn w:val="TableNormal1"/>
    <w:rsid w:val="002D2096"/>
    <w:tblPr>
      <w:tblStyleRowBandSize w:val="1"/>
      <w:tblStyleColBandSize w:val="1"/>
      <w:tblCellMar>
        <w:left w:w="70" w:type="dxa"/>
        <w:right w:w="70" w:type="dxa"/>
      </w:tblCellMar>
    </w:tblPr>
  </w:style>
  <w:style w:type="table" w:customStyle="1" w:styleId="8">
    <w:name w:val="8"/>
    <w:basedOn w:val="TableNormal1"/>
    <w:rsid w:val="002D2096"/>
    <w:tblPr>
      <w:tblStyleRowBandSize w:val="1"/>
      <w:tblStyleColBandSize w:val="1"/>
      <w:tblCellMar>
        <w:left w:w="115" w:type="dxa"/>
        <w:right w:w="115" w:type="dxa"/>
      </w:tblCellMar>
    </w:tblPr>
  </w:style>
  <w:style w:type="table" w:customStyle="1" w:styleId="7">
    <w:name w:val="7"/>
    <w:basedOn w:val="TableNormal1"/>
    <w:rsid w:val="002D2096"/>
    <w:tblPr>
      <w:tblStyleRowBandSize w:val="1"/>
      <w:tblStyleColBandSize w:val="1"/>
      <w:tblCellMar>
        <w:left w:w="115" w:type="dxa"/>
        <w:right w:w="115" w:type="dxa"/>
      </w:tblCellMar>
    </w:tblPr>
  </w:style>
  <w:style w:type="table" w:customStyle="1" w:styleId="6">
    <w:name w:val="6"/>
    <w:basedOn w:val="TableNormal1"/>
    <w:rsid w:val="002D2096"/>
    <w:tblPr>
      <w:tblStyleRowBandSize w:val="1"/>
      <w:tblStyleColBandSize w:val="1"/>
      <w:tblCellMar>
        <w:left w:w="115" w:type="dxa"/>
        <w:right w:w="115" w:type="dxa"/>
      </w:tblCellMar>
    </w:tblPr>
  </w:style>
  <w:style w:type="table" w:customStyle="1" w:styleId="5">
    <w:name w:val="5"/>
    <w:basedOn w:val="TableNormal1"/>
    <w:rsid w:val="002D2096"/>
    <w:tblPr>
      <w:tblStyleRowBandSize w:val="1"/>
      <w:tblStyleColBandSize w:val="1"/>
      <w:tblCellMar>
        <w:left w:w="115" w:type="dxa"/>
        <w:right w:w="115" w:type="dxa"/>
      </w:tblCellMar>
    </w:tblPr>
  </w:style>
  <w:style w:type="table" w:customStyle="1" w:styleId="4">
    <w:name w:val="4"/>
    <w:basedOn w:val="TableNormal1"/>
    <w:rsid w:val="002D2096"/>
    <w:tblPr>
      <w:tblStyleRowBandSize w:val="1"/>
      <w:tblStyleColBandSize w:val="1"/>
      <w:tblCellMar>
        <w:left w:w="115" w:type="dxa"/>
        <w:right w:w="115" w:type="dxa"/>
      </w:tblCellMar>
    </w:tblPr>
  </w:style>
  <w:style w:type="table" w:customStyle="1" w:styleId="3">
    <w:name w:val="3"/>
    <w:basedOn w:val="TableNormal1"/>
    <w:rsid w:val="002D2096"/>
    <w:tblPr>
      <w:tblStyleRowBandSize w:val="1"/>
      <w:tblStyleColBandSize w:val="1"/>
      <w:tblCellMar>
        <w:left w:w="115" w:type="dxa"/>
        <w:right w:w="115" w:type="dxa"/>
      </w:tblCellMar>
    </w:tblPr>
  </w:style>
  <w:style w:type="table" w:customStyle="1" w:styleId="2">
    <w:name w:val="2"/>
    <w:basedOn w:val="TableNormal1"/>
    <w:rsid w:val="002D2096"/>
    <w:tblPr>
      <w:tblStyleRowBandSize w:val="1"/>
      <w:tblStyleColBandSize w:val="1"/>
      <w:tblCellMar>
        <w:left w:w="115" w:type="dxa"/>
        <w:right w:w="115" w:type="dxa"/>
      </w:tblCellMar>
    </w:tblPr>
  </w:style>
  <w:style w:type="table" w:customStyle="1" w:styleId="1">
    <w:name w:val="1"/>
    <w:basedOn w:val="TableNormal1"/>
    <w:rsid w:val="002D2096"/>
    <w:tblPr>
      <w:tblStyleRowBandSize w:val="1"/>
      <w:tblStyleColBandSize w:val="1"/>
      <w:tblCellMar>
        <w:left w:w="115" w:type="dxa"/>
        <w:right w:w="115" w:type="dxa"/>
      </w:tblCellMar>
    </w:tblPr>
  </w:style>
  <w:style w:type="paragraph" w:styleId="Intestazione">
    <w:name w:val="header"/>
    <w:basedOn w:val="Normale"/>
    <w:link w:val="IntestazioneCarattere1"/>
    <w:uiPriority w:val="99"/>
    <w:unhideWhenUsed/>
    <w:rsid w:val="00A32333"/>
    <w:pPr>
      <w:tabs>
        <w:tab w:val="center" w:pos="4819"/>
        <w:tab w:val="right" w:pos="9638"/>
      </w:tabs>
    </w:pPr>
  </w:style>
  <w:style w:type="character" w:customStyle="1" w:styleId="IntestazioneCarattere1">
    <w:name w:val="Intestazione Carattere1"/>
    <w:basedOn w:val="Carpredefinitoparagrafo"/>
    <w:link w:val="Intestazione"/>
    <w:uiPriority w:val="99"/>
    <w:rsid w:val="00A32333"/>
  </w:style>
  <w:style w:type="paragraph" w:styleId="Pidipagina">
    <w:name w:val="footer"/>
    <w:basedOn w:val="Normale"/>
    <w:link w:val="PidipaginaCarattere1"/>
    <w:uiPriority w:val="99"/>
    <w:unhideWhenUsed/>
    <w:rsid w:val="00A32333"/>
    <w:pPr>
      <w:tabs>
        <w:tab w:val="center" w:pos="4819"/>
        <w:tab w:val="right" w:pos="9638"/>
      </w:tabs>
    </w:pPr>
  </w:style>
  <w:style w:type="character" w:customStyle="1" w:styleId="PidipaginaCarattere1">
    <w:name w:val="Piè di pagina Carattere1"/>
    <w:basedOn w:val="Carpredefinitoparagrafo"/>
    <w:link w:val="Pidipagina"/>
    <w:uiPriority w:val="99"/>
    <w:rsid w:val="00A32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8692">
      <w:bodyDiv w:val="1"/>
      <w:marLeft w:val="0"/>
      <w:marRight w:val="0"/>
      <w:marTop w:val="0"/>
      <w:marBottom w:val="0"/>
      <w:divBdr>
        <w:top w:val="none" w:sz="0" w:space="0" w:color="auto"/>
        <w:left w:val="none" w:sz="0" w:space="0" w:color="auto"/>
        <w:bottom w:val="none" w:sz="0" w:space="0" w:color="auto"/>
        <w:right w:val="none" w:sz="0" w:space="0" w:color="auto"/>
      </w:divBdr>
      <w:divsChild>
        <w:div w:id="1249539039">
          <w:marLeft w:val="0"/>
          <w:marRight w:val="0"/>
          <w:marTop w:val="0"/>
          <w:marBottom w:val="0"/>
          <w:divBdr>
            <w:top w:val="none" w:sz="0" w:space="0" w:color="auto"/>
            <w:left w:val="none" w:sz="0" w:space="0" w:color="auto"/>
            <w:bottom w:val="none" w:sz="0" w:space="0" w:color="auto"/>
            <w:right w:val="none" w:sz="0" w:space="0" w:color="auto"/>
          </w:divBdr>
        </w:div>
        <w:div w:id="1865358781">
          <w:marLeft w:val="0"/>
          <w:marRight w:val="0"/>
          <w:marTop w:val="0"/>
          <w:marBottom w:val="0"/>
          <w:divBdr>
            <w:top w:val="none" w:sz="0" w:space="0" w:color="auto"/>
            <w:left w:val="none" w:sz="0" w:space="0" w:color="auto"/>
            <w:bottom w:val="none" w:sz="0" w:space="0" w:color="auto"/>
            <w:right w:val="none" w:sz="0" w:space="0" w:color="auto"/>
          </w:divBdr>
        </w:div>
        <w:div w:id="1764299698">
          <w:marLeft w:val="0"/>
          <w:marRight w:val="0"/>
          <w:marTop w:val="0"/>
          <w:marBottom w:val="0"/>
          <w:divBdr>
            <w:top w:val="none" w:sz="0" w:space="0" w:color="auto"/>
            <w:left w:val="none" w:sz="0" w:space="0" w:color="auto"/>
            <w:bottom w:val="none" w:sz="0" w:space="0" w:color="auto"/>
            <w:right w:val="none" w:sz="0" w:space="0" w:color="auto"/>
          </w:divBdr>
        </w:div>
        <w:div w:id="292911731">
          <w:marLeft w:val="0"/>
          <w:marRight w:val="0"/>
          <w:marTop w:val="0"/>
          <w:marBottom w:val="0"/>
          <w:divBdr>
            <w:top w:val="none" w:sz="0" w:space="0" w:color="auto"/>
            <w:left w:val="none" w:sz="0" w:space="0" w:color="auto"/>
            <w:bottom w:val="none" w:sz="0" w:space="0" w:color="auto"/>
            <w:right w:val="none" w:sz="0" w:space="0" w:color="auto"/>
          </w:divBdr>
        </w:div>
        <w:div w:id="963541427">
          <w:marLeft w:val="0"/>
          <w:marRight w:val="0"/>
          <w:marTop w:val="0"/>
          <w:marBottom w:val="0"/>
          <w:divBdr>
            <w:top w:val="none" w:sz="0" w:space="0" w:color="auto"/>
            <w:left w:val="none" w:sz="0" w:space="0" w:color="auto"/>
            <w:bottom w:val="none" w:sz="0" w:space="0" w:color="auto"/>
            <w:right w:val="none" w:sz="0" w:space="0" w:color="auto"/>
          </w:divBdr>
        </w:div>
      </w:divsChild>
    </w:div>
    <w:div w:id="316762444">
      <w:bodyDiv w:val="1"/>
      <w:marLeft w:val="0"/>
      <w:marRight w:val="0"/>
      <w:marTop w:val="0"/>
      <w:marBottom w:val="0"/>
      <w:divBdr>
        <w:top w:val="none" w:sz="0" w:space="0" w:color="auto"/>
        <w:left w:val="none" w:sz="0" w:space="0" w:color="auto"/>
        <w:bottom w:val="none" w:sz="0" w:space="0" w:color="auto"/>
        <w:right w:val="none" w:sz="0" w:space="0" w:color="auto"/>
      </w:divBdr>
      <w:divsChild>
        <w:div w:id="454718744">
          <w:marLeft w:val="0"/>
          <w:marRight w:val="0"/>
          <w:marTop w:val="0"/>
          <w:marBottom w:val="0"/>
          <w:divBdr>
            <w:top w:val="none" w:sz="0" w:space="0" w:color="auto"/>
            <w:left w:val="none" w:sz="0" w:space="0" w:color="auto"/>
            <w:bottom w:val="none" w:sz="0" w:space="0" w:color="auto"/>
            <w:right w:val="none" w:sz="0" w:space="0" w:color="auto"/>
          </w:divBdr>
        </w:div>
        <w:div w:id="1366638645">
          <w:marLeft w:val="0"/>
          <w:marRight w:val="0"/>
          <w:marTop w:val="0"/>
          <w:marBottom w:val="0"/>
          <w:divBdr>
            <w:top w:val="none" w:sz="0" w:space="0" w:color="auto"/>
            <w:left w:val="none" w:sz="0" w:space="0" w:color="auto"/>
            <w:bottom w:val="none" w:sz="0" w:space="0" w:color="auto"/>
            <w:right w:val="none" w:sz="0" w:space="0" w:color="auto"/>
          </w:divBdr>
        </w:div>
        <w:div w:id="964584293">
          <w:marLeft w:val="0"/>
          <w:marRight w:val="0"/>
          <w:marTop w:val="0"/>
          <w:marBottom w:val="0"/>
          <w:divBdr>
            <w:top w:val="none" w:sz="0" w:space="0" w:color="auto"/>
            <w:left w:val="none" w:sz="0" w:space="0" w:color="auto"/>
            <w:bottom w:val="none" w:sz="0" w:space="0" w:color="auto"/>
            <w:right w:val="none" w:sz="0" w:space="0" w:color="auto"/>
          </w:divBdr>
        </w:div>
        <w:div w:id="1303844834">
          <w:marLeft w:val="0"/>
          <w:marRight w:val="0"/>
          <w:marTop w:val="0"/>
          <w:marBottom w:val="0"/>
          <w:divBdr>
            <w:top w:val="none" w:sz="0" w:space="0" w:color="auto"/>
            <w:left w:val="none" w:sz="0" w:space="0" w:color="auto"/>
            <w:bottom w:val="none" w:sz="0" w:space="0" w:color="auto"/>
            <w:right w:val="none" w:sz="0" w:space="0" w:color="auto"/>
          </w:divBdr>
        </w:div>
        <w:div w:id="1346908202">
          <w:marLeft w:val="0"/>
          <w:marRight w:val="0"/>
          <w:marTop w:val="0"/>
          <w:marBottom w:val="0"/>
          <w:divBdr>
            <w:top w:val="none" w:sz="0" w:space="0" w:color="auto"/>
            <w:left w:val="none" w:sz="0" w:space="0" w:color="auto"/>
            <w:bottom w:val="none" w:sz="0" w:space="0" w:color="auto"/>
            <w:right w:val="none" w:sz="0" w:space="0" w:color="auto"/>
          </w:divBdr>
        </w:div>
        <w:div w:id="1317147461">
          <w:marLeft w:val="0"/>
          <w:marRight w:val="0"/>
          <w:marTop w:val="0"/>
          <w:marBottom w:val="0"/>
          <w:divBdr>
            <w:top w:val="none" w:sz="0" w:space="0" w:color="auto"/>
            <w:left w:val="none" w:sz="0" w:space="0" w:color="auto"/>
            <w:bottom w:val="none" w:sz="0" w:space="0" w:color="auto"/>
            <w:right w:val="none" w:sz="0" w:space="0" w:color="auto"/>
          </w:divBdr>
        </w:div>
        <w:div w:id="1363943080">
          <w:marLeft w:val="0"/>
          <w:marRight w:val="0"/>
          <w:marTop w:val="0"/>
          <w:marBottom w:val="0"/>
          <w:divBdr>
            <w:top w:val="none" w:sz="0" w:space="0" w:color="auto"/>
            <w:left w:val="none" w:sz="0" w:space="0" w:color="auto"/>
            <w:bottom w:val="none" w:sz="0" w:space="0" w:color="auto"/>
            <w:right w:val="none" w:sz="0" w:space="0" w:color="auto"/>
          </w:divBdr>
        </w:div>
        <w:div w:id="538973426">
          <w:marLeft w:val="0"/>
          <w:marRight w:val="0"/>
          <w:marTop w:val="0"/>
          <w:marBottom w:val="0"/>
          <w:divBdr>
            <w:top w:val="none" w:sz="0" w:space="0" w:color="auto"/>
            <w:left w:val="none" w:sz="0" w:space="0" w:color="auto"/>
            <w:bottom w:val="none" w:sz="0" w:space="0" w:color="auto"/>
            <w:right w:val="none" w:sz="0" w:space="0" w:color="auto"/>
          </w:divBdr>
        </w:div>
        <w:div w:id="314459559">
          <w:marLeft w:val="0"/>
          <w:marRight w:val="0"/>
          <w:marTop w:val="0"/>
          <w:marBottom w:val="0"/>
          <w:divBdr>
            <w:top w:val="none" w:sz="0" w:space="0" w:color="auto"/>
            <w:left w:val="none" w:sz="0" w:space="0" w:color="auto"/>
            <w:bottom w:val="none" w:sz="0" w:space="0" w:color="auto"/>
            <w:right w:val="none" w:sz="0" w:space="0" w:color="auto"/>
          </w:divBdr>
        </w:div>
        <w:div w:id="1021932303">
          <w:marLeft w:val="0"/>
          <w:marRight w:val="0"/>
          <w:marTop w:val="0"/>
          <w:marBottom w:val="0"/>
          <w:divBdr>
            <w:top w:val="none" w:sz="0" w:space="0" w:color="auto"/>
            <w:left w:val="none" w:sz="0" w:space="0" w:color="auto"/>
            <w:bottom w:val="none" w:sz="0" w:space="0" w:color="auto"/>
            <w:right w:val="none" w:sz="0" w:space="0" w:color="auto"/>
          </w:divBdr>
        </w:div>
        <w:div w:id="636033714">
          <w:marLeft w:val="0"/>
          <w:marRight w:val="0"/>
          <w:marTop w:val="0"/>
          <w:marBottom w:val="0"/>
          <w:divBdr>
            <w:top w:val="none" w:sz="0" w:space="0" w:color="auto"/>
            <w:left w:val="none" w:sz="0" w:space="0" w:color="auto"/>
            <w:bottom w:val="none" w:sz="0" w:space="0" w:color="auto"/>
            <w:right w:val="none" w:sz="0" w:space="0" w:color="auto"/>
          </w:divBdr>
        </w:div>
        <w:div w:id="465978244">
          <w:marLeft w:val="0"/>
          <w:marRight w:val="0"/>
          <w:marTop w:val="0"/>
          <w:marBottom w:val="0"/>
          <w:divBdr>
            <w:top w:val="none" w:sz="0" w:space="0" w:color="auto"/>
            <w:left w:val="none" w:sz="0" w:space="0" w:color="auto"/>
            <w:bottom w:val="none" w:sz="0" w:space="0" w:color="auto"/>
            <w:right w:val="none" w:sz="0" w:space="0" w:color="auto"/>
          </w:divBdr>
        </w:div>
        <w:div w:id="936669062">
          <w:marLeft w:val="0"/>
          <w:marRight w:val="0"/>
          <w:marTop w:val="0"/>
          <w:marBottom w:val="0"/>
          <w:divBdr>
            <w:top w:val="none" w:sz="0" w:space="0" w:color="auto"/>
            <w:left w:val="none" w:sz="0" w:space="0" w:color="auto"/>
            <w:bottom w:val="none" w:sz="0" w:space="0" w:color="auto"/>
            <w:right w:val="none" w:sz="0" w:space="0" w:color="auto"/>
          </w:divBdr>
        </w:div>
        <w:div w:id="333412539">
          <w:marLeft w:val="0"/>
          <w:marRight w:val="0"/>
          <w:marTop w:val="0"/>
          <w:marBottom w:val="0"/>
          <w:divBdr>
            <w:top w:val="none" w:sz="0" w:space="0" w:color="auto"/>
            <w:left w:val="none" w:sz="0" w:space="0" w:color="auto"/>
            <w:bottom w:val="none" w:sz="0" w:space="0" w:color="auto"/>
            <w:right w:val="none" w:sz="0" w:space="0" w:color="auto"/>
          </w:divBdr>
        </w:div>
        <w:div w:id="1307394870">
          <w:marLeft w:val="0"/>
          <w:marRight w:val="0"/>
          <w:marTop w:val="0"/>
          <w:marBottom w:val="0"/>
          <w:divBdr>
            <w:top w:val="none" w:sz="0" w:space="0" w:color="auto"/>
            <w:left w:val="none" w:sz="0" w:space="0" w:color="auto"/>
            <w:bottom w:val="none" w:sz="0" w:space="0" w:color="auto"/>
            <w:right w:val="none" w:sz="0" w:space="0" w:color="auto"/>
          </w:divBdr>
        </w:div>
      </w:divsChild>
    </w:div>
    <w:div w:id="410810178">
      <w:bodyDiv w:val="1"/>
      <w:marLeft w:val="0"/>
      <w:marRight w:val="0"/>
      <w:marTop w:val="0"/>
      <w:marBottom w:val="0"/>
      <w:divBdr>
        <w:top w:val="none" w:sz="0" w:space="0" w:color="auto"/>
        <w:left w:val="none" w:sz="0" w:space="0" w:color="auto"/>
        <w:bottom w:val="none" w:sz="0" w:space="0" w:color="auto"/>
        <w:right w:val="none" w:sz="0" w:space="0" w:color="auto"/>
      </w:divBdr>
      <w:divsChild>
        <w:div w:id="210459840">
          <w:marLeft w:val="0"/>
          <w:marRight w:val="0"/>
          <w:marTop w:val="0"/>
          <w:marBottom w:val="0"/>
          <w:divBdr>
            <w:top w:val="none" w:sz="0" w:space="0" w:color="auto"/>
            <w:left w:val="none" w:sz="0" w:space="0" w:color="auto"/>
            <w:bottom w:val="none" w:sz="0" w:space="0" w:color="auto"/>
            <w:right w:val="none" w:sz="0" w:space="0" w:color="auto"/>
          </w:divBdr>
        </w:div>
        <w:div w:id="1464538160">
          <w:marLeft w:val="0"/>
          <w:marRight w:val="0"/>
          <w:marTop w:val="0"/>
          <w:marBottom w:val="0"/>
          <w:divBdr>
            <w:top w:val="none" w:sz="0" w:space="0" w:color="auto"/>
            <w:left w:val="none" w:sz="0" w:space="0" w:color="auto"/>
            <w:bottom w:val="none" w:sz="0" w:space="0" w:color="auto"/>
            <w:right w:val="none" w:sz="0" w:space="0" w:color="auto"/>
          </w:divBdr>
        </w:div>
        <w:div w:id="105858001">
          <w:marLeft w:val="0"/>
          <w:marRight w:val="0"/>
          <w:marTop w:val="0"/>
          <w:marBottom w:val="0"/>
          <w:divBdr>
            <w:top w:val="none" w:sz="0" w:space="0" w:color="auto"/>
            <w:left w:val="none" w:sz="0" w:space="0" w:color="auto"/>
            <w:bottom w:val="none" w:sz="0" w:space="0" w:color="auto"/>
            <w:right w:val="none" w:sz="0" w:space="0" w:color="auto"/>
          </w:divBdr>
        </w:div>
        <w:div w:id="1339237606">
          <w:marLeft w:val="0"/>
          <w:marRight w:val="0"/>
          <w:marTop w:val="0"/>
          <w:marBottom w:val="0"/>
          <w:divBdr>
            <w:top w:val="none" w:sz="0" w:space="0" w:color="auto"/>
            <w:left w:val="none" w:sz="0" w:space="0" w:color="auto"/>
            <w:bottom w:val="none" w:sz="0" w:space="0" w:color="auto"/>
            <w:right w:val="none" w:sz="0" w:space="0" w:color="auto"/>
          </w:divBdr>
        </w:div>
        <w:div w:id="818695311">
          <w:marLeft w:val="0"/>
          <w:marRight w:val="0"/>
          <w:marTop w:val="0"/>
          <w:marBottom w:val="0"/>
          <w:divBdr>
            <w:top w:val="none" w:sz="0" w:space="0" w:color="auto"/>
            <w:left w:val="none" w:sz="0" w:space="0" w:color="auto"/>
            <w:bottom w:val="none" w:sz="0" w:space="0" w:color="auto"/>
            <w:right w:val="none" w:sz="0" w:space="0" w:color="auto"/>
          </w:divBdr>
        </w:div>
        <w:div w:id="771051712">
          <w:marLeft w:val="0"/>
          <w:marRight w:val="0"/>
          <w:marTop w:val="0"/>
          <w:marBottom w:val="0"/>
          <w:divBdr>
            <w:top w:val="none" w:sz="0" w:space="0" w:color="auto"/>
            <w:left w:val="none" w:sz="0" w:space="0" w:color="auto"/>
            <w:bottom w:val="none" w:sz="0" w:space="0" w:color="auto"/>
            <w:right w:val="none" w:sz="0" w:space="0" w:color="auto"/>
          </w:divBdr>
        </w:div>
        <w:div w:id="1786004478">
          <w:marLeft w:val="0"/>
          <w:marRight w:val="0"/>
          <w:marTop w:val="0"/>
          <w:marBottom w:val="0"/>
          <w:divBdr>
            <w:top w:val="none" w:sz="0" w:space="0" w:color="auto"/>
            <w:left w:val="none" w:sz="0" w:space="0" w:color="auto"/>
            <w:bottom w:val="none" w:sz="0" w:space="0" w:color="auto"/>
            <w:right w:val="none" w:sz="0" w:space="0" w:color="auto"/>
          </w:divBdr>
        </w:div>
        <w:div w:id="1951400112">
          <w:marLeft w:val="0"/>
          <w:marRight w:val="0"/>
          <w:marTop w:val="0"/>
          <w:marBottom w:val="0"/>
          <w:divBdr>
            <w:top w:val="none" w:sz="0" w:space="0" w:color="auto"/>
            <w:left w:val="none" w:sz="0" w:space="0" w:color="auto"/>
            <w:bottom w:val="none" w:sz="0" w:space="0" w:color="auto"/>
            <w:right w:val="none" w:sz="0" w:space="0" w:color="auto"/>
          </w:divBdr>
        </w:div>
        <w:div w:id="1933274577">
          <w:marLeft w:val="0"/>
          <w:marRight w:val="0"/>
          <w:marTop w:val="0"/>
          <w:marBottom w:val="0"/>
          <w:divBdr>
            <w:top w:val="none" w:sz="0" w:space="0" w:color="auto"/>
            <w:left w:val="none" w:sz="0" w:space="0" w:color="auto"/>
            <w:bottom w:val="none" w:sz="0" w:space="0" w:color="auto"/>
            <w:right w:val="none" w:sz="0" w:space="0" w:color="auto"/>
          </w:divBdr>
        </w:div>
        <w:div w:id="637683295">
          <w:marLeft w:val="0"/>
          <w:marRight w:val="0"/>
          <w:marTop w:val="0"/>
          <w:marBottom w:val="0"/>
          <w:divBdr>
            <w:top w:val="none" w:sz="0" w:space="0" w:color="auto"/>
            <w:left w:val="none" w:sz="0" w:space="0" w:color="auto"/>
            <w:bottom w:val="none" w:sz="0" w:space="0" w:color="auto"/>
            <w:right w:val="none" w:sz="0" w:space="0" w:color="auto"/>
          </w:divBdr>
        </w:div>
        <w:div w:id="1138037662">
          <w:marLeft w:val="0"/>
          <w:marRight w:val="0"/>
          <w:marTop w:val="0"/>
          <w:marBottom w:val="0"/>
          <w:divBdr>
            <w:top w:val="none" w:sz="0" w:space="0" w:color="auto"/>
            <w:left w:val="none" w:sz="0" w:space="0" w:color="auto"/>
            <w:bottom w:val="none" w:sz="0" w:space="0" w:color="auto"/>
            <w:right w:val="none" w:sz="0" w:space="0" w:color="auto"/>
          </w:divBdr>
        </w:div>
        <w:div w:id="259261725">
          <w:marLeft w:val="0"/>
          <w:marRight w:val="0"/>
          <w:marTop w:val="0"/>
          <w:marBottom w:val="0"/>
          <w:divBdr>
            <w:top w:val="none" w:sz="0" w:space="0" w:color="auto"/>
            <w:left w:val="none" w:sz="0" w:space="0" w:color="auto"/>
            <w:bottom w:val="none" w:sz="0" w:space="0" w:color="auto"/>
            <w:right w:val="none" w:sz="0" w:space="0" w:color="auto"/>
          </w:divBdr>
        </w:div>
        <w:div w:id="780144609">
          <w:marLeft w:val="0"/>
          <w:marRight w:val="0"/>
          <w:marTop w:val="0"/>
          <w:marBottom w:val="0"/>
          <w:divBdr>
            <w:top w:val="none" w:sz="0" w:space="0" w:color="auto"/>
            <w:left w:val="none" w:sz="0" w:space="0" w:color="auto"/>
            <w:bottom w:val="none" w:sz="0" w:space="0" w:color="auto"/>
            <w:right w:val="none" w:sz="0" w:space="0" w:color="auto"/>
          </w:divBdr>
        </w:div>
        <w:div w:id="868877485">
          <w:marLeft w:val="0"/>
          <w:marRight w:val="0"/>
          <w:marTop w:val="0"/>
          <w:marBottom w:val="0"/>
          <w:divBdr>
            <w:top w:val="none" w:sz="0" w:space="0" w:color="auto"/>
            <w:left w:val="none" w:sz="0" w:space="0" w:color="auto"/>
            <w:bottom w:val="none" w:sz="0" w:space="0" w:color="auto"/>
            <w:right w:val="none" w:sz="0" w:space="0" w:color="auto"/>
          </w:divBdr>
        </w:div>
        <w:div w:id="1633713728">
          <w:marLeft w:val="0"/>
          <w:marRight w:val="0"/>
          <w:marTop w:val="0"/>
          <w:marBottom w:val="0"/>
          <w:divBdr>
            <w:top w:val="none" w:sz="0" w:space="0" w:color="auto"/>
            <w:left w:val="none" w:sz="0" w:space="0" w:color="auto"/>
            <w:bottom w:val="none" w:sz="0" w:space="0" w:color="auto"/>
            <w:right w:val="none" w:sz="0" w:space="0" w:color="auto"/>
          </w:divBdr>
        </w:div>
        <w:div w:id="171383004">
          <w:marLeft w:val="0"/>
          <w:marRight w:val="0"/>
          <w:marTop w:val="0"/>
          <w:marBottom w:val="0"/>
          <w:divBdr>
            <w:top w:val="none" w:sz="0" w:space="0" w:color="auto"/>
            <w:left w:val="none" w:sz="0" w:space="0" w:color="auto"/>
            <w:bottom w:val="none" w:sz="0" w:space="0" w:color="auto"/>
            <w:right w:val="none" w:sz="0" w:space="0" w:color="auto"/>
          </w:divBdr>
        </w:div>
        <w:div w:id="1246184717">
          <w:marLeft w:val="0"/>
          <w:marRight w:val="0"/>
          <w:marTop w:val="0"/>
          <w:marBottom w:val="0"/>
          <w:divBdr>
            <w:top w:val="none" w:sz="0" w:space="0" w:color="auto"/>
            <w:left w:val="none" w:sz="0" w:space="0" w:color="auto"/>
            <w:bottom w:val="none" w:sz="0" w:space="0" w:color="auto"/>
            <w:right w:val="none" w:sz="0" w:space="0" w:color="auto"/>
          </w:divBdr>
        </w:div>
      </w:divsChild>
    </w:div>
    <w:div w:id="745569609">
      <w:bodyDiv w:val="1"/>
      <w:marLeft w:val="0"/>
      <w:marRight w:val="0"/>
      <w:marTop w:val="0"/>
      <w:marBottom w:val="0"/>
      <w:divBdr>
        <w:top w:val="none" w:sz="0" w:space="0" w:color="auto"/>
        <w:left w:val="none" w:sz="0" w:space="0" w:color="auto"/>
        <w:bottom w:val="none" w:sz="0" w:space="0" w:color="auto"/>
        <w:right w:val="none" w:sz="0" w:space="0" w:color="auto"/>
      </w:divBdr>
      <w:divsChild>
        <w:div w:id="835606043">
          <w:marLeft w:val="0"/>
          <w:marRight w:val="0"/>
          <w:marTop w:val="0"/>
          <w:marBottom w:val="0"/>
          <w:divBdr>
            <w:top w:val="none" w:sz="0" w:space="0" w:color="auto"/>
            <w:left w:val="none" w:sz="0" w:space="0" w:color="auto"/>
            <w:bottom w:val="none" w:sz="0" w:space="0" w:color="auto"/>
            <w:right w:val="none" w:sz="0" w:space="0" w:color="auto"/>
          </w:divBdr>
        </w:div>
        <w:div w:id="2009598347">
          <w:marLeft w:val="0"/>
          <w:marRight w:val="0"/>
          <w:marTop w:val="0"/>
          <w:marBottom w:val="0"/>
          <w:divBdr>
            <w:top w:val="none" w:sz="0" w:space="0" w:color="auto"/>
            <w:left w:val="none" w:sz="0" w:space="0" w:color="auto"/>
            <w:bottom w:val="none" w:sz="0" w:space="0" w:color="auto"/>
            <w:right w:val="none" w:sz="0" w:space="0" w:color="auto"/>
          </w:divBdr>
        </w:div>
        <w:div w:id="314988625">
          <w:marLeft w:val="0"/>
          <w:marRight w:val="0"/>
          <w:marTop w:val="0"/>
          <w:marBottom w:val="0"/>
          <w:divBdr>
            <w:top w:val="none" w:sz="0" w:space="0" w:color="auto"/>
            <w:left w:val="none" w:sz="0" w:space="0" w:color="auto"/>
            <w:bottom w:val="none" w:sz="0" w:space="0" w:color="auto"/>
            <w:right w:val="none" w:sz="0" w:space="0" w:color="auto"/>
          </w:divBdr>
        </w:div>
      </w:divsChild>
    </w:div>
    <w:div w:id="1398239899">
      <w:bodyDiv w:val="1"/>
      <w:marLeft w:val="0"/>
      <w:marRight w:val="0"/>
      <w:marTop w:val="0"/>
      <w:marBottom w:val="0"/>
      <w:divBdr>
        <w:top w:val="none" w:sz="0" w:space="0" w:color="auto"/>
        <w:left w:val="none" w:sz="0" w:space="0" w:color="auto"/>
        <w:bottom w:val="none" w:sz="0" w:space="0" w:color="auto"/>
        <w:right w:val="none" w:sz="0" w:space="0" w:color="auto"/>
      </w:divBdr>
      <w:divsChild>
        <w:div w:id="813988887">
          <w:marLeft w:val="0"/>
          <w:marRight w:val="0"/>
          <w:marTop w:val="0"/>
          <w:marBottom w:val="0"/>
          <w:divBdr>
            <w:top w:val="none" w:sz="0" w:space="0" w:color="auto"/>
            <w:left w:val="none" w:sz="0" w:space="0" w:color="auto"/>
            <w:bottom w:val="none" w:sz="0" w:space="0" w:color="auto"/>
            <w:right w:val="none" w:sz="0" w:space="0" w:color="auto"/>
          </w:divBdr>
        </w:div>
        <w:div w:id="421950539">
          <w:marLeft w:val="0"/>
          <w:marRight w:val="0"/>
          <w:marTop w:val="0"/>
          <w:marBottom w:val="0"/>
          <w:divBdr>
            <w:top w:val="none" w:sz="0" w:space="0" w:color="auto"/>
            <w:left w:val="none" w:sz="0" w:space="0" w:color="auto"/>
            <w:bottom w:val="none" w:sz="0" w:space="0" w:color="auto"/>
            <w:right w:val="none" w:sz="0" w:space="0" w:color="auto"/>
          </w:divBdr>
        </w:div>
        <w:div w:id="387916620">
          <w:marLeft w:val="0"/>
          <w:marRight w:val="0"/>
          <w:marTop w:val="0"/>
          <w:marBottom w:val="0"/>
          <w:divBdr>
            <w:top w:val="none" w:sz="0" w:space="0" w:color="auto"/>
            <w:left w:val="none" w:sz="0" w:space="0" w:color="auto"/>
            <w:bottom w:val="none" w:sz="0" w:space="0" w:color="auto"/>
            <w:right w:val="none" w:sz="0" w:space="0" w:color="auto"/>
          </w:divBdr>
        </w:div>
        <w:div w:id="880554023">
          <w:marLeft w:val="0"/>
          <w:marRight w:val="0"/>
          <w:marTop w:val="0"/>
          <w:marBottom w:val="0"/>
          <w:divBdr>
            <w:top w:val="none" w:sz="0" w:space="0" w:color="auto"/>
            <w:left w:val="none" w:sz="0" w:space="0" w:color="auto"/>
            <w:bottom w:val="none" w:sz="0" w:space="0" w:color="auto"/>
            <w:right w:val="none" w:sz="0" w:space="0" w:color="auto"/>
          </w:divBdr>
        </w:div>
        <w:div w:id="1342972580">
          <w:marLeft w:val="0"/>
          <w:marRight w:val="0"/>
          <w:marTop w:val="0"/>
          <w:marBottom w:val="0"/>
          <w:divBdr>
            <w:top w:val="none" w:sz="0" w:space="0" w:color="auto"/>
            <w:left w:val="none" w:sz="0" w:space="0" w:color="auto"/>
            <w:bottom w:val="none" w:sz="0" w:space="0" w:color="auto"/>
            <w:right w:val="none" w:sz="0" w:space="0" w:color="auto"/>
          </w:divBdr>
        </w:div>
        <w:div w:id="291375495">
          <w:marLeft w:val="0"/>
          <w:marRight w:val="0"/>
          <w:marTop w:val="0"/>
          <w:marBottom w:val="0"/>
          <w:divBdr>
            <w:top w:val="none" w:sz="0" w:space="0" w:color="auto"/>
            <w:left w:val="none" w:sz="0" w:space="0" w:color="auto"/>
            <w:bottom w:val="none" w:sz="0" w:space="0" w:color="auto"/>
            <w:right w:val="none" w:sz="0" w:space="0" w:color="auto"/>
          </w:divBdr>
        </w:div>
        <w:div w:id="285279370">
          <w:marLeft w:val="0"/>
          <w:marRight w:val="0"/>
          <w:marTop w:val="0"/>
          <w:marBottom w:val="0"/>
          <w:divBdr>
            <w:top w:val="none" w:sz="0" w:space="0" w:color="auto"/>
            <w:left w:val="none" w:sz="0" w:space="0" w:color="auto"/>
            <w:bottom w:val="none" w:sz="0" w:space="0" w:color="auto"/>
            <w:right w:val="none" w:sz="0" w:space="0" w:color="auto"/>
          </w:divBdr>
        </w:div>
        <w:div w:id="858084579">
          <w:marLeft w:val="0"/>
          <w:marRight w:val="0"/>
          <w:marTop w:val="0"/>
          <w:marBottom w:val="0"/>
          <w:divBdr>
            <w:top w:val="none" w:sz="0" w:space="0" w:color="auto"/>
            <w:left w:val="none" w:sz="0" w:space="0" w:color="auto"/>
            <w:bottom w:val="none" w:sz="0" w:space="0" w:color="auto"/>
            <w:right w:val="none" w:sz="0" w:space="0" w:color="auto"/>
          </w:divBdr>
        </w:div>
        <w:div w:id="771751980">
          <w:marLeft w:val="0"/>
          <w:marRight w:val="0"/>
          <w:marTop w:val="0"/>
          <w:marBottom w:val="0"/>
          <w:divBdr>
            <w:top w:val="none" w:sz="0" w:space="0" w:color="auto"/>
            <w:left w:val="none" w:sz="0" w:space="0" w:color="auto"/>
            <w:bottom w:val="none" w:sz="0" w:space="0" w:color="auto"/>
            <w:right w:val="none" w:sz="0" w:space="0" w:color="auto"/>
          </w:divBdr>
        </w:div>
        <w:div w:id="403453997">
          <w:marLeft w:val="0"/>
          <w:marRight w:val="0"/>
          <w:marTop w:val="0"/>
          <w:marBottom w:val="0"/>
          <w:divBdr>
            <w:top w:val="none" w:sz="0" w:space="0" w:color="auto"/>
            <w:left w:val="none" w:sz="0" w:space="0" w:color="auto"/>
            <w:bottom w:val="none" w:sz="0" w:space="0" w:color="auto"/>
            <w:right w:val="none" w:sz="0" w:space="0" w:color="auto"/>
          </w:divBdr>
        </w:div>
        <w:div w:id="523252502">
          <w:marLeft w:val="0"/>
          <w:marRight w:val="0"/>
          <w:marTop w:val="0"/>
          <w:marBottom w:val="0"/>
          <w:divBdr>
            <w:top w:val="none" w:sz="0" w:space="0" w:color="auto"/>
            <w:left w:val="none" w:sz="0" w:space="0" w:color="auto"/>
            <w:bottom w:val="none" w:sz="0" w:space="0" w:color="auto"/>
            <w:right w:val="none" w:sz="0" w:space="0" w:color="auto"/>
          </w:divBdr>
        </w:div>
        <w:div w:id="1690326971">
          <w:marLeft w:val="0"/>
          <w:marRight w:val="0"/>
          <w:marTop w:val="0"/>
          <w:marBottom w:val="0"/>
          <w:divBdr>
            <w:top w:val="none" w:sz="0" w:space="0" w:color="auto"/>
            <w:left w:val="none" w:sz="0" w:space="0" w:color="auto"/>
            <w:bottom w:val="none" w:sz="0" w:space="0" w:color="auto"/>
            <w:right w:val="none" w:sz="0" w:space="0" w:color="auto"/>
          </w:divBdr>
        </w:div>
        <w:div w:id="1124886388">
          <w:marLeft w:val="0"/>
          <w:marRight w:val="0"/>
          <w:marTop w:val="0"/>
          <w:marBottom w:val="0"/>
          <w:divBdr>
            <w:top w:val="none" w:sz="0" w:space="0" w:color="auto"/>
            <w:left w:val="none" w:sz="0" w:space="0" w:color="auto"/>
            <w:bottom w:val="none" w:sz="0" w:space="0" w:color="auto"/>
            <w:right w:val="none" w:sz="0" w:space="0" w:color="auto"/>
          </w:divBdr>
        </w:div>
        <w:div w:id="1694453718">
          <w:marLeft w:val="0"/>
          <w:marRight w:val="0"/>
          <w:marTop w:val="0"/>
          <w:marBottom w:val="0"/>
          <w:divBdr>
            <w:top w:val="none" w:sz="0" w:space="0" w:color="auto"/>
            <w:left w:val="none" w:sz="0" w:space="0" w:color="auto"/>
            <w:bottom w:val="none" w:sz="0" w:space="0" w:color="auto"/>
            <w:right w:val="none" w:sz="0" w:space="0" w:color="auto"/>
          </w:divBdr>
        </w:div>
        <w:div w:id="1659069456">
          <w:marLeft w:val="0"/>
          <w:marRight w:val="0"/>
          <w:marTop w:val="0"/>
          <w:marBottom w:val="0"/>
          <w:divBdr>
            <w:top w:val="none" w:sz="0" w:space="0" w:color="auto"/>
            <w:left w:val="none" w:sz="0" w:space="0" w:color="auto"/>
            <w:bottom w:val="none" w:sz="0" w:space="0" w:color="auto"/>
            <w:right w:val="none" w:sz="0" w:space="0" w:color="auto"/>
          </w:divBdr>
        </w:div>
      </w:divsChild>
    </w:div>
    <w:div w:id="1480879024">
      <w:bodyDiv w:val="1"/>
      <w:marLeft w:val="0"/>
      <w:marRight w:val="0"/>
      <w:marTop w:val="0"/>
      <w:marBottom w:val="0"/>
      <w:divBdr>
        <w:top w:val="none" w:sz="0" w:space="0" w:color="auto"/>
        <w:left w:val="none" w:sz="0" w:space="0" w:color="auto"/>
        <w:bottom w:val="none" w:sz="0" w:space="0" w:color="auto"/>
        <w:right w:val="none" w:sz="0" w:space="0" w:color="auto"/>
      </w:divBdr>
      <w:divsChild>
        <w:div w:id="1986741629">
          <w:marLeft w:val="0"/>
          <w:marRight w:val="0"/>
          <w:marTop w:val="0"/>
          <w:marBottom w:val="0"/>
          <w:divBdr>
            <w:top w:val="none" w:sz="0" w:space="0" w:color="auto"/>
            <w:left w:val="none" w:sz="0" w:space="0" w:color="auto"/>
            <w:bottom w:val="none" w:sz="0" w:space="0" w:color="auto"/>
            <w:right w:val="none" w:sz="0" w:space="0" w:color="auto"/>
          </w:divBdr>
        </w:div>
        <w:div w:id="2040427111">
          <w:marLeft w:val="0"/>
          <w:marRight w:val="0"/>
          <w:marTop w:val="0"/>
          <w:marBottom w:val="0"/>
          <w:divBdr>
            <w:top w:val="none" w:sz="0" w:space="0" w:color="auto"/>
            <w:left w:val="none" w:sz="0" w:space="0" w:color="auto"/>
            <w:bottom w:val="none" w:sz="0" w:space="0" w:color="auto"/>
            <w:right w:val="none" w:sz="0" w:space="0" w:color="auto"/>
          </w:divBdr>
        </w:div>
        <w:div w:id="324087649">
          <w:marLeft w:val="0"/>
          <w:marRight w:val="0"/>
          <w:marTop w:val="0"/>
          <w:marBottom w:val="0"/>
          <w:divBdr>
            <w:top w:val="none" w:sz="0" w:space="0" w:color="auto"/>
            <w:left w:val="none" w:sz="0" w:space="0" w:color="auto"/>
            <w:bottom w:val="none" w:sz="0" w:space="0" w:color="auto"/>
            <w:right w:val="none" w:sz="0" w:space="0" w:color="auto"/>
          </w:divBdr>
        </w:div>
        <w:div w:id="594635671">
          <w:marLeft w:val="0"/>
          <w:marRight w:val="0"/>
          <w:marTop w:val="0"/>
          <w:marBottom w:val="0"/>
          <w:divBdr>
            <w:top w:val="none" w:sz="0" w:space="0" w:color="auto"/>
            <w:left w:val="none" w:sz="0" w:space="0" w:color="auto"/>
            <w:bottom w:val="none" w:sz="0" w:space="0" w:color="auto"/>
            <w:right w:val="none" w:sz="0" w:space="0" w:color="auto"/>
          </w:divBdr>
        </w:div>
        <w:div w:id="521240153">
          <w:marLeft w:val="0"/>
          <w:marRight w:val="0"/>
          <w:marTop w:val="0"/>
          <w:marBottom w:val="0"/>
          <w:divBdr>
            <w:top w:val="none" w:sz="0" w:space="0" w:color="auto"/>
            <w:left w:val="none" w:sz="0" w:space="0" w:color="auto"/>
            <w:bottom w:val="none" w:sz="0" w:space="0" w:color="auto"/>
            <w:right w:val="none" w:sz="0" w:space="0" w:color="auto"/>
          </w:divBdr>
        </w:div>
        <w:div w:id="1506744872">
          <w:marLeft w:val="0"/>
          <w:marRight w:val="0"/>
          <w:marTop w:val="0"/>
          <w:marBottom w:val="0"/>
          <w:divBdr>
            <w:top w:val="none" w:sz="0" w:space="0" w:color="auto"/>
            <w:left w:val="none" w:sz="0" w:space="0" w:color="auto"/>
            <w:bottom w:val="none" w:sz="0" w:space="0" w:color="auto"/>
            <w:right w:val="none" w:sz="0" w:space="0" w:color="auto"/>
          </w:divBdr>
        </w:div>
        <w:div w:id="117918246">
          <w:marLeft w:val="0"/>
          <w:marRight w:val="0"/>
          <w:marTop w:val="0"/>
          <w:marBottom w:val="0"/>
          <w:divBdr>
            <w:top w:val="none" w:sz="0" w:space="0" w:color="auto"/>
            <w:left w:val="none" w:sz="0" w:space="0" w:color="auto"/>
            <w:bottom w:val="none" w:sz="0" w:space="0" w:color="auto"/>
            <w:right w:val="none" w:sz="0" w:space="0" w:color="auto"/>
          </w:divBdr>
        </w:div>
        <w:div w:id="585698241">
          <w:marLeft w:val="0"/>
          <w:marRight w:val="0"/>
          <w:marTop w:val="0"/>
          <w:marBottom w:val="0"/>
          <w:divBdr>
            <w:top w:val="none" w:sz="0" w:space="0" w:color="auto"/>
            <w:left w:val="none" w:sz="0" w:space="0" w:color="auto"/>
            <w:bottom w:val="none" w:sz="0" w:space="0" w:color="auto"/>
            <w:right w:val="none" w:sz="0" w:space="0" w:color="auto"/>
          </w:divBdr>
        </w:div>
        <w:div w:id="1671251409">
          <w:marLeft w:val="0"/>
          <w:marRight w:val="0"/>
          <w:marTop w:val="0"/>
          <w:marBottom w:val="0"/>
          <w:divBdr>
            <w:top w:val="none" w:sz="0" w:space="0" w:color="auto"/>
            <w:left w:val="none" w:sz="0" w:space="0" w:color="auto"/>
            <w:bottom w:val="none" w:sz="0" w:space="0" w:color="auto"/>
            <w:right w:val="none" w:sz="0" w:space="0" w:color="auto"/>
          </w:divBdr>
        </w:div>
        <w:div w:id="65149127">
          <w:marLeft w:val="0"/>
          <w:marRight w:val="0"/>
          <w:marTop w:val="0"/>
          <w:marBottom w:val="0"/>
          <w:divBdr>
            <w:top w:val="none" w:sz="0" w:space="0" w:color="auto"/>
            <w:left w:val="none" w:sz="0" w:space="0" w:color="auto"/>
            <w:bottom w:val="none" w:sz="0" w:space="0" w:color="auto"/>
            <w:right w:val="none" w:sz="0" w:space="0" w:color="auto"/>
          </w:divBdr>
        </w:div>
        <w:div w:id="237134515">
          <w:marLeft w:val="0"/>
          <w:marRight w:val="0"/>
          <w:marTop w:val="0"/>
          <w:marBottom w:val="0"/>
          <w:divBdr>
            <w:top w:val="none" w:sz="0" w:space="0" w:color="auto"/>
            <w:left w:val="none" w:sz="0" w:space="0" w:color="auto"/>
            <w:bottom w:val="none" w:sz="0" w:space="0" w:color="auto"/>
            <w:right w:val="none" w:sz="0" w:space="0" w:color="auto"/>
          </w:divBdr>
        </w:div>
        <w:div w:id="112292119">
          <w:marLeft w:val="0"/>
          <w:marRight w:val="0"/>
          <w:marTop w:val="0"/>
          <w:marBottom w:val="0"/>
          <w:divBdr>
            <w:top w:val="none" w:sz="0" w:space="0" w:color="auto"/>
            <w:left w:val="none" w:sz="0" w:space="0" w:color="auto"/>
            <w:bottom w:val="none" w:sz="0" w:space="0" w:color="auto"/>
            <w:right w:val="none" w:sz="0" w:space="0" w:color="auto"/>
          </w:divBdr>
        </w:div>
        <w:div w:id="570652040">
          <w:marLeft w:val="0"/>
          <w:marRight w:val="0"/>
          <w:marTop w:val="0"/>
          <w:marBottom w:val="0"/>
          <w:divBdr>
            <w:top w:val="none" w:sz="0" w:space="0" w:color="auto"/>
            <w:left w:val="none" w:sz="0" w:space="0" w:color="auto"/>
            <w:bottom w:val="none" w:sz="0" w:space="0" w:color="auto"/>
            <w:right w:val="none" w:sz="0" w:space="0" w:color="auto"/>
          </w:divBdr>
        </w:div>
        <w:div w:id="358317768">
          <w:marLeft w:val="0"/>
          <w:marRight w:val="0"/>
          <w:marTop w:val="0"/>
          <w:marBottom w:val="0"/>
          <w:divBdr>
            <w:top w:val="none" w:sz="0" w:space="0" w:color="auto"/>
            <w:left w:val="none" w:sz="0" w:space="0" w:color="auto"/>
            <w:bottom w:val="none" w:sz="0" w:space="0" w:color="auto"/>
            <w:right w:val="none" w:sz="0" w:space="0" w:color="auto"/>
          </w:divBdr>
        </w:div>
        <w:div w:id="1617060347">
          <w:marLeft w:val="0"/>
          <w:marRight w:val="0"/>
          <w:marTop w:val="0"/>
          <w:marBottom w:val="0"/>
          <w:divBdr>
            <w:top w:val="none" w:sz="0" w:space="0" w:color="auto"/>
            <w:left w:val="none" w:sz="0" w:space="0" w:color="auto"/>
            <w:bottom w:val="none" w:sz="0" w:space="0" w:color="auto"/>
            <w:right w:val="none" w:sz="0" w:space="0" w:color="auto"/>
          </w:divBdr>
        </w:div>
        <w:div w:id="156042586">
          <w:marLeft w:val="0"/>
          <w:marRight w:val="0"/>
          <w:marTop w:val="0"/>
          <w:marBottom w:val="0"/>
          <w:divBdr>
            <w:top w:val="none" w:sz="0" w:space="0" w:color="auto"/>
            <w:left w:val="none" w:sz="0" w:space="0" w:color="auto"/>
            <w:bottom w:val="none" w:sz="0" w:space="0" w:color="auto"/>
            <w:right w:val="none" w:sz="0" w:space="0" w:color="auto"/>
          </w:divBdr>
        </w:div>
      </w:divsChild>
    </w:div>
    <w:div w:id="1480998502">
      <w:bodyDiv w:val="1"/>
      <w:marLeft w:val="0"/>
      <w:marRight w:val="0"/>
      <w:marTop w:val="0"/>
      <w:marBottom w:val="0"/>
      <w:divBdr>
        <w:top w:val="none" w:sz="0" w:space="0" w:color="auto"/>
        <w:left w:val="none" w:sz="0" w:space="0" w:color="auto"/>
        <w:bottom w:val="none" w:sz="0" w:space="0" w:color="auto"/>
        <w:right w:val="none" w:sz="0" w:space="0" w:color="auto"/>
      </w:divBdr>
      <w:divsChild>
        <w:div w:id="489295178">
          <w:marLeft w:val="0"/>
          <w:marRight w:val="0"/>
          <w:marTop w:val="0"/>
          <w:marBottom w:val="0"/>
          <w:divBdr>
            <w:top w:val="none" w:sz="0" w:space="0" w:color="auto"/>
            <w:left w:val="none" w:sz="0" w:space="0" w:color="auto"/>
            <w:bottom w:val="none" w:sz="0" w:space="0" w:color="auto"/>
            <w:right w:val="none" w:sz="0" w:space="0" w:color="auto"/>
          </w:divBdr>
        </w:div>
        <w:div w:id="1816951405">
          <w:marLeft w:val="0"/>
          <w:marRight w:val="0"/>
          <w:marTop w:val="0"/>
          <w:marBottom w:val="0"/>
          <w:divBdr>
            <w:top w:val="none" w:sz="0" w:space="0" w:color="auto"/>
            <w:left w:val="none" w:sz="0" w:space="0" w:color="auto"/>
            <w:bottom w:val="none" w:sz="0" w:space="0" w:color="auto"/>
            <w:right w:val="none" w:sz="0" w:space="0" w:color="auto"/>
          </w:divBdr>
        </w:div>
        <w:div w:id="1518156055">
          <w:marLeft w:val="0"/>
          <w:marRight w:val="0"/>
          <w:marTop w:val="0"/>
          <w:marBottom w:val="0"/>
          <w:divBdr>
            <w:top w:val="none" w:sz="0" w:space="0" w:color="auto"/>
            <w:left w:val="none" w:sz="0" w:space="0" w:color="auto"/>
            <w:bottom w:val="none" w:sz="0" w:space="0" w:color="auto"/>
            <w:right w:val="none" w:sz="0" w:space="0" w:color="auto"/>
          </w:divBdr>
        </w:div>
        <w:div w:id="905529735">
          <w:marLeft w:val="0"/>
          <w:marRight w:val="0"/>
          <w:marTop w:val="0"/>
          <w:marBottom w:val="0"/>
          <w:divBdr>
            <w:top w:val="none" w:sz="0" w:space="0" w:color="auto"/>
            <w:left w:val="none" w:sz="0" w:space="0" w:color="auto"/>
            <w:bottom w:val="none" w:sz="0" w:space="0" w:color="auto"/>
            <w:right w:val="none" w:sz="0" w:space="0" w:color="auto"/>
          </w:divBdr>
        </w:div>
        <w:div w:id="1705474015">
          <w:marLeft w:val="0"/>
          <w:marRight w:val="0"/>
          <w:marTop w:val="0"/>
          <w:marBottom w:val="0"/>
          <w:divBdr>
            <w:top w:val="none" w:sz="0" w:space="0" w:color="auto"/>
            <w:left w:val="none" w:sz="0" w:space="0" w:color="auto"/>
            <w:bottom w:val="none" w:sz="0" w:space="0" w:color="auto"/>
            <w:right w:val="none" w:sz="0" w:space="0" w:color="auto"/>
          </w:divBdr>
        </w:div>
        <w:div w:id="1381781692">
          <w:marLeft w:val="0"/>
          <w:marRight w:val="0"/>
          <w:marTop w:val="0"/>
          <w:marBottom w:val="0"/>
          <w:divBdr>
            <w:top w:val="none" w:sz="0" w:space="0" w:color="auto"/>
            <w:left w:val="none" w:sz="0" w:space="0" w:color="auto"/>
            <w:bottom w:val="none" w:sz="0" w:space="0" w:color="auto"/>
            <w:right w:val="none" w:sz="0" w:space="0" w:color="auto"/>
          </w:divBdr>
        </w:div>
        <w:div w:id="1458797061">
          <w:marLeft w:val="0"/>
          <w:marRight w:val="0"/>
          <w:marTop w:val="0"/>
          <w:marBottom w:val="0"/>
          <w:divBdr>
            <w:top w:val="none" w:sz="0" w:space="0" w:color="auto"/>
            <w:left w:val="none" w:sz="0" w:space="0" w:color="auto"/>
            <w:bottom w:val="none" w:sz="0" w:space="0" w:color="auto"/>
            <w:right w:val="none" w:sz="0" w:space="0" w:color="auto"/>
          </w:divBdr>
        </w:div>
        <w:div w:id="964309180">
          <w:marLeft w:val="0"/>
          <w:marRight w:val="0"/>
          <w:marTop w:val="0"/>
          <w:marBottom w:val="0"/>
          <w:divBdr>
            <w:top w:val="none" w:sz="0" w:space="0" w:color="auto"/>
            <w:left w:val="none" w:sz="0" w:space="0" w:color="auto"/>
            <w:bottom w:val="none" w:sz="0" w:space="0" w:color="auto"/>
            <w:right w:val="none" w:sz="0" w:space="0" w:color="auto"/>
          </w:divBdr>
        </w:div>
        <w:div w:id="850605658">
          <w:marLeft w:val="0"/>
          <w:marRight w:val="0"/>
          <w:marTop w:val="0"/>
          <w:marBottom w:val="0"/>
          <w:divBdr>
            <w:top w:val="none" w:sz="0" w:space="0" w:color="auto"/>
            <w:left w:val="none" w:sz="0" w:space="0" w:color="auto"/>
            <w:bottom w:val="none" w:sz="0" w:space="0" w:color="auto"/>
            <w:right w:val="none" w:sz="0" w:space="0" w:color="auto"/>
          </w:divBdr>
        </w:div>
        <w:div w:id="779572566">
          <w:marLeft w:val="0"/>
          <w:marRight w:val="0"/>
          <w:marTop w:val="0"/>
          <w:marBottom w:val="0"/>
          <w:divBdr>
            <w:top w:val="none" w:sz="0" w:space="0" w:color="auto"/>
            <w:left w:val="none" w:sz="0" w:space="0" w:color="auto"/>
            <w:bottom w:val="none" w:sz="0" w:space="0" w:color="auto"/>
            <w:right w:val="none" w:sz="0" w:space="0" w:color="auto"/>
          </w:divBdr>
        </w:div>
        <w:div w:id="1679849051">
          <w:marLeft w:val="0"/>
          <w:marRight w:val="0"/>
          <w:marTop w:val="0"/>
          <w:marBottom w:val="0"/>
          <w:divBdr>
            <w:top w:val="none" w:sz="0" w:space="0" w:color="auto"/>
            <w:left w:val="none" w:sz="0" w:space="0" w:color="auto"/>
            <w:bottom w:val="none" w:sz="0" w:space="0" w:color="auto"/>
            <w:right w:val="none" w:sz="0" w:space="0" w:color="auto"/>
          </w:divBdr>
        </w:div>
        <w:div w:id="469371787">
          <w:marLeft w:val="0"/>
          <w:marRight w:val="0"/>
          <w:marTop w:val="0"/>
          <w:marBottom w:val="0"/>
          <w:divBdr>
            <w:top w:val="none" w:sz="0" w:space="0" w:color="auto"/>
            <w:left w:val="none" w:sz="0" w:space="0" w:color="auto"/>
            <w:bottom w:val="none" w:sz="0" w:space="0" w:color="auto"/>
            <w:right w:val="none" w:sz="0" w:space="0" w:color="auto"/>
          </w:divBdr>
        </w:div>
        <w:div w:id="1373190214">
          <w:marLeft w:val="0"/>
          <w:marRight w:val="0"/>
          <w:marTop w:val="0"/>
          <w:marBottom w:val="0"/>
          <w:divBdr>
            <w:top w:val="none" w:sz="0" w:space="0" w:color="auto"/>
            <w:left w:val="none" w:sz="0" w:space="0" w:color="auto"/>
            <w:bottom w:val="none" w:sz="0" w:space="0" w:color="auto"/>
            <w:right w:val="none" w:sz="0" w:space="0" w:color="auto"/>
          </w:divBdr>
        </w:div>
        <w:div w:id="1998535893">
          <w:marLeft w:val="0"/>
          <w:marRight w:val="0"/>
          <w:marTop w:val="0"/>
          <w:marBottom w:val="0"/>
          <w:divBdr>
            <w:top w:val="none" w:sz="0" w:space="0" w:color="auto"/>
            <w:left w:val="none" w:sz="0" w:space="0" w:color="auto"/>
            <w:bottom w:val="none" w:sz="0" w:space="0" w:color="auto"/>
            <w:right w:val="none" w:sz="0" w:space="0" w:color="auto"/>
          </w:divBdr>
        </w:div>
        <w:div w:id="1285117136">
          <w:marLeft w:val="0"/>
          <w:marRight w:val="0"/>
          <w:marTop w:val="0"/>
          <w:marBottom w:val="0"/>
          <w:divBdr>
            <w:top w:val="none" w:sz="0" w:space="0" w:color="auto"/>
            <w:left w:val="none" w:sz="0" w:space="0" w:color="auto"/>
            <w:bottom w:val="none" w:sz="0" w:space="0" w:color="auto"/>
            <w:right w:val="none" w:sz="0" w:space="0" w:color="auto"/>
          </w:divBdr>
        </w:div>
      </w:divsChild>
    </w:div>
    <w:div w:id="1581984535">
      <w:bodyDiv w:val="1"/>
      <w:marLeft w:val="0"/>
      <w:marRight w:val="0"/>
      <w:marTop w:val="0"/>
      <w:marBottom w:val="0"/>
      <w:divBdr>
        <w:top w:val="none" w:sz="0" w:space="0" w:color="auto"/>
        <w:left w:val="none" w:sz="0" w:space="0" w:color="auto"/>
        <w:bottom w:val="none" w:sz="0" w:space="0" w:color="auto"/>
        <w:right w:val="none" w:sz="0" w:space="0" w:color="auto"/>
      </w:divBdr>
      <w:divsChild>
        <w:div w:id="939333005">
          <w:marLeft w:val="0"/>
          <w:marRight w:val="0"/>
          <w:marTop w:val="0"/>
          <w:marBottom w:val="0"/>
          <w:divBdr>
            <w:top w:val="none" w:sz="0" w:space="0" w:color="auto"/>
            <w:left w:val="none" w:sz="0" w:space="0" w:color="auto"/>
            <w:bottom w:val="none" w:sz="0" w:space="0" w:color="auto"/>
            <w:right w:val="none" w:sz="0" w:space="0" w:color="auto"/>
          </w:divBdr>
        </w:div>
        <w:div w:id="1080757642">
          <w:marLeft w:val="0"/>
          <w:marRight w:val="0"/>
          <w:marTop w:val="0"/>
          <w:marBottom w:val="0"/>
          <w:divBdr>
            <w:top w:val="none" w:sz="0" w:space="0" w:color="auto"/>
            <w:left w:val="none" w:sz="0" w:space="0" w:color="auto"/>
            <w:bottom w:val="none" w:sz="0" w:space="0" w:color="auto"/>
            <w:right w:val="none" w:sz="0" w:space="0" w:color="auto"/>
          </w:divBdr>
        </w:div>
        <w:div w:id="64225790">
          <w:marLeft w:val="0"/>
          <w:marRight w:val="0"/>
          <w:marTop w:val="0"/>
          <w:marBottom w:val="0"/>
          <w:divBdr>
            <w:top w:val="none" w:sz="0" w:space="0" w:color="auto"/>
            <w:left w:val="none" w:sz="0" w:space="0" w:color="auto"/>
            <w:bottom w:val="none" w:sz="0" w:space="0" w:color="auto"/>
            <w:right w:val="none" w:sz="0" w:space="0" w:color="auto"/>
          </w:divBdr>
        </w:div>
        <w:div w:id="2031108173">
          <w:marLeft w:val="0"/>
          <w:marRight w:val="0"/>
          <w:marTop w:val="0"/>
          <w:marBottom w:val="0"/>
          <w:divBdr>
            <w:top w:val="none" w:sz="0" w:space="0" w:color="auto"/>
            <w:left w:val="none" w:sz="0" w:space="0" w:color="auto"/>
            <w:bottom w:val="none" w:sz="0" w:space="0" w:color="auto"/>
            <w:right w:val="none" w:sz="0" w:space="0" w:color="auto"/>
          </w:divBdr>
        </w:div>
        <w:div w:id="1439133151">
          <w:marLeft w:val="0"/>
          <w:marRight w:val="0"/>
          <w:marTop w:val="0"/>
          <w:marBottom w:val="0"/>
          <w:divBdr>
            <w:top w:val="none" w:sz="0" w:space="0" w:color="auto"/>
            <w:left w:val="none" w:sz="0" w:space="0" w:color="auto"/>
            <w:bottom w:val="none" w:sz="0" w:space="0" w:color="auto"/>
            <w:right w:val="none" w:sz="0" w:space="0" w:color="auto"/>
          </w:divBdr>
        </w:div>
        <w:div w:id="523790260">
          <w:marLeft w:val="0"/>
          <w:marRight w:val="0"/>
          <w:marTop w:val="0"/>
          <w:marBottom w:val="0"/>
          <w:divBdr>
            <w:top w:val="none" w:sz="0" w:space="0" w:color="auto"/>
            <w:left w:val="none" w:sz="0" w:space="0" w:color="auto"/>
            <w:bottom w:val="none" w:sz="0" w:space="0" w:color="auto"/>
            <w:right w:val="none" w:sz="0" w:space="0" w:color="auto"/>
          </w:divBdr>
        </w:div>
        <w:div w:id="2070375384">
          <w:marLeft w:val="0"/>
          <w:marRight w:val="0"/>
          <w:marTop w:val="0"/>
          <w:marBottom w:val="0"/>
          <w:divBdr>
            <w:top w:val="none" w:sz="0" w:space="0" w:color="auto"/>
            <w:left w:val="none" w:sz="0" w:space="0" w:color="auto"/>
            <w:bottom w:val="none" w:sz="0" w:space="0" w:color="auto"/>
            <w:right w:val="none" w:sz="0" w:space="0" w:color="auto"/>
          </w:divBdr>
        </w:div>
      </w:divsChild>
    </w:div>
    <w:div w:id="1669746829">
      <w:bodyDiv w:val="1"/>
      <w:marLeft w:val="0"/>
      <w:marRight w:val="0"/>
      <w:marTop w:val="0"/>
      <w:marBottom w:val="0"/>
      <w:divBdr>
        <w:top w:val="none" w:sz="0" w:space="0" w:color="auto"/>
        <w:left w:val="none" w:sz="0" w:space="0" w:color="auto"/>
        <w:bottom w:val="none" w:sz="0" w:space="0" w:color="auto"/>
        <w:right w:val="none" w:sz="0" w:space="0" w:color="auto"/>
      </w:divBdr>
      <w:divsChild>
        <w:div w:id="1542127998">
          <w:marLeft w:val="0"/>
          <w:marRight w:val="0"/>
          <w:marTop w:val="0"/>
          <w:marBottom w:val="0"/>
          <w:divBdr>
            <w:top w:val="none" w:sz="0" w:space="0" w:color="auto"/>
            <w:left w:val="none" w:sz="0" w:space="0" w:color="auto"/>
            <w:bottom w:val="none" w:sz="0" w:space="0" w:color="auto"/>
            <w:right w:val="none" w:sz="0" w:space="0" w:color="auto"/>
          </w:divBdr>
        </w:div>
        <w:div w:id="1463032624">
          <w:marLeft w:val="0"/>
          <w:marRight w:val="0"/>
          <w:marTop w:val="0"/>
          <w:marBottom w:val="0"/>
          <w:divBdr>
            <w:top w:val="none" w:sz="0" w:space="0" w:color="auto"/>
            <w:left w:val="none" w:sz="0" w:space="0" w:color="auto"/>
            <w:bottom w:val="none" w:sz="0" w:space="0" w:color="auto"/>
            <w:right w:val="none" w:sz="0" w:space="0" w:color="auto"/>
          </w:divBdr>
        </w:div>
        <w:div w:id="509371642">
          <w:marLeft w:val="0"/>
          <w:marRight w:val="0"/>
          <w:marTop w:val="0"/>
          <w:marBottom w:val="0"/>
          <w:divBdr>
            <w:top w:val="none" w:sz="0" w:space="0" w:color="auto"/>
            <w:left w:val="none" w:sz="0" w:space="0" w:color="auto"/>
            <w:bottom w:val="none" w:sz="0" w:space="0" w:color="auto"/>
            <w:right w:val="none" w:sz="0" w:space="0" w:color="auto"/>
          </w:divBdr>
        </w:div>
      </w:divsChild>
    </w:div>
    <w:div w:id="1811048073">
      <w:bodyDiv w:val="1"/>
      <w:marLeft w:val="0"/>
      <w:marRight w:val="0"/>
      <w:marTop w:val="0"/>
      <w:marBottom w:val="0"/>
      <w:divBdr>
        <w:top w:val="none" w:sz="0" w:space="0" w:color="auto"/>
        <w:left w:val="none" w:sz="0" w:space="0" w:color="auto"/>
        <w:bottom w:val="none" w:sz="0" w:space="0" w:color="auto"/>
        <w:right w:val="none" w:sz="0" w:space="0" w:color="auto"/>
      </w:divBdr>
      <w:divsChild>
        <w:div w:id="1553038842">
          <w:marLeft w:val="0"/>
          <w:marRight w:val="0"/>
          <w:marTop w:val="0"/>
          <w:marBottom w:val="0"/>
          <w:divBdr>
            <w:top w:val="none" w:sz="0" w:space="0" w:color="auto"/>
            <w:left w:val="none" w:sz="0" w:space="0" w:color="auto"/>
            <w:bottom w:val="none" w:sz="0" w:space="0" w:color="auto"/>
            <w:right w:val="none" w:sz="0" w:space="0" w:color="auto"/>
          </w:divBdr>
        </w:div>
        <w:div w:id="2137604951">
          <w:marLeft w:val="0"/>
          <w:marRight w:val="0"/>
          <w:marTop w:val="0"/>
          <w:marBottom w:val="0"/>
          <w:divBdr>
            <w:top w:val="none" w:sz="0" w:space="0" w:color="auto"/>
            <w:left w:val="none" w:sz="0" w:space="0" w:color="auto"/>
            <w:bottom w:val="none" w:sz="0" w:space="0" w:color="auto"/>
            <w:right w:val="none" w:sz="0" w:space="0" w:color="auto"/>
          </w:divBdr>
        </w:div>
      </w:divsChild>
    </w:div>
    <w:div w:id="1959682735">
      <w:bodyDiv w:val="1"/>
      <w:marLeft w:val="0"/>
      <w:marRight w:val="0"/>
      <w:marTop w:val="0"/>
      <w:marBottom w:val="0"/>
      <w:divBdr>
        <w:top w:val="none" w:sz="0" w:space="0" w:color="auto"/>
        <w:left w:val="none" w:sz="0" w:space="0" w:color="auto"/>
        <w:bottom w:val="none" w:sz="0" w:space="0" w:color="auto"/>
        <w:right w:val="none" w:sz="0" w:space="0" w:color="auto"/>
      </w:divBdr>
      <w:divsChild>
        <w:div w:id="133452916">
          <w:marLeft w:val="0"/>
          <w:marRight w:val="0"/>
          <w:marTop w:val="0"/>
          <w:marBottom w:val="0"/>
          <w:divBdr>
            <w:top w:val="none" w:sz="0" w:space="0" w:color="auto"/>
            <w:left w:val="none" w:sz="0" w:space="0" w:color="auto"/>
            <w:bottom w:val="none" w:sz="0" w:space="0" w:color="auto"/>
            <w:right w:val="none" w:sz="0" w:space="0" w:color="auto"/>
          </w:divBdr>
        </w:div>
        <w:div w:id="105779789">
          <w:marLeft w:val="0"/>
          <w:marRight w:val="0"/>
          <w:marTop w:val="0"/>
          <w:marBottom w:val="0"/>
          <w:divBdr>
            <w:top w:val="none" w:sz="0" w:space="0" w:color="auto"/>
            <w:left w:val="none" w:sz="0" w:space="0" w:color="auto"/>
            <w:bottom w:val="none" w:sz="0" w:space="0" w:color="auto"/>
            <w:right w:val="none" w:sz="0" w:space="0" w:color="auto"/>
          </w:divBdr>
        </w:div>
        <w:div w:id="733623791">
          <w:marLeft w:val="0"/>
          <w:marRight w:val="0"/>
          <w:marTop w:val="0"/>
          <w:marBottom w:val="0"/>
          <w:divBdr>
            <w:top w:val="none" w:sz="0" w:space="0" w:color="auto"/>
            <w:left w:val="none" w:sz="0" w:space="0" w:color="auto"/>
            <w:bottom w:val="none" w:sz="0" w:space="0" w:color="auto"/>
            <w:right w:val="none" w:sz="0" w:space="0" w:color="auto"/>
          </w:divBdr>
        </w:div>
        <w:div w:id="482041408">
          <w:marLeft w:val="0"/>
          <w:marRight w:val="0"/>
          <w:marTop w:val="0"/>
          <w:marBottom w:val="0"/>
          <w:divBdr>
            <w:top w:val="none" w:sz="0" w:space="0" w:color="auto"/>
            <w:left w:val="none" w:sz="0" w:space="0" w:color="auto"/>
            <w:bottom w:val="none" w:sz="0" w:space="0" w:color="auto"/>
            <w:right w:val="none" w:sz="0" w:space="0" w:color="auto"/>
          </w:divBdr>
        </w:div>
        <w:div w:id="1883400441">
          <w:marLeft w:val="0"/>
          <w:marRight w:val="0"/>
          <w:marTop w:val="0"/>
          <w:marBottom w:val="0"/>
          <w:divBdr>
            <w:top w:val="none" w:sz="0" w:space="0" w:color="auto"/>
            <w:left w:val="none" w:sz="0" w:space="0" w:color="auto"/>
            <w:bottom w:val="none" w:sz="0" w:space="0" w:color="auto"/>
            <w:right w:val="none" w:sz="0" w:space="0" w:color="auto"/>
          </w:divBdr>
        </w:div>
        <w:div w:id="1170829693">
          <w:marLeft w:val="0"/>
          <w:marRight w:val="0"/>
          <w:marTop w:val="0"/>
          <w:marBottom w:val="0"/>
          <w:divBdr>
            <w:top w:val="none" w:sz="0" w:space="0" w:color="auto"/>
            <w:left w:val="none" w:sz="0" w:space="0" w:color="auto"/>
            <w:bottom w:val="none" w:sz="0" w:space="0" w:color="auto"/>
            <w:right w:val="none" w:sz="0" w:space="0" w:color="auto"/>
          </w:divBdr>
        </w:div>
      </w:divsChild>
    </w:div>
    <w:div w:id="2133355896">
      <w:bodyDiv w:val="1"/>
      <w:marLeft w:val="0"/>
      <w:marRight w:val="0"/>
      <w:marTop w:val="0"/>
      <w:marBottom w:val="0"/>
      <w:divBdr>
        <w:top w:val="none" w:sz="0" w:space="0" w:color="auto"/>
        <w:left w:val="none" w:sz="0" w:space="0" w:color="auto"/>
        <w:bottom w:val="none" w:sz="0" w:space="0" w:color="auto"/>
        <w:right w:val="none" w:sz="0" w:space="0" w:color="auto"/>
      </w:divBdr>
      <w:divsChild>
        <w:div w:id="662006912">
          <w:marLeft w:val="0"/>
          <w:marRight w:val="0"/>
          <w:marTop w:val="0"/>
          <w:marBottom w:val="0"/>
          <w:divBdr>
            <w:top w:val="none" w:sz="0" w:space="0" w:color="auto"/>
            <w:left w:val="none" w:sz="0" w:space="0" w:color="auto"/>
            <w:bottom w:val="none" w:sz="0" w:space="0" w:color="auto"/>
            <w:right w:val="none" w:sz="0" w:space="0" w:color="auto"/>
          </w:divBdr>
        </w:div>
        <w:div w:id="16541383">
          <w:marLeft w:val="0"/>
          <w:marRight w:val="0"/>
          <w:marTop w:val="0"/>
          <w:marBottom w:val="0"/>
          <w:divBdr>
            <w:top w:val="none" w:sz="0" w:space="0" w:color="auto"/>
            <w:left w:val="none" w:sz="0" w:space="0" w:color="auto"/>
            <w:bottom w:val="none" w:sz="0" w:space="0" w:color="auto"/>
            <w:right w:val="none" w:sz="0" w:space="0" w:color="auto"/>
          </w:divBdr>
        </w:div>
        <w:div w:id="2026662722">
          <w:marLeft w:val="0"/>
          <w:marRight w:val="0"/>
          <w:marTop w:val="0"/>
          <w:marBottom w:val="0"/>
          <w:divBdr>
            <w:top w:val="none" w:sz="0" w:space="0" w:color="auto"/>
            <w:left w:val="none" w:sz="0" w:space="0" w:color="auto"/>
            <w:bottom w:val="none" w:sz="0" w:space="0" w:color="auto"/>
            <w:right w:val="none" w:sz="0" w:space="0" w:color="auto"/>
          </w:divBdr>
        </w:div>
        <w:div w:id="1846166998">
          <w:marLeft w:val="0"/>
          <w:marRight w:val="0"/>
          <w:marTop w:val="0"/>
          <w:marBottom w:val="0"/>
          <w:divBdr>
            <w:top w:val="none" w:sz="0" w:space="0" w:color="auto"/>
            <w:left w:val="none" w:sz="0" w:space="0" w:color="auto"/>
            <w:bottom w:val="none" w:sz="0" w:space="0" w:color="auto"/>
            <w:right w:val="none" w:sz="0" w:space="0" w:color="auto"/>
          </w:divBdr>
        </w:div>
        <w:div w:id="1272856512">
          <w:marLeft w:val="0"/>
          <w:marRight w:val="0"/>
          <w:marTop w:val="0"/>
          <w:marBottom w:val="0"/>
          <w:divBdr>
            <w:top w:val="none" w:sz="0" w:space="0" w:color="auto"/>
            <w:left w:val="none" w:sz="0" w:space="0" w:color="auto"/>
            <w:bottom w:val="none" w:sz="0" w:space="0" w:color="auto"/>
            <w:right w:val="none" w:sz="0" w:space="0" w:color="auto"/>
          </w:divBdr>
        </w:div>
        <w:div w:id="1372222039">
          <w:marLeft w:val="0"/>
          <w:marRight w:val="0"/>
          <w:marTop w:val="0"/>
          <w:marBottom w:val="0"/>
          <w:divBdr>
            <w:top w:val="none" w:sz="0" w:space="0" w:color="auto"/>
            <w:left w:val="none" w:sz="0" w:space="0" w:color="auto"/>
            <w:bottom w:val="none" w:sz="0" w:space="0" w:color="auto"/>
            <w:right w:val="none" w:sz="0" w:space="0" w:color="auto"/>
          </w:divBdr>
        </w:div>
        <w:div w:id="190000648">
          <w:marLeft w:val="0"/>
          <w:marRight w:val="0"/>
          <w:marTop w:val="0"/>
          <w:marBottom w:val="0"/>
          <w:divBdr>
            <w:top w:val="none" w:sz="0" w:space="0" w:color="auto"/>
            <w:left w:val="none" w:sz="0" w:space="0" w:color="auto"/>
            <w:bottom w:val="none" w:sz="0" w:space="0" w:color="auto"/>
            <w:right w:val="none" w:sz="0" w:space="0" w:color="auto"/>
          </w:divBdr>
        </w:div>
        <w:div w:id="2069181409">
          <w:marLeft w:val="0"/>
          <w:marRight w:val="0"/>
          <w:marTop w:val="0"/>
          <w:marBottom w:val="0"/>
          <w:divBdr>
            <w:top w:val="none" w:sz="0" w:space="0" w:color="auto"/>
            <w:left w:val="none" w:sz="0" w:space="0" w:color="auto"/>
            <w:bottom w:val="none" w:sz="0" w:space="0" w:color="auto"/>
            <w:right w:val="none" w:sz="0" w:space="0" w:color="auto"/>
          </w:divBdr>
        </w:div>
        <w:div w:id="1643577570">
          <w:marLeft w:val="0"/>
          <w:marRight w:val="0"/>
          <w:marTop w:val="0"/>
          <w:marBottom w:val="0"/>
          <w:divBdr>
            <w:top w:val="none" w:sz="0" w:space="0" w:color="auto"/>
            <w:left w:val="none" w:sz="0" w:space="0" w:color="auto"/>
            <w:bottom w:val="none" w:sz="0" w:space="0" w:color="auto"/>
            <w:right w:val="none" w:sz="0" w:space="0" w:color="auto"/>
          </w:divBdr>
        </w:div>
        <w:div w:id="1830097989">
          <w:marLeft w:val="0"/>
          <w:marRight w:val="0"/>
          <w:marTop w:val="0"/>
          <w:marBottom w:val="0"/>
          <w:divBdr>
            <w:top w:val="none" w:sz="0" w:space="0" w:color="auto"/>
            <w:left w:val="none" w:sz="0" w:space="0" w:color="auto"/>
            <w:bottom w:val="none" w:sz="0" w:space="0" w:color="auto"/>
            <w:right w:val="none" w:sz="0" w:space="0" w:color="auto"/>
          </w:divBdr>
        </w:div>
        <w:div w:id="459030101">
          <w:marLeft w:val="0"/>
          <w:marRight w:val="0"/>
          <w:marTop w:val="0"/>
          <w:marBottom w:val="0"/>
          <w:divBdr>
            <w:top w:val="none" w:sz="0" w:space="0" w:color="auto"/>
            <w:left w:val="none" w:sz="0" w:space="0" w:color="auto"/>
            <w:bottom w:val="none" w:sz="0" w:space="0" w:color="auto"/>
            <w:right w:val="none" w:sz="0" w:space="0" w:color="auto"/>
          </w:divBdr>
        </w:div>
        <w:div w:id="1377775809">
          <w:marLeft w:val="0"/>
          <w:marRight w:val="0"/>
          <w:marTop w:val="0"/>
          <w:marBottom w:val="0"/>
          <w:divBdr>
            <w:top w:val="none" w:sz="0" w:space="0" w:color="auto"/>
            <w:left w:val="none" w:sz="0" w:space="0" w:color="auto"/>
            <w:bottom w:val="none" w:sz="0" w:space="0" w:color="auto"/>
            <w:right w:val="none" w:sz="0" w:space="0" w:color="auto"/>
          </w:divBdr>
        </w:div>
        <w:div w:id="1881550359">
          <w:marLeft w:val="0"/>
          <w:marRight w:val="0"/>
          <w:marTop w:val="0"/>
          <w:marBottom w:val="0"/>
          <w:divBdr>
            <w:top w:val="none" w:sz="0" w:space="0" w:color="auto"/>
            <w:left w:val="none" w:sz="0" w:space="0" w:color="auto"/>
            <w:bottom w:val="none" w:sz="0" w:space="0" w:color="auto"/>
            <w:right w:val="none" w:sz="0" w:space="0" w:color="auto"/>
          </w:divBdr>
        </w:div>
        <w:div w:id="1314486603">
          <w:marLeft w:val="0"/>
          <w:marRight w:val="0"/>
          <w:marTop w:val="0"/>
          <w:marBottom w:val="0"/>
          <w:divBdr>
            <w:top w:val="none" w:sz="0" w:space="0" w:color="auto"/>
            <w:left w:val="none" w:sz="0" w:space="0" w:color="auto"/>
            <w:bottom w:val="none" w:sz="0" w:space="0" w:color="auto"/>
            <w:right w:val="none" w:sz="0" w:space="0" w:color="auto"/>
          </w:divBdr>
        </w:div>
        <w:div w:id="1524900215">
          <w:marLeft w:val="0"/>
          <w:marRight w:val="0"/>
          <w:marTop w:val="0"/>
          <w:marBottom w:val="0"/>
          <w:divBdr>
            <w:top w:val="none" w:sz="0" w:space="0" w:color="auto"/>
            <w:left w:val="none" w:sz="0" w:space="0" w:color="auto"/>
            <w:bottom w:val="none" w:sz="0" w:space="0" w:color="auto"/>
            <w:right w:val="none" w:sz="0" w:space="0" w:color="auto"/>
          </w:divBdr>
        </w:div>
        <w:div w:id="15299504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3kqxc34emDAa4ds+oG7ynXGTZGw==">AMUW2mVWLmcqM0iux+Iiah6JVzhUH1VLE36iz+DOutVQx0P69grRJEzpfyME5d8CqXiYTHNQRGrLSJC0dC3GHSRhxQ06vzbEOsmzwtythFG24qdyhsRmLHKcxq6XC/vN+HK0ToZStBDn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7</Pages>
  <Words>1458</Words>
  <Characters>8312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Mingardi Silvia</cp:lastModifiedBy>
  <cp:revision>12</cp:revision>
  <cp:lastPrinted>2023-11-02T12:51:00Z</cp:lastPrinted>
  <dcterms:created xsi:type="dcterms:W3CDTF">2025-05-14T12:18:00Z</dcterms:created>
  <dcterms:modified xsi:type="dcterms:W3CDTF">2025-05-21T13:24:00Z</dcterms:modified>
  <dc:language>it-IT</dc:language>
</cp:coreProperties>
</file>