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8655" w14:textId="77777777" w:rsidR="00C07736" w:rsidRPr="00C07736" w:rsidRDefault="00C07736" w:rsidP="00C07736">
      <w:pPr>
        <w:pBdr>
          <w:top w:val="single" w:sz="4" w:space="1" w:color="auto"/>
          <w:left w:val="single" w:sz="4" w:space="4" w:color="auto"/>
          <w:bottom w:val="single" w:sz="4" w:space="0" w:color="auto"/>
          <w:right w:val="single" w:sz="4" w:space="4" w:color="auto"/>
        </w:pBdr>
        <w:suppressAutoHyphens w:val="0"/>
        <w:spacing w:before="120" w:after="0" w:line="240" w:lineRule="auto"/>
        <w:ind w:firstLine="708"/>
        <w:jc w:val="center"/>
        <w:rPr>
          <w:rFonts w:ascii="Calibri" w:eastAsia="Times New Roman" w:hAnsi="Calibri" w:cs="Calibri"/>
          <w:b/>
          <w:bCs/>
          <w:color w:val="FF0000"/>
          <w:lang w:eastAsia="it-IT"/>
        </w:rPr>
      </w:pPr>
      <w:r w:rsidRPr="00C07736">
        <w:rPr>
          <w:rFonts w:ascii="Calibri" w:eastAsia="Times New Roman" w:hAnsi="Calibri" w:cs="Calibri"/>
          <w:b/>
          <w:bCs/>
          <w:color w:val="FF0000"/>
          <w:lang w:eastAsia="it-IT"/>
        </w:rPr>
        <w:t>Allegato 2 – Domanda di partecipazione</w:t>
      </w:r>
    </w:p>
    <w:p w14:paraId="2E0A55E1" w14:textId="77777777" w:rsidR="00C07736" w:rsidRPr="00C07736" w:rsidRDefault="00C07736" w:rsidP="00C07736">
      <w:pPr>
        <w:suppressAutoHyphens w:val="0"/>
        <w:spacing w:after="0" w:line="240" w:lineRule="auto"/>
        <w:rPr>
          <w:rFonts w:ascii="Calibri" w:eastAsia="Times New Roman" w:hAnsi="Calibri" w:cs="Calibri"/>
          <w:lang w:eastAsia="it-IT"/>
        </w:rPr>
      </w:pPr>
    </w:p>
    <w:p w14:paraId="5D8D5AE6"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p>
    <w:p w14:paraId="12E5124F"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Spett.le</w:t>
      </w:r>
    </w:p>
    <w:p w14:paraId="78FC11A0"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AZIENDA U.S.L. di BOLOGNA</w:t>
      </w:r>
    </w:p>
    <w:p w14:paraId="793D186A" w14:textId="77777777"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smartTag w:uri="urn:schemas-microsoft-com:office:smarttags" w:element="PersonName">
        <w:smartTagPr>
          <w:attr w:name="ProductID" w:val="Servizio Acquisti"/>
        </w:smartTagPr>
        <w:r w:rsidRPr="00C07736">
          <w:rPr>
            <w:rFonts w:ascii="Calibri" w:eastAsia="Times New Roman" w:hAnsi="Calibri" w:cs="Calibri"/>
            <w:lang w:eastAsia="it-IT"/>
          </w:rPr>
          <w:t>Servizio Acquisti</w:t>
        </w:r>
      </w:smartTag>
      <w:r w:rsidRPr="00C07736">
        <w:rPr>
          <w:rFonts w:ascii="Calibri" w:eastAsia="Times New Roman" w:hAnsi="Calibri" w:cs="Calibri"/>
          <w:lang w:eastAsia="it-IT"/>
        </w:rPr>
        <w:t xml:space="preserve"> di Area Vasta</w:t>
      </w:r>
    </w:p>
    <w:p w14:paraId="37DE8CED" w14:textId="3EA79050"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 xml:space="preserve">Via Gramsci, 12  </w:t>
      </w:r>
    </w:p>
    <w:p w14:paraId="6FD121A8" w14:textId="77777777"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40121 Bologna - ITALIA</w:t>
      </w:r>
    </w:p>
    <w:p w14:paraId="56F60663" w14:textId="77777777" w:rsidR="00C07736" w:rsidRDefault="00C07736" w:rsidP="00FA4C47">
      <w:pPr>
        <w:rPr>
          <w:rFonts w:ascii="Calibri" w:hAnsi="Calibri" w:cs="Calibri"/>
          <w:b/>
        </w:rPr>
      </w:pPr>
    </w:p>
    <w:p w14:paraId="7D7DACEA" w14:textId="3D2580E6" w:rsidR="00FA4C47" w:rsidRPr="003A3CBA" w:rsidRDefault="003A3CBA" w:rsidP="003A3CBA">
      <w:pPr>
        <w:pStyle w:val="a"/>
        <w:tabs>
          <w:tab w:val="left" w:pos="0"/>
        </w:tabs>
        <w:jc w:val="both"/>
        <w:rPr>
          <w:rFonts w:ascii="Calibri" w:hAnsi="Calibri" w:cs="Arial"/>
          <w:b/>
          <w:bCs/>
        </w:rPr>
      </w:pPr>
      <w:r>
        <w:rPr>
          <w:rFonts w:ascii="Calibri" w:hAnsi="Calibri" w:cs="Calibri"/>
          <w:b/>
        </w:rPr>
        <w:t>Domanda di partecipazione per la</w:t>
      </w:r>
      <w:r w:rsidR="00C07736">
        <w:rPr>
          <w:rFonts w:ascii="Calibri" w:hAnsi="Calibri" w:cs="Calibri"/>
          <w:b/>
        </w:rPr>
        <w:t xml:space="preserve"> </w:t>
      </w:r>
      <w:r w:rsidRPr="003A3CBA">
        <w:rPr>
          <w:rFonts w:ascii="Calibri" w:hAnsi="Calibri" w:cs="Arial"/>
          <w:b/>
          <w:bCs/>
        </w:rPr>
        <w:t xml:space="preserve">Procedura </w:t>
      </w:r>
      <w:r w:rsidR="009D5858">
        <w:rPr>
          <w:rFonts w:ascii="Calibri" w:hAnsi="Calibri" w:cs="Arial"/>
          <w:b/>
          <w:bCs/>
        </w:rPr>
        <w:t xml:space="preserve">Aperta </w:t>
      </w:r>
      <w:r w:rsidRPr="003A3CBA">
        <w:rPr>
          <w:rFonts w:ascii="Calibri" w:hAnsi="Calibri" w:cs="Arial"/>
          <w:b/>
          <w:bCs/>
        </w:rPr>
        <w:t>per il servizio di trasporto materiali vari per le necessità Montecatone Rehabilitation Institute Spa</w:t>
      </w:r>
    </w:p>
    <w:p w14:paraId="4754EB1A" w14:textId="37CABFC3" w:rsidR="00C41162" w:rsidRPr="006533B7" w:rsidRDefault="00184306">
      <w:pPr>
        <w:shd w:val="clear" w:color="auto" w:fill="4472C4" w:themeFill="accent5"/>
        <w:jc w:val="both"/>
        <w:rPr>
          <w:i/>
          <w:color w:val="FFFFFF" w:themeColor="background1"/>
          <w:sz w:val="20"/>
          <w:szCs w:val="20"/>
        </w:rPr>
      </w:pPr>
      <w:r w:rsidRPr="00C07736">
        <w:rPr>
          <w:b/>
          <w:bCs/>
          <w:i/>
          <w:color w:val="FFFFFF" w:themeColor="background1"/>
          <w:sz w:val="20"/>
          <w:szCs w:val="20"/>
          <w:highlight w:val="magenta"/>
        </w:rPr>
        <w:t>(da presentare in bollo</w:t>
      </w:r>
      <w:r w:rsidRPr="006533B7">
        <w:rPr>
          <w:b/>
          <w:bCs/>
          <w:i/>
          <w:color w:val="FFFFFF" w:themeColor="background1"/>
          <w:sz w:val="20"/>
          <w:szCs w:val="20"/>
        </w:rPr>
        <w:t xml:space="preserve">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07736">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C07736">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C07736">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C07736">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r w:rsidR="00C07736" w:rsidRPr="006533B7" w14:paraId="649BB008" w14:textId="77777777" w:rsidTr="00C07736">
        <w:tc>
          <w:tcPr>
            <w:tcW w:w="2641" w:type="dxa"/>
            <w:shd w:val="clear" w:color="auto" w:fill="4472C4" w:themeFill="accent5"/>
          </w:tcPr>
          <w:p w14:paraId="07970C60" w14:textId="503015D2" w:rsidR="00C07736" w:rsidRPr="006533B7" w:rsidRDefault="00C07736" w:rsidP="00C07736">
            <w:pPr>
              <w:spacing w:after="0" w:line="240" w:lineRule="auto"/>
              <w:jc w:val="both"/>
              <w:rPr>
                <w:rFonts w:eastAsia="Calibri"/>
                <w:color w:val="FFFFFF" w:themeColor="background1"/>
                <w:sz w:val="20"/>
                <w:szCs w:val="20"/>
              </w:rPr>
            </w:pPr>
            <w:r>
              <w:rPr>
                <w:rFonts w:ascii="Calibri" w:eastAsia="Calibri" w:hAnsi="Calibri" w:cs="Calibri"/>
                <w:color w:val="FFFFFF"/>
              </w:rPr>
              <w:t>Sede legale e amministrativa (se diversa)</w:t>
            </w:r>
          </w:p>
        </w:tc>
        <w:tc>
          <w:tcPr>
            <w:tcW w:w="6852" w:type="dxa"/>
          </w:tcPr>
          <w:p w14:paraId="48C264A3" w14:textId="77777777" w:rsidR="00C07736" w:rsidRPr="006533B7" w:rsidRDefault="00C07736" w:rsidP="00C07736">
            <w:pPr>
              <w:spacing w:after="0" w:line="240" w:lineRule="auto"/>
              <w:jc w:val="both"/>
              <w:rPr>
                <w:sz w:val="20"/>
                <w:szCs w:val="20"/>
              </w:rPr>
            </w:pPr>
          </w:p>
        </w:tc>
      </w:tr>
      <w:tr w:rsidR="00C07736" w:rsidRPr="006533B7" w14:paraId="0812CB21" w14:textId="77777777" w:rsidTr="00C07736">
        <w:tc>
          <w:tcPr>
            <w:tcW w:w="2641" w:type="dxa"/>
            <w:shd w:val="clear" w:color="auto" w:fill="4472C4" w:themeFill="accent5"/>
          </w:tcPr>
          <w:p w14:paraId="65BF9229" w14:textId="3B49DF08" w:rsidR="00C07736" w:rsidRDefault="00C07736" w:rsidP="00C07736">
            <w:pPr>
              <w:spacing w:after="0" w:line="240" w:lineRule="auto"/>
              <w:jc w:val="both"/>
              <w:rPr>
                <w:rFonts w:ascii="Calibri" w:eastAsia="Calibri" w:hAnsi="Calibri" w:cs="Calibri"/>
                <w:color w:val="FFFFFF"/>
              </w:rPr>
            </w:pPr>
            <w:r>
              <w:rPr>
                <w:rFonts w:ascii="Calibri" w:eastAsia="Calibri" w:hAnsi="Calibri" w:cs="Calibri"/>
                <w:color w:val="FFFFFF"/>
              </w:rPr>
              <w:t>N°tel. - Pec</w:t>
            </w:r>
          </w:p>
        </w:tc>
        <w:tc>
          <w:tcPr>
            <w:tcW w:w="6852" w:type="dxa"/>
          </w:tcPr>
          <w:p w14:paraId="01572AD4" w14:textId="77777777" w:rsidR="00C07736" w:rsidRPr="006533B7" w:rsidRDefault="00C07736" w:rsidP="00C07736">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95BB275" w14:textId="7D7A8404" w:rsidR="00C07736" w:rsidRPr="00C07736" w:rsidRDefault="00C07736" w:rsidP="00C07736">
      <w:pPr>
        <w:pStyle w:val="Paragrafoelenco"/>
        <w:numPr>
          <w:ilvl w:val="0"/>
          <w:numId w:val="22"/>
        </w:numPr>
        <w:jc w:val="both"/>
        <w:rPr>
          <w:sz w:val="20"/>
          <w:szCs w:val="20"/>
        </w:rPr>
      </w:pPr>
      <w:r w:rsidRPr="00C07736">
        <w:rPr>
          <w:b/>
          <w:bCs/>
          <w:sz w:val="20"/>
          <w:szCs w:val="20"/>
        </w:rPr>
        <w:t>DICHIARA:</w:t>
      </w:r>
    </w:p>
    <w:p w14:paraId="0DDA12A4" w14:textId="06820C21" w:rsidR="00C07736" w:rsidRPr="00C07736" w:rsidRDefault="00C07736" w:rsidP="00C07736">
      <w:pPr>
        <w:jc w:val="both"/>
        <w:rPr>
          <w:sz w:val="20"/>
          <w:szCs w:val="20"/>
        </w:rPr>
      </w:pPr>
      <w:r w:rsidRPr="00C07736">
        <w:rPr>
          <w:sz w:val="20"/>
          <w:szCs w:val="20"/>
        </w:rPr>
        <w:t>1.</w:t>
      </w:r>
      <w:r>
        <w:rPr>
          <w:sz w:val="20"/>
          <w:szCs w:val="20"/>
        </w:rPr>
        <w:t xml:space="preserve"> </w:t>
      </w:r>
      <w:r w:rsidRPr="00C07736">
        <w:rPr>
          <w:sz w:val="20"/>
          <w:szCs w:val="20"/>
        </w:rPr>
        <w:t xml:space="preserve">i dati identificativi </w:t>
      </w:r>
      <w:r w:rsidRPr="00C07736">
        <w:rPr>
          <w:sz w:val="20"/>
          <w:szCs w:val="20"/>
          <w:highlight w:val="yellow"/>
        </w:rPr>
        <w:t>(nome, cognome, data e luogo di nascita, codice fiscale, comune di residenza etc.)</w:t>
      </w:r>
      <w:r w:rsidRPr="00C07736">
        <w:rPr>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0209D2C8" w14:textId="77777777" w:rsidR="00C07736" w:rsidRPr="00C07736" w:rsidRDefault="00C07736" w:rsidP="00C07736">
      <w:pPr>
        <w:jc w:val="both"/>
        <w:rPr>
          <w:sz w:val="20"/>
          <w:szCs w:val="20"/>
        </w:rPr>
      </w:pPr>
      <w:r w:rsidRPr="00C07736">
        <w:rPr>
          <w:sz w:val="20"/>
          <w:szCs w:val="20"/>
        </w:rPr>
        <w:t>……………….</w:t>
      </w:r>
    </w:p>
    <w:p w14:paraId="4DE7F4C8" w14:textId="77777777" w:rsidR="00C07736" w:rsidRPr="00C07736" w:rsidRDefault="00C07736" w:rsidP="00C07736">
      <w:pPr>
        <w:jc w:val="both"/>
        <w:rPr>
          <w:sz w:val="20"/>
          <w:szCs w:val="20"/>
        </w:rPr>
      </w:pPr>
      <w:r w:rsidRPr="00C07736">
        <w:rPr>
          <w:sz w:val="20"/>
          <w:szCs w:val="20"/>
        </w:rPr>
        <w:t>……………….</w:t>
      </w:r>
    </w:p>
    <w:p w14:paraId="56A68A5A" w14:textId="6C743BB1" w:rsidR="00C07736" w:rsidRPr="00C07736" w:rsidRDefault="00C07736" w:rsidP="00C07736">
      <w:pPr>
        <w:jc w:val="both"/>
        <w:rPr>
          <w:sz w:val="20"/>
          <w:szCs w:val="20"/>
        </w:rPr>
      </w:pPr>
      <w:r w:rsidRPr="00C07736">
        <w:rPr>
          <w:sz w:val="20"/>
          <w:szCs w:val="20"/>
        </w:rPr>
        <w:t>2.</w:t>
      </w:r>
      <w:r>
        <w:rPr>
          <w:sz w:val="20"/>
          <w:szCs w:val="20"/>
        </w:rPr>
        <w:t xml:space="preserve"> </w:t>
      </w:r>
      <w:r w:rsidRPr="00C07736">
        <w:rPr>
          <w:sz w:val="20"/>
          <w:szCs w:val="20"/>
        </w:rPr>
        <w:t>di non trovarsi in una delle “cause di esclusione automatica” di cui all’art.94 del D.lgs. n. 36/2023, anche per tutti i soggetti indicati al punto 1;</w:t>
      </w:r>
    </w:p>
    <w:p w14:paraId="4E168C8A" w14:textId="5087BAC0" w:rsidR="00C07736" w:rsidRPr="00C07736" w:rsidRDefault="00C07736" w:rsidP="00C07736">
      <w:pPr>
        <w:jc w:val="both"/>
        <w:rPr>
          <w:sz w:val="20"/>
          <w:szCs w:val="20"/>
        </w:rPr>
      </w:pPr>
      <w:r w:rsidRPr="00C07736">
        <w:rPr>
          <w:sz w:val="20"/>
          <w:szCs w:val="20"/>
        </w:rPr>
        <w:t>3.</w:t>
      </w:r>
      <w:r>
        <w:rPr>
          <w:sz w:val="20"/>
          <w:szCs w:val="20"/>
        </w:rPr>
        <w:t xml:space="preserve"> </w:t>
      </w:r>
      <w:r w:rsidRPr="00C07736">
        <w:rPr>
          <w:sz w:val="20"/>
          <w:szCs w:val="20"/>
        </w:rPr>
        <w:t>di non trovarsi in una delle “cause di esclusione non automatica” di cui all’art. 95 del D.lgs. n. 36/2023;</w:t>
      </w:r>
    </w:p>
    <w:p w14:paraId="521A6EE9" w14:textId="5C23DB00" w:rsidR="00C07736" w:rsidRPr="00C07736" w:rsidRDefault="00C07736" w:rsidP="00C07736">
      <w:pPr>
        <w:jc w:val="both"/>
        <w:rPr>
          <w:sz w:val="20"/>
          <w:szCs w:val="20"/>
        </w:rPr>
      </w:pPr>
      <w:r w:rsidRPr="00C07736">
        <w:rPr>
          <w:sz w:val="20"/>
          <w:szCs w:val="20"/>
        </w:rPr>
        <w:t>4.</w:t>
      </w:r>
      <w:r>
        <w:rPr>
          <w:sz w:val="20"/>
          <w:szCs w:val="20"/>
        </w:rPr>
        <w:t xml:space="preserve"> </w:t>
      </w:r>
      <w:r w:rsidRPr="00C07736">
        <w:rPr>
          <w:sz w:val="20"/>
          <w:szCs w:val="20"/>
        </w:rPr>
        <w:t>che i soggetti di cui al punto 1 non si trovano in una delle “cause di esclusione non automatica” di cui all’art.98, comma 3, lettere g) ed h) del D.lgs.36/2023;</w:t>
      </w:r>
    </w:p>
    <w:p w14:paraId="5B1DC63F" w14:textId="0E3439A7" w:rsidR="00C07736" w:rsidRPr="00C07736" w:rsidRDefault="00C07736" w:rsidP="00C07736">
      <w:pPr>
        <w:jc w:val="both"/>
        <w:rPr>
          <w:sz w:val="20"/>
          <w:szCs w:val="20"/>
        </w:rPr>
      </w:pPr>
      <w:r w:rsidRPr="00C07736">
        <w:rPr>
          <w:sz w:val="20"/>
          <w:szCs w:val="20"/>
        </w:rPr>
        <w:t>5.</w:t>
      </w:r>
      <w:r>
        <w:rPr>
          <w:sz w:val="20"/>
          <w:szCs w:val="20"/>
        </w:rPr>
        <w:t xml:space="preserve"> </w:t>
      </w:r>
      <w:r w:rsidRPr="00C07736">
        <w:rPr>
          <w:sz w:val="20"/>
          <w:szCs w:val="20"/>
        </w:rPr>
        <w:t>di non trovarsi in una delle cause di esclusione non automatica di cui all’art. 95 del D.lgs. n. 36/2023;</w:t>
      </w:r>
    </w:p>
    <w:p w14:paraId="204B446B" w14:textId="77777777" w:rsidR="00C07736" w:rsidRPr="00C07736" w:rsidRDefault="00C07736" w:rsidP="00C07736">
      <w:pPr>
        <w:jc w:val="both"/>
        <w:rPr>
          <w:sz w:val="20"/>
          <w:szCs w:val="20"/>
        </w:rPr>
      </w:pPr>
      <w:r w:rsidRPr="00C07736">
        <w:rPr>
          <w:sz w:val="20"/>
          <w:szCs w:val="20"/>
        </w:rPr>
        <w:t>ovvero</w:t>
      </w:r>
    </w:p>
    <w:p w14:paraId="028C7512" w14:textId="77777777" w:rsidR="00C07736" w:rsidRPr="00C07736" w:rsidRDefault="00C07736" w:rsidP="00C07736">
      <w:pPr>
        <w:jc w:val="both"/>
        <w:rPr>
          <w:sz w:val="20"/>
          <w:szCs w:val="20"/>
        </w:rPr>
      </w:pPr>
      <w:r w:rsidRPr="00C07736">
        <w:rPr>
          <w:sz w:val="20"/>
          <w:szCs w:val="20"/>
        </w:rPr>
        <w:t>con riferimento alle cause di esclusione non automatica, di cui all’art. 95 del D.lgs. n. 36/2023, segnala le seguenti fattispecie rilevanti:</w:t>
      </w:r>
    </w:p>
    <w:p w14:paraId="6173EFDB" w14:textId="4E86E3F5" w:rsidR="00C07736" w:rsidRPr="00C07736" w:rsidRDefault="00C07736" w:rsidP="00C07736">
      <w:pPr>
        <w:jc w:val="both"/>
        <w:rPr>
          <w:sz w:val="20"/>
          <w:szCs w:val="20"/>
        </w:rPr>
      </w:pPr>
      <w:r w:rsidRPr="00C07736">
        <w:rPr>
          <w:sz w:val="20"/>
          <w:szCs w:val="20"/>
        </w:rPr>
        <w:t>-</w:t>
      </w:r>
      <w:r>
        <w:rPr>
          <w:sz w:val="20"/>
          <w:szCs w:val="20"/>
        </w:rPr>
        <w:t xml:space="preserve"> </w:t>
      </w:r>
      <w:r w:rsidRPr="00C07736">
        <w:rPr>
          <w:sz w:val="20"/>
          <w:szCs w:val="20"/>
        </w:rPr>
        <w:t xml:space="preserve">gravi infrazioni di cui all’articolo 95, comma 1, lettera a) del Codice commesse nei tre anni antecedenti la data di pubblicazione del bando di gara; </w:t>
      </w:r>
    </w:p>
    <w:p w14:paraId="37C586DE" w14:textId="746A0396" w:rsidR="00C07736" w:rsidRPr="00C07736" w:rsidRDefault="00C07736" w:rsidP="00C07736">
      <w:pPr>
        <w:jc w:val="both"/>
        <w:rPr>
          <w:sz w:val="20"/>
          <w:szCs w:val="20"/>
        </w:rPr>
      </w:pPr>
      <w:r w:rsidRPr="00C07736">
        <w:rPr>
          <w:sz w:val="20"/>
          <w:szCs w:val="20"/>
        </w:rPr>
        <w:t>-</w:t>
      </w:r>
      <w:r>
        <w:rPr>
          <w:sz w:val="20"/>
          <w:szCs w:val="20"/>
        </w:rPr>
        <w:t xml:space="preserve"> </w:t>
      </w:r>
      <w:r w:rsidRPr="00C07736">
        <w:rPr>
          <w:sz w:val="20"/>
          <w:szCs w:val="20"/>
        </w:rPr>
        <w:t>gli atti e i provvedimenti indicati all’articolo 98 comma 6 del codice emessi nei tre anni antecedenti la data di pubblicazione del bando di gara</w:t>
      </w:r>
      <w:r>
        <w:rPr>
          <w:sz w:val="20"/>
          <w:szCs w:val="20"/>
        </w:rPr>
        <w:t>;</w:t>
      </w:r>
    </w:p>
    <w:p w14:paraId="2FD3C91E" w14:textId="77777777" w:rsidR="00C07736" w:rsidRPr="00C07736" w:rsidRDefault="00C07736" w:rsidP="00C07736">
      <w:pPr>
        <w:jc w:val="both"/>
        <w:rPr>
          <w:sz w:val="20"/>
          <w:szCs w:val="20"/>
        </w:rPr>
      </w:pPr>
      <w:r w:rsidRPr="00C07736">
        <w:rPr>
          <w:sz w:val="20"/>
          <w:szCs w:val="20"/>
        </w:rPr>
        <w:lastRenderedPageBreak/>
        <w:t>tutti gli altri comportamenti di cui all’articolo 98 del Codice, commessi nei tre anni antecedenti la data di pubblicazione del bando di gara______________________________________</w:t>
      </w:r>
    </w:p>
    <w:p w14:paraId="6AD74EE6" w14:textId="77777777" w:rsidR="00C07736" w:rsidRPr="00C07736" w:rsidRDefault="00C07736" w:rsidP="00C07736">
      <w:pPr>
        <w:jc w:val="both"/>
        <w:rPr>
          <w:sz w:val="20"/>
          <w:szCs w:val="20"/>
        </w:rPr>
      </w:pPr>
      <w:r w:rsidRPr="00C07736">
        <w:rPr>
          <w:sz w:val="20"/>
          <w:szCs w:val="20"/>
        </w:rPr>
        <w:t>ancorché impugnati in giudizio i relativi provvedimenti……</w:t>
      </w:r>
    </w:p>
    <w:p w14:paraId="60FAC6F0" w14:textId="77777777" w:rsidR="00C07736" w:rsidRPr="00C07736" w:rsidRDefault="00C07736" w:rsidP="00C07736">
      <w:pPr>
        <w:jc w:val="both"/>
        <w:rPr>
          <w:sz w:val="20"/>
          <w:szCs w:val="20"/>
        </w:rPr>
      </w:pPr>
      <w:r w:rsidRPr="00C07736">
        <w:rPr>
          <w:sz w:val="20"/>
          <w:szCs w:val="20"/>
        </w:rPr>
        <w:t>[eventuale] si vedano altresì i documenti allegati: ……………</w:t>
      </w:r>
    </w:p>
    <w:p w14:paraId="0FAEC8EC" w14:textId="77777777" w:rsidR="00C07736" w:rsidRPr="00C07736" w:rsidRDefault="00C07736" w:rsidP="00C07736">
      <w:pPr>
        <w:jc w:val="both"/>
        <w:rPr>
          <w:sz w:val="20"/>
          <w:szCs w:val="20"/>
        </w:rPr>
      </w:pPr>
      <w:r w:rsidRPr="00C07736">
        <w:rPr>
          <w:sz w:val="20"/>
          <w:szCs w:val="20"/>
        </w:rPr>
        <w:t>DICHIARA altresì, qualora previsti:</w:t>
      </w:r>
    </w:p>
    <w:p w14:paraId="3F5EB025" w14:textId="77777777" w:rsidR="00C07736" w:rsidRPr="00C07736" w:rsidRDefault="00C07736" w:rsidP="00C07736">
      <w:pPr>
        <w:jc w:val="both"/>
        <w:rPr>
          <w:sz w:val="20"/>
          <w:szCs w:val="20"/>
        </w:rPr>
      </w:pPr>
      <w:r w:rsidRPr="00C07736">
        <w:rPr>
          <w:sz w:val="20"/>
          <w:szCs w:val="20"/>
        </w:rPr>
        <w:t>- che il direttore tecnico è: …………………………………………………………………………………………….</w:t>
      </w:r>
    </w:p>
    <w:p w14:paraId="2E984DF0" w14:textId="77777777" w:rsidR="00C07736" w:rsidRPr="00C07736" w:rsidRDefault="00C07736" w:rsidP="00C07736">
      <w:pPr>
        <w:jc w:val="both"/>
        <w:rPr>
          <w:sz w:val="20"/>
          <w:szCs w:val="20"/>
        </w:rPr>
      </w:pPr>
      <w:r w:rsidRPr="00C07736">
        <w:rPr>
          <w:sz w:val="20"/>
          <w:szCs w:val="20"/>
        </w:rPr>
        <w:t xml:space="preserve">- che i membri del collegio sindacale sono (indicare sia i sindaci effettivi che i supplenti) </w:t>
      </w:r>
    </w:p>
    <w:p w14:paraId="23F2C981" w14:textId="77777777" w:rsidR="00C07736" w:rsidRPr="00C07736" w:rsidRDefault="00C07736" w:rsidP="00C07736">
      <w:pPr>
        <w:jc w:val="both"/>
        <w:rPr>
          <w:sz w:val="20"/>
          <w:szCs w:val="20"/>
        </w:rPr>
      </w:pPr>
      <w:r w:rsidRPr="00C07736">
        <w:rPr>
          <w:sz w:val="20"/>
          <w:szCs w:val="20"/>
        </w:rPr>
        <w:t>…………………………..…………………………..………………………….………………………………………………………………………………………</w:t>
      </w:r>
    </w:p>
    <w:p w14:paraId="3429211F" w14:textId="77777777" w:rsidR="00C07736" w:rsidRPr="00C07736" w:rsidRDefault="00C07736" w:rsidP="00C07736">
      <w:pPr>
        <w:jc w:val="both"/>
        <w:rPr>
          <w:sz w:val="20"/>
          <w:szCs w:val="20"/>
        </w:rPr>
      </w:pPr>
      <w:r w:rsidRPr="00C07736">
        <w:rPr>
          <w:sz w:val="20"/>
          <w:szCs w:val="20"/>
        </w:rPr>
        <w:t>o, nei casi contemplati dall’art.2477 del Codice civile, che il sindaco è:</w:t>
      </w:r>
    </w:p>
    <w:p w14:paraId="28E87223" w14:textId="77777777" w:rsidR="00C07736" w:rsidRPr="00C07736" w:rsidRDefault="00C07736" w:rsidP="00C07736">
      <w:pPr>
        <w:jc w:val="both"/>
        <w:rPr>
          <w:sz w:val="20"/>
          <w:szCs w:val="20"/>
        </w:rPr>
      </w:pPr>
      <w:r w:rsidRPr="00C07736">
        <w:rPr>
          <w:sz w:val="20"/>
          <w:szCs w:val="20"/>
        </w:rPr>
        <w:t>………………………………………………………………………………………………………………………………..</w:t>
      </w:r>
    </w:p>
    <w:p w14:paraId="786F7450" w14:textId="77777777" w:rsidR="00C07736" w:rsidRPr="00C07736" w:rsidRDefault="00C07736" w:rsidP="00C07736">
      <w:pPr>
        <w:jc w:val="both"/>
        <w:rPr>
          <w:sz w:val="20"/>
          <w:szCs w:val="20"/>
        </w:rPr>
      </w:pPr>
      <w:r w:rsidRPr="00C07736">
        <w:rPr>
          <w:sz w:val="20"/>
          <w:szCs w:val="20"/>
        </w:rPr>
        <w:t>- che i membri del collegio dei revisori sono:</w:t>
      </w:r>
    </w:p>
    <w:p w14:paraId="66CE2BD4" w14:textId="77777777" w:rsidR="00C07736" w:rsidRPr="00C07736" w:rsidRDefault="00C07736" w:rsidP="00C07736">
      <w:pPr>
        <w:jc w:val="both"/>
        <w:rPr>
          <w:sz w:val="20"/>
          <w:szCs w:val="20"/>
        </w:rPr>
      </w:pPr>
      <w:r w:rsidRPr="00C07736">
        <w:rPr>
          <w:sz w:val="20"/>
          <w:szCs w:val="20"/>
        </w:rPr>
        <w:t xml:space="preserve">………………………………………………………………………………………………………………………………………………………………………… </w:t>
      </w:r>
    </w:p>
    <w:p w14:paraId="0E744D25" w14:textId="77777777" w:rsidR="00C07736" w:rsidRPr="00C07736" w:rsidRDefault="00C07736" w:rsidP="00C07736">
      <w:pPr>
        <w:jc w:val="both"/>
        <w:rPr>
          <w:sz w:val="20"/>
          <w:szCs w:val="20"/>
        </w:rPr>
      </w:pPr>
      <w:r w:rsidRPr="00C07736">
        <w:rPr>
          <w:sz w:val="20"/>
          <w:szCs w:val="20"/>
        </w:rPr>
        <w:t>- che i soggetti che svolgono i compiti di vigilanza di cui all’art.6, comma 1, lett.b) del D.Lgs. 8 giugno 2011, n.231 sono:</w:t>
      </w:r>
    </w:p>
    <w:p w14:paraId="4E452E85" w14:textId="0D4E8D66" w:rsidR="00C07736" w:rsidRPr="00C07736" w:rsidRDefault="00C07736" w:rsidP="00C07736">
      <w:pPr>
        <w:jc w:val="both"/>
        <w:rPr>
          <w:sz w:val="20"/>
          <w:szCs w:val="20"/>
        </w:rPr>
      </w:pPr>
      <w:r w:rsidRPr="00C07736">
        <w:rPr>
          <w:sz w:val="20"/>
          <w:szCs w:val="20"/>
        </w:rPr>
        <w:t>……………………………………………………………………………………………………………………………………………………………………………</w:t>
      </w:r>
    </w:p>
    <w:p w14:paraId="2B298AC4" w14:textId="19933815" w:rsidR="00C07736" w:rsidRPr="00C07736" w:rsidRDefault="00C07736" w:rsidP="00C07736">
      <w:pPr>
        <w:jc w:val="both"/>
        <w:rPr>
          <w:sz w:val="20"/>
          <w:szCs w:val="20"/>
        </w:rPr>
      </w:pPr>
      <w:r w:rsidRPr="00260F1D">
        <w:rPr>
          <w:b/>
          <w:bCs/>
          <w:sz w:val="20"/>
          <w:szCs w:val="20"/>
        </w:rPr>
        <w:t>DICHIARA</w:t>
      </w:r>
      <w:r w:rsidRPr="00C07736">
        <w:rPr>
          <w:sz w:val="20"/>
          <w:szCs w:val="20"/>
        </w:rPr>
        <w:t xml:space="preserve"> che la ditta: </w:t>
      </w:r>
    </w:p>
    <w:p w14:paraId="42BF2224" w14:textId="13639794" w:rsidR="00C07736" w:rsidRPr="00260F1D" w:rsidRDefault="00C07736" w:rsidP="00C07736">
      <w:pPr>
        <w:pStyle w:val="Paragrafoelenco"/>
        <w:numPr>
          <w:ilvl w:val="0"/>
          <w:numId w:val="24"/>
        </w:numPr>
        <w:jc w:val="both"/>
        <w:rPr>
          <w:sz w:val="20"/>
          <w:szCs w:val="20"/>
        </w:rPr>
      </w:pPr>
      <w:r w:rsidRPr="00260F1D">
        <w:rPr>
          <w:sz w:val="20"/>
          <w:szCs w:val="20"/>
        </w:rPr>
        <w:t xml:space="preserve">è soggetta ed è in regola con la normativa che disciplina il diritto al lavoro dei disabili (Legge 12/03/1999 n. 68), </w:t>
      </w:r>
    </w:p>
    <w:p w14:paraId="098371C9" w14:textId="0F722A11" w:rsidR="00C07736" w:rsidRPr="00C07736" w:rsidRDefault="00C07736" w:rsidP="00C07736">
      <w:pPr>
        <w:jc w:val="both"/>
        <w:rPr>
          <w:sz w:val="20"/>
          <w:szCs w:val="20"/>
        </w:rPr>
      </w:pPr>
      <w:r w:rsidRPr="00C07736">
        <w:rPr>
          <w:sz w:val="20"/>
          <w:szCs w:val="20"/>
        </w:rPr>
        <w:t>oppure</w:t>
      </w:r>
    </w:p>
    <w:p w14:paraId="18EBC028" w14:textId="150E0670" w:rsidR="00C07736" w:rsidRPr="00260F1D" w:rsidRDefault="00C07736" w:rsidP="00260F1D">
      <w:pPr>
        <w:pStyle w:val="Paragrafoelenco"/>
        <w:numPr>
          <w:ilvl w:val="0"/>
          <w:numId w:val="24"/>
        </w:numPr>
        <w:jc w:val="both"/>
        <w:rPr>
          <w:sz w:val="20"/>
          <w:szCs w:val="20"/>
        </w:rPr>
      </w:pPr>
      <w:r w:rsidRPr="00260F1D">
        <w:rPr>
          <w:sz w:val="20"/>
          <w:szCs w:val="20"/>
        </w:rPr>
        <w:t>non è soggetta alla Legge 12/03/1999 n. 68 in quanto: __ (Indicare le motivazioni) __________________</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Default="00184306" w:rsidP="00DD4176">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2CD9733" w14:textId="3785A9C2" w:rsidR="00260F1D" w:rsidRPr="006533B7" w:rsidRDefault="00260F1D" w:rsidP="00DD4176">
      <w:pPr>
        <w:spacing w:before="60" w:after="60" w:line="276" w:lineRule="auto"/>
        <w:ind w:left="284" w:hanging="284"/>
        <w:jc w:val="both"/>
        <w:rPr>
          <w:rFonts w:eastAsia="Calibri" w:cs="Courier New"/>
          <w:b/>
          <w:sz w:val="20"/>
          <w:szCs w:val="20"/>
          <w:lang w:eastAsia="it-IT"/>
        </w:rPr>
      </w:pPr>
      <w:r w:rsidRPr="00260F1D">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5B976F5E" w14:textId="77777777" w:rsidR="00260F1D" w:rsidRPr="00260F1D" w:rsidRDefault="00260F1D" w:rsidP="00260F1D">
      <w:pPr>
        <w:spacing w:before="60" w:after="60" w:line="276" w:lineRule="auto"/>
        <w:jc w:val="both"/>
        <w:rPr>
          <w:rFonts w:eastAsia="Calibri" w:cs="Calibri"/>
          <w:b/>
          <w:bCs/>
          <w:sz w:val="20"/>
          <w:szCs w:val="20"/>
          <w:lang w:eastAsia="it-IT"/>
        </w:rPr>
      </w:pPr>
      <w:r w:rsidRPr="00260F1D">
        <w:rPr>
          <w:rFonts w:eastAsia="Calibri" w:cs="Calibri"/>
          <w:b/>
          <w:bCs/>
          <w:sz w:val="20"/>
          <w:szCs w:val="20"/>
          <w:lang w:eastAsia="it-IT"/>
        </w:rPr>
        <w:t>(Ciascuna consorziata, esecutrice e non, deve presentare una propria domanda di partecipazione)</w:t>
      </w:r>
    </w:p>
    <w:p w14:paraId="5B985C89" w14:textId="0C4097FB"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in forma singola/associata e come ausiliaria di altro concorrente che sia ricorso all’avvalimento per migliorare la propria offerta;</w:t>
      </w:r>
    </w:p>
    <w:p w14:paraId="7F22E97A" w14:textId="251321EC"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alla medesima gara contemporaneamente in forme diverse (individuale e associata; in più forme associate; in forma singola e quale consorziato esecutore di un consorzio);</w:t>
      </w:r>
    </w:p>
    <w:p w14:paraId="7963FB3B" w14:textId="77777777"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o, in alternativa, </w:t>
      </w:r>
    </w:p>
    <w:p w14:paraId="0BAA07D7" w14:textId="6A0914E0"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328225" w14:textId="14FB6AE5" w:rsidR="000A7D4D" w:rsidRPr="00121EA8"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a più di un consorzio stabile.</w:t>
      </w: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9F91DF"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00C7570D" w:rsidRPr="00C7570D">
        <w:rPr>
          <w:rFonts w:eastAsia="Calibri" w:cs="Calibri"/>
          <w:sz w:val="20"/>
          <w:szCs w:val="20"/>
          <w:lang w:eastAsia="it-IT"/>
        </w:rPr>
        <w:t>e presenta il contratto di avvalimento nonché la documentazione richiesta, come indicato dal Disciplinare di gara</w:t>
      </w:r>
      <w:r w:rsidR="007F48EE">
        <w:rPr>
          <w:rFonts w:eastAsia="Calibri" w:cs="Calibri"/>
          <w:i/>
          <w:iCs/>
          <w:sz w:val="20"/>
          <w:szCs w:val="20"/>
          <w:lang w:eastAsia="it-IT"/>
        </w:rPr>
        <w:t>.</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lastRenderedPageBreak/>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7AD8BE93" w14:textId="15CAE2CE" w:rsidR="00C41162" w:rsidRDefault="00184306" w:rsidP="00A629D0">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7581C1F0" w14:textId="77777777" w:rsidR="00A629D0" w:rsidRPr="00A629D0" w:rsidRDefault="00A629D0" w:rsidP="00A629D0">
      <w:pPr>
        <w:pStyle w:val="Paragrafoelenco"/>
        <w:ind w:left="284" w:hanging="284"/>
        <w:jc w:val="both"/>
        <w:rPr>
          <w:rFonts w:cs="Courier New"/>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3096A3F4" w:rsidR="00C41162" w:rsidRPr="0053285A" w:rsidRDefault="00184306" w:rsidP="00016034">
      <w:pPr>
        <w:pStyle w:val="Paragrafoelenco"/>
        <w:numPr>
          <w:ilvl w:val="0"/>
          <w:numId w:val="20"/>
        </w:numPr>
        <w:jc w:val="both"/>
        <w:rPr>
          <w:sz w:val="20"/>
          <w:szCs w:val="20"/>
        </w:rPr>
      </w:pPr>
      <w:r w:rsidRPr="0053285A">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3754B9A7" w14:textId="04161D89"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 xml:space="preserve">di accettare il </w:t>
      </w:r>
      <w:r w:rsidR="00986B1B" w:rsidRPr="00986B1B">
        <w:rPr>
          <w:sz w:val="20"/>
          <w:szCs w:val="20"/>
        </w:rPr>
        <w:t xml:space="preserve">Patto di Integrità di cui a protocollo n. 121859 del 13.11.2023 di aggiornamento del Patto d’integrità di cui a delibera n.41 del 30.01.2015 dell’Azienda USL di Bologna accessibile al seguente link </w:t>
      </w:r>
      <w:r w:rsidR="00986B1B" w:rsidRPr="00986B1B">
        <w:rPr>
          <w:sz w:val="20"/>
          <w:szCs w:val="20"/>
          <w:u w:val="single"/>
        </w:rPr>
        <w:t>https://www.ausl.bologna.it/asl-bologna/dipartimento-amministrativo/uoc-servizio-acquisti-metropolitano/trasparenza/atti-generali/Patto%20di%20Integrita.pdf/view</w:t>
      </w:r>
    </w:p>
    <w:p w14:paraId="282520ED" w14:textId="3340DDFA"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w:t>
      </w:r>
      <w:r w:rsidR="00986B1B" w:rsidRPr="00986B1B">
        <w:rPr>
          <w:sz w:val="20"/>
          <w:szCs w:val="20"/>
        </w:rPr>
        <w:t xml:space="preserve">edotto dagli obblighi derivanti dal “Codice di comportamento per il personale operante nell’Azienda USL di Bologna” di cui a Delibera del Direttore Generale n.40 del 25.01.2024, pubblicato nella sezione amministrazione trasparente: </w:t>
      </w:r>
      <w:r w:rsidR="00986B1B" w:rsidRPr="00986B1B">
        <w:rPr>
          <w:sz w:val="20"/>
          <w:szCs w:val="20"/>
          <w:u w:val="single"/>
        </w:rPr>
        <w:t>https://www.ausl.bologna.it/amministrazione-trasparente/disposizioni-generali/atti-generali/cdcc</w:t>
      </w:r>
      <w:r w:rsidR="00986B1B" w:rsidRPr="00986B1B">
        <w:rPr>
          <w:sz w:val="20"/>
          <w:szCs w:val="20"/>
        </w:rPr>
        <w:t xml:space="preserve"> e di </w:t>
      </w:r>
      <w:r w:rsidR="00986B1B" w:rsidRPr="00986B1B">
        <w:rPr>
          <w:sz w:val="20"/>
          <w:szCs w:val="20"/>
        </w:rPr>
        <w:lastRenderedPageBreak/>
        <w:t>impegnarsi, in caso di aggiudicazione, ad osservare e a fare osservare ai propri dipendenti e collaboratori, per quanto applicabile, il suddetto codice, pena la risoluzione del contratto.</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3B2920E3"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86B1B" w:rsidRPr="00986B1B">
        <w:rPr>
          <w:sz w:val="20"/>
          <w:szCs w:val="20"/>
        </w:rPr>
        <w:t>fascicoli informativi sui rischi specifici delle Aziende Sanitarie indicate in oggetto, di cui alla presente procedura di gara e pubblicati sui siti  internet e/o richiesti come indicato nel Capitolato speciale di appalto.</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768B5667" w:rsidR="00C41162" w:rsidRPr="00986B1B" w:rsidRDefault="00986B1B" w:rsidP="00BF1D89">
      <w:pPr>
        <w:pStyle w:val="Paragrafoelenco"/>
        <w:numPr>
          <w:ilvl w:val="0"/>
          <w:numId w:val="5"/>
        </w:numPr>
        <w:ind w:left="284" w:hanging="284"/>
        <w:jc w:val="both"/>
        <w:rPr>
          <w:iCs/>
          <w:sz w:val="20"/>
          <w:szCs w:val="20"/>
        </w:rPr>
      </w:pPr>
      <w:r>
        <w:rPr>
          <w:sz w:val="20"/>
          <w:szCs w:val="20"/>
        </w:rPr>
        <w:t xml:space="preserve">20% </w:t>
      </w:r>
      <w:r w:rsidR="00184306" w:rsidRPr="006533B7">
        <w:rPr>
          <w:sz w:val="20"/>
          <w:szCs w:val="20"/>
        </w:rPr>
        <w:t>riduzione per il possesso di un</w:t>
      </w:r>
      <w:r w:rsidR="007208FF">
        <w:rPr>
          <w:sz w:val="20"/>
          <w:szCs w:val="20"/>
        </w:rPr>
        <w:t>a</w:t>
      </w:r>
      <w:r w:rsidR="00184306" w:rsidRPr="006533B7">
        <w:rPr>
          <w:sz w:val="20"/>
          <w:szCs w:val="20"/>
        </w:rPr>
        <w:t xml:space="preserve"> o più delle seguenti certificazioni o marchi </w:t>
      </w:r>
      <w:r w:rsidR="00184306" w:rsidRPr="00986B1B">
        <w:rPr>
          <w:iCs/>
          <w:sz w:val="20"/>
          <w:szCs w:val="20"/>
        </w:rPr>
        <w:t>tra quelli previsti dall’allegato II.13 del Codice:</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5600D44A" w:rsidR="00C41162" w:rsidRPr="006533B7" w:rsidRDefault="00986B1B">
      <w:pPr>
        <w:jc w:val="both"/>
        <w:rPr>
          <w:sz w:val="20"/>
          <w:szCs w:val="20"/>
        </w:rPr>
      </w:pPr>
      <w:r w:rsidRPr="00986B1B">
        <w:rPr>
          <w:sz w:val="20"/>
          <w:szCs w:val="20"/>
        </w:rPr>
        <w:t xml:space="preserve">Qualora, al momento della presentazione dell’offerta il FVOE non sia operativo, le certificazioni relative alla riduzione della garanzia devono essere caricate sulla piattaforma nella documentazione amministrativa.         </w:t>
      </w: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504A24B8"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2A138F">
        <w:rPr>
          <w:sz w:val="20"/>
          <w:szCs w:val="20"/>
        </w:rPr>
        <w:t xml:space="preserve">. </w:t>
      </w:r>
      <w:r w:rsidR="002A138F" w:rsidRPr="002A138F">
        <w:rPr>
          <w:sz w:val="20"/>
          <w:szCs w:val="20"/>
        </w:rPr>
        <w:t>Qualora, al momento della presentazione dell’offerta, il FVOE non sia operativo, l’operatore economico dovrà caricare sulla piattaforma, nella documentazione amministrativa, la ricevuta comprovante il pagamento del contributo.</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2A138F">
        <w:rPr>
          <w:sz w:val="20"/>
          <w:szCs w:val="20"/>
          <w:highlight w:val="magenta"/>
        </w:rPr>
        <w:t xml:space="preserve">la ricevuta di pagamento elettronico dell’imposta di bollo o del bonifico bancario o, in alternativa, indica il </w:t>
      </w:r>
      <w:r w:rsidR="00E04C17" w:rsidRPr="002A138F">
        <w:rPr>
          <w:sz w:val="20"/>
          <w:szCs w:val="20"/>
          <w:highlight w:val="magenta"/>
        </w:rPr>
        <w:t xml:space="preserve">       </w:t>
      </w:r>
      <w:r w:rsidRPr="002A138F">
        <w:rPr>
          <w:sz w:val="20"/>
          <w:szCs w:val="20"/>
          <w:highlight w:val="magenta"/>
        </w:rPr>
        <w:t>seguente numero seriale della</w:t>
      </w:r>
      <w:r w:rsidR="009B5141" w:rsidRPr="002A138F">
        <w:rPr>
          <w:sz w:val="20"/>
          <w:szCs w:val="20"/>
          <w:highlight w:val="magenta"/>
        </w:rPr>
        <w:t xml:space="preserve"> marca da bollo …, </w:t>
      </w:r>
      <w:r w:rsidRPr="002A138F">
        <w:rPr>
          <w:sz w:val="20"/>
          <w:szCs w:val="20"/>
          <w:highlight w:val="magenta"/>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A629D0" w:rsidRDefault="00184306">
      <w:pPr>
        <w:pStyle w:val="Paragrafoelenco"/>
        <w:numPr>
          <w:ilvl w:val="0"/>
          <w:numId w:val="1"/>
        </w:numPr>
        <w:jc w:val="both"/>
        <w:rPr>
          <w:b/>
          <w:bCs/>
          <w:color w:val="4472C4" w:themeColor="accent5"/>
          <w:sz w:val="20"/>
          <w:szCs w:val="20"/>
        </w:rPr>
      </w:pPr>
      <w:r w:rsidRPr="00A629D0">
        <w:rPr>
          <w:b/>
          <w:bCs/>
          <w:color w:val="4472C4" w:themeColor="accent5"/>
          <w:sz w:val="20"/>
          <w:szCs w:val="20"/>
        </w:rPr>
        <w:t>Assunzione di specifici impegni in materia di tutela del lavoro</w:t>
      </w:r>
      <w:r w:rsidR="009E0FD3" w:rsidRPr="00A629D0">
        <w:rPr>
          <w:b/>
          <w:bCs/>
          <w:color w:val="4472C4" w:themeColor="accent5"/>
          <w:sz w:val="20"/>
          <w:szCs w:val="20"/>
        </w:rPr>
        <w:t xml:space="preserve">, di inclusione delle persone disabili o svantaggiate, </w:t>
      </w:r>
      <w:r w:rsidRPr="00A629D0">
        <w:rPr>
          <w:b/>
          <w:bCs/>
          <w:color w:val="4472C4" w:themeColor="accent5"/>
          <w:sz w:val="20"/>
          <w:szCs w:val="20"/>
        </w:rPr>
        <w:t>parità di genere e generazionale</w:t>
      </w:r>
    </w:p>
    <w:p w14:paraId="29115319" w14:textId="5B090965" w:rsidR="000805C3" w:rsidRPr="00A629D0" w:rsidRDefault="000805C3" w:rsidP="00BF1D89">
      <w:pPr>
        <w:jc w:val="both"/>
        <w:rPr>
          <w:b/>
          <w:sz w:val="20"/>
          <w:szCs w:val="20"/>
        </w:rPr>
      </w:pPr>
      <w:r w:rsidRPr="00A629D0">
        <w:rPr>
          <w:b/>
          <w:sz w:val="20"/>
          <w:szCs w:val="20"/>
        </w:rPr>
        <w:t xml:space="preserve">(In caso di </w:t>
      </w:r>
      <w:r w:rsidR="00F6717C" w:rsidRPr="00A629D0">
        <w:rPr>
          <w:b/>
          <w:sz w:val="20"/>
          <w:szCs w:val="20"/>
        </w:rPr>
        <w:t>c</w:t>
      </w:r>
      <w:r w:rsidRPr="00A629D0">
        <w:rPr>
          <w:b/>
          <w:sz w:val="20"/>
          <w:szCs w:val="20"/>
        </w:rPr>
        <w:t>onsorzi di cui all’art. 65, comma 2, lett. b)</w:t>
      </w:r>
      <w:r w:rsidR="00811C9B" w:rsidRPr="00A629D0">
        <w:rPr>
          <w:b/>
          <w:sz w:val="20"/>
          <w:szCs w:val="20"/>
        </w:rPr>
        <w:t xml:space="preserve"> e</w:t>
      </w:r>
      <w:r w:rsidRPr="00A629D0">
        <w:rPr>
          <w:b/>
          <w:sz w:val="20"/>
          <w:szCs w:val="20"/>
        </w:rPr>
        <w:t xml:space="preserve"> c) </w:t>
      </w:r>
      <w:r w:rsidR="000043C6" w:rsidRPr="00A629D0">
        <w:rPr>
          <w:b/>
          <w:sz w:val="20"/>
          <w:szCs w:val="20"/>
        </w:rPr>
        <w:t>e nel caso di consorzi di cui all’art. 65, comma 2, lett</w:t>
      </w:r>
      <w:r w:rsidR="00811C9B" w:rsidRPr="00A629D0">
        <w:rPr>
          <w:b/>
          <w:sz w:val="20"/>
          <w:szCs w:val="20"/>
        </w:rPr>
        <w:t>.</w:t>
      </w:r>
      <w:r w:rsidRPr="00A629D0">
        <w:rPr>
          <w:b/>
          <w:sz w:val="20"/>
          <w:szCs w:val="20"/>
        </w:rPr>
        <w:t xml:space="preserve"> d) del Codice se il consorzio non esegue in proprio: le dichiarazioni seguenti sono rese per conto delle consorziate esecutrici. In caso di raggruppamenti,</w:t>
      </w:r>
      <w:r w:rsidR="003B19C4" w:rsidRPr="00A629D0">
        <w:rPr>
          <w:b/>
          <w:sz w:val="20"/>
          <w:szCs w:val="20"/>
        </w:rPr>
        <w:t xml:space="preserve"> consorzi ordinari,</w:t>
      </w:r>
      <w:r w:rsidRPr="00A629D0">
        <w:rPr>
          <w:b/>
          <w:sz w:val="20"/>
          <w:szCs w:val="20"/>
        </w:rPr>
        <w:t xml:space="preserve"> RETE e GEIE le dichiarazioni seguenti sono rese dalla mandataria/capofila per conto delle imprese esecutrici)</w:t>
      </w:r>
    </w:p>
    <w:p w14:paraId="5A66CC66" w14:textId="77777777" w:rsidR="00C41162" w:rsidRPr="00A629D0" w:rsidRDefault="00184306" w:rsidP="00BF1D89">
      <w:pPr>
        <w:ind w:left="284" w:hanging="284"/>
        <w:jc w:val="both"/>
        <w:rPr>
          <w:bCs/>
          <w:sz w:val="20"/>
          <w:szCs w:val="20"/>
        </w:rPr>
      </w:pPr>
      <w:r w:rsidRPr="00A629D0">
        <w:rPr>
          <w:b/>
          <w:bCs/>
          <w:sz w:val="20"/>
          <w:szCs w:val="20"/>
        </w:rPr>
        <w:t>DICHIARA</w:t>
      </w:r>
      <w:r w:rsidR="000805C3" w:rsidRPr="00A629D0">
        <w:rPr>
          <w:bCs/>
          <w:sz w:val="20"/>
          <w:szCs w:val="20"/>
        </w:rPr>
        <w:t xml:space="preserve"> di impegnarsi a:</w:t>
      </w:r>
    </w:p>
    <w:p w14:paraId="34BC5526" w14:textId="193AE485" w:rsidR="00C41162" w:rsidRPr="00A629D0" w:rsidRDefault="00184306" w:rsidP="00FC7EC6">
      <w:pPr>
        <w:pStyle w:val="Paragrafoelenco"/>
        <w:numPr>
          <w:ilvl w:val="0"/>
          <w:numId w:val="16"/>
        </w:numPr>
        <w:ind w:left="426"/>
        <w:jc w:val="both"/>
        <w:rPr>
          <w:rFonts w:cstheme="minorHAnsi"/>
          <w:sz w:val="20"/>
          <w:szCs w:val="20"/>
        </w:rPr>
      </w:pPr>
      <w:r w:rsidRPr="00A629D0">
        <w:rPr>
          <w:rFonts w:cstheme="minorHAnsi"/>
          <w:sz w:val="20"/>
          <w:szCs w:val="20"/>
        </w:rPr>
        <w:t>garantire la stabilità occupazionale del personale impiegato, nel rispetto degli impegni assunti in offerta;</w:t>
      </w:r>
    </w:p>
    <w:p w14:paraId="19868A24" w14:textId="546A5BF6" w:rsidR="00AA4C35" w:rsidRPr="00A629D0" w:rsidRDefault="00184306" w:rsidP="00FC7EC6">
      <w:pPr>
        <w:pStyle w:val="Paragrafoelenco"/>
        <w:numPr>
          <w:ilvl w:val="0"/>
          <w:numId w:val="16"/>
        </w:numPr>
        <w:ind w:left="426"/>
        <w:rPr>
          <w:rFonts w:cstheme="minorHAnsi"/>
          <w:sz w:val="20"/>
          <w:szCs w:val="20"/>
        </w:rPr>
      </w:pPr>
      <w:r w:rsidRPr="00A629D0">
        <w:rPr>
          <w:rFonts w:cstheme="minorHAnsi"/>
          <w:sz w:val="20"/>
          <w:szCs w:val="20"/>
        </w:rPr>
        <w:t xml:space="preserve">rispettare le </w:t>
      </w:r>
      <w:r w:rsidR="004D1704" w:rsidRPr="00A629D0">
        <w:rPr>
          <w:rFonts w:cstheme="minorHAnsi"/>
          <w:sz w:val="20"/>
          <w:szCs w:val="20"/>
        </w:rPr>
        <w:t xml:space="preserve">seguenti </w:t>
      </w:r>
      <w:r w:rsidRPr="00A629D0">
        <w:rPr>
          <w:rFonts w:cstheme="minorHAnsi"/>
          <w:sz w:val="20"/>
          <w:szCs w:val="20"/>
        </w:rPr>
        <w:t>misure</w:t>
      </w:r>
      <w:r w:rsidR="006E1329" w:rsidRPr="00A629D0">
        <w:rPr>
          <w:rFonts w:cstheme="minorHAnsi"/>
          <w:sz w:val="20"/>
          <w:szCs w:val="20"/>
        </w:rPr>
        <w:t xml:space="preserve"> </w:t>
      </w:r>
      <w:r w:rsidRPr="00A629D0">
        <w:rPr>
          <w:rFonts w:cstheme="minorHAnsi"/>
          <w:sz w:val="20"/>
          <w:szCs w:val="20"/>
        </w:rPr>
        <w:t>al fine di garantire le pari opportunità generazionali, di genere e di inclusione lavorativa per le persone con disabilità o svantaggiate</w:t>
      </w:r>
      <w:r w:rsidR="00E86118" w:rsidRPr="00A629D0">
        <w:rPr>
          <w:rFonts w:cstheme="minorHAnsi"/>
          <w:sz w:val="20"/>
          <w:szCs w:val="20"/>
        </w:rPr>
        <w:t>;</w:t>
      </w:r>
    </w:p>
    <w:p w14:paraId="16A4B3B6" w14:textId="77777777" w:rsidR="002A138F" w:rsidRDefault="002A138F" w:rsidP="002A138F">
      <w:pPr>
        <w:pStyle w:val="Paragrafoelenco"/>
        <w:ind w:left="426"/>
        <w:jc w:val="both"/>
        <w:rPr>
          <w:rFonts w:cstheme="minorHAnsi"/>
          <w:sz w:val="20"/>
          <w:szCs w:val="20"/>
        </w:rPr>
      </w:pPr>
    </w:p>
    <w:p w14:paraId="52216B28" w14:textId="4314F917" w:rsidR="003B739C" w:rsidRPr="002A138F" w:rsidRDefault="0063020D" w:rsidP="002A138F">
      <w:pPr>
        <w:pStyle w:val="Paragrafoelenco"/>
        <w:numPr>
          <w:ilvl w:val="0"/>
          <w:numId w:val="24"/>
        </w:numPr>
        <w:jc w:val="both"/>
        <w:rPr>
          <w:rFonts w:cstheme="minorHAnsi"/>
          <w:sz w:val="20"/>
          <w:szCs w:val="20"/>
        </w:rPr>
      </w:pPr>
      <w:r w:rsidRPr="002A138F">
        <w:rPr>
          <w:rFonts w:cstheme="minorHAnsi"/>
          <w:sz w:val="20"/>
          <w:szCs w:val="20"/>
        </w:rPr>
        <w:t>applicare al personale</w:t>
      </w:r>
      <w:r w:rsidR="00422BD8" w:rsidRPr="002A138F">
        <w:rPr>
          <w:rFonts w:cstheme="minorHAnsi"/>
          <w:sz w:val="20"/>
          <w:szCs w:val="20"/>
        </w:rPr>
        <w:t xml:space="preserve"> impiegato nell’esecuzione del contratto</w:t>
      </w:r>
      <w:r w:rsidRPr="002A138F">
        <w:rPr>
          <w:rFonts w:cstheme="minorHAnsi"/>
          <w:sz w:val="20"/>
          <w:szCs w:val="20"/>
        </w:rPr>
        <w:t xml:space="preserve"> </w:t>
      </w:r>
      <w:r w:rsidR="00422BD8" w:rsidRPr="002A138F">
        <w:rPr>
          <w:rFonts w:cstheme="minorHAnsi"/>
          <w:sz w:val="20"/>
          <w:szCs w:val="20"/>
        </w:rPr>
        <w:t xml:space="preserve">per tutta la sua durata </w:t>
      </w:r>
      <w:r w:rsidRPr="002A138F">
        <w:rPr>
          <w:rFonts w:cstheme="minorHAnsi"/>
          <w:sz w:val="20"/>
          <w:szCs w:val="20"/>
        </w:rPr>
        <w:t>il CCNL</w:t>
      </w:r>
      <w:r w:rsidR="00C616E2" w:rsidRPr="002A138F">
        <w:rPr>
          <w:rFonts w:cstheme="minorHAnsi"/>
          <w:sz w:val="20"/>
          <w:szCs w:val="20"/>
        </w:rPr>
        <w:t xml:space="preserve"> </w:t>
      </w:r>
      <w:r w:rsidRPr="002A138F">
        <w:rPr>
          <w:rFonts w:cstheme="minorHAnsi"/>
          <w:sz w:val="20"/>
          <w:szCs w:val="20"/>
        </w:rPr>
        <w:t xml:space="preserve">indicato nel </w:t>
      </w:r>
      <w:r w:rsidR="00DE6748" w:rsidRPr="002A138F">
        <w:rPr>
          <w:rFonts w:cstheme="minorHAnsi"/>
          <w:sz w:val="20"/>
          <w:szCs w:val="20"/>
        </w:rPr>
        <w:t xml:space="preserve">Disciplinare </w:t>
      </w:r>
      <w:r w:rsidRPr="002A138F">
        <w:rPr>
          <w:rFonts w:cstheme="minorHAnsi"/>
          <w:sz w:val="20"/>
          <w:szCs w:val="20"/>
        </w:rPr>
        <w:t>di gara</w:t>
      </w:r>
      <w:r w:rsidR="003B739C" w:rsidRPr="002A138F">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Pr="002A138F" w:rsidRDefault="002D3E91" w:rsidP="002A138F">
      <w:pPr>
        <w:pStyle w:val="Paragrafoelenco"/>
        <w:numPr>
          <w:ilvl w:val="0"/>
          <w:numId w:val="24"/>
        </w:numPr>
        <w:jc w:val="both"/>
        <w:rPr>
          <w:rFonts w:cstheme="minorHAnsi"/>
          <w:sz w:val="20"/>
          <w:szCs w:val="20"/>
        </w:rPr>
      </w:pPr>
      <w:r w:rsidRPr="002A138F">
        <w:rPr>
          <w:rFonts w:cstheme="minorHAnsi"/>
          <w:sz w:val="20"/>
          <w:szCs w:val="20"/>
        </w:rPr>
        <w:t xml:space="preserve">pur applicando un diverso CCNL, </w:t>
      </w:r>
      <w:r w:rsidR="00EE4127" w:rsidRPr="002A138F">
        <w:rPr>
          <w:rFonts w:cstheme="minorHAnsi"/>
          <w:sz w:val="20"/>
          <w:szCs w:val="20"/>
        </w:rPr>
        <w:t xml:space="preserve">assicurare </w:t>
      </w:r>
      <w:r w:rsidR="00CE6918" w:rsidRPr="002A138F">
        <w:rPr>
          <w:rFonts w:cstheme="minorHAnsi"/>
          <w:sz w:val="20"/>
          <w:szCs w:val="20"/>
        </w:rPr>
        <w:t>le medesime tutele economiche e normative del CCNL indicato nel Disciplinare di gara</w:t>
      </w:r>
      <w:r w:rsidR="0017440B" w:rsidRPr="002A138F">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77A0DB23" w14:textId="4D50F639" w:rsidR="00540456" w:rsidRPr="00A629D0" w:rsidRDefault="0063020D" w:rsidP="00A629D0">
      <w:pPr>
        <w:pStyle w:val="Paragrafoelenco"/>
        <w:numPr>
          <w:ilvl w:val="0"/>
          <w:numId w:val="24"/>
        </w:numPr>
        <w:jc w:val="both"/>
        <w:rPr>
          <w:rFonts w:cstheme="minorHAnsi"/>
          <w:b/>
          <w:sz w:val="20"/>
          <w:szCs w:val="20"/>
        </w:rPr>
      </w:pPr>
      <w:r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Pr="00336832">
        <w:rPr>
          <w:rFonts w:cstheme="minorHAnsi"/>
          <w:sz w:val="20"/>
          <w:szCs w:val="20"/>
        </w:rPr>
        <w:t xml:space="preserve"> </w:t>
      </w:r>
      <w:r w:rsidR="00240CCA" w:rsidRPr="00336832">
        <w:rPr>
          <w:rFonts w:cstheme="minorHAnsi"/>
          <w:sz w:val="20"/>
          <w:szCs w:val="20"/>
        </w:rPr>
        <w:t xml:space="preserve">per tutta la sua durata </w:t>
      </w:r>
      <w:r w:rsidRPr="00336832">
        <w:rPr>
          <w:rFonts w:cstheme="minorHAnsi"/>
          <w:sz w:val="20"/>
          <w:szCs w:val="20"/>
        </w:rPr>
        <w:t xml:space="preserve">il seguente CCNL </w:t>
      </w:r>
      <w:r w:rsidR="00547C73" w:rsidRPr="00336832">
        <w:rPr>
          <w:rFonts w:cstheme="minorHAnsi"/>
          <w:sz w:val="20"/>
          <w:szCs w:val="20"/>
        </w:rPr>
        <w:t>…</w:t>
      </w:r>
      <w:r w:rsidR="001B6DD9" w:rsidRPr="00336832">
        <w:rPr>
          <w:rFonts w:cstheme="minorHAnsi"/>
          <w:sz w:val="20"/>
          <w:szCs w:val="20"/>
        </w:rPr>
        <w:t xml:space="preserve"> </w:t>
      </w:r>
      <w:r w:rsidRPr="00336832">
        <w:rPr>
          <w:rFonts w:cstheme="minorHAnsi"/>
          <w:sz w:val="20"/>
          <w:szCs w:val="20"/>
        </w:rPr>
        <w:t>(</w:t>
      </w:r>
      <w:r w:rsidRPr="00336832">
        <w:rPr>
          <w:rFonts w:cstheme="minorHAnsi"/>
          <w:i/>
          <w:sz w:val="20"/>
          <w:szCs w:val="20"/>
        </w:rPr>
        <w:t>indicare il CCNL applicato</w:t>
      </w:r>
      <w:r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 xml:space="preserve"> </w:t>
      </w:r>
      <w:r w:rsidR="00547C73" w:rsidRPr="00336832">
        <w:rPr>
          <w:rFonts w:cstheme="minorHAnsi"/>
          <w:sz w:val="20"/>
          <w:szCs w:val="20"/>
        </w:rPr>
        <w:t>…</w:t>
      </w:r>
      <w:r w:rsidRPr="00336832">
        <w:rPr>
          <w:rFonts w:cstheme="minorHAnsi"/>
          <w:sz w:val="20"/>
          <w:szCs w:val="20"/>
        </w:rPr>
        <w:t xml:space="preserve"> che garantisce le stesse tutele economic</w:t>
      </w:r>
      <w:r w:rsidR="00AB0FA5" w:rsidRPr="00336832">
        <w:rPr>
          <w:rFonts w:cstheme="minorHAnsi"/>
          <w:sz w:val="20"/>
          <w:szCs w:val="20"/>
        </w:rPr>
        <w:t>he</w:t>
      </w:r>
      <w:r w:rsidRPr="00336832">
        <w:rPr>
          <w:rFonts w:cstheme="minorHAnsi"/>
          <w:sz w:val="20"/>
          <w:szCs w:val="20"/>
        </w:rPr>
        <w:t xml:space="preserve"> e normative rispetto a quello </w:t>
      </w:r>
      <w:r w:rsidRPr="000D08AE">
        <w:rPr>
          <w:rFonts w:cstheme="minorHAnsi"/>
          <w:sz w:val="20"/>
          <w:szCs w:val="20"/>
        </w:rPr>
        <w:t>indicato nel</w:t>
      </w:r>
      <w:r w:rsidR="00264936" w:rsidRPr="000D08AE">
        <w:rPr>
          <w:rFonts w:cstheme="minorHAnsi"/>
          <w:sz w:val="20"/>
          <w:szCs w:val="20"/>
        </w:rPr>
        <w:t xml:space="preserve"> Disciplinare</w:t>
      </w:r>
      <w:r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A50B54" w:rsidRPr="002A138F">
        <w:rPr>
          <w:rFonts w:cstheme="minorHAnsi"/>
          <w:sz w:val="20"/>
          <w:szCs w:val="20"/>
        </w:rPr>
        <w:t>in via anticipata nell’offerta economica</w:t>
      </w:r>
      <w:r w:rsidRPr="002A138F">
        <w:rPr>
          <w:rFonts w:cstheme="minorHAnsi"/>
          <w:sz w:val="20"/>
          <w:szCs w:val="20"/>
        </w:rPr>
        <w:t>;</w:t>
      </w:r>
    </w:p>
    <w:p w14:paraId="22FCA5E3" w14:textId="77777777" w:rsidR="00A629D0" w:rsidRPr="00A629D0" w:rsidRDefault="00A629D0" w:rsidP="00A629D0">
      <w:pPr>
        <w:pStyle w:val="Paragrafoelenco"/>
        <w:jc w:val="both"/>
        <w:rPr>
          <w:rFonts w:cstheme="minorHAnsi"/>
          <w:b/>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25EA5D76" w14:textId="77777777" w:rsidR="000D08AE" w:rsidRPr="006533B7" w:rsidRDefault="000D08AE" w:rsidP="00A629D0">
      <w:pPr>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057E3F1E" w:rsidR="00625B83" w:rsidRDefault="00625B83" w:rsidP="00026CF4">
      <w:pPr>
        <w:jc w:val="both"/>
        <w:rPr>
          <w:sz w:val="20"/>
          <w:szCs w:val="20"/>
        </w:rPr>
      </w:pPr>
      <w:r w:rsidRPr="006533B7">
        <w:rPr>
          <w:sz w:val="20"/>
          <w:szCs w:val="20"/>
        </w:rPr>
        <w:lastRenderedPageBreak/>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4C629A">
        <w:rPr>
          <w:sz w:val="20"/>
          <w:szCs w:val="20"/>
        </w:rPr>
        <w:t>;</w:t>
      </w:r>
    </w:p>
    <w:p w14:paraId="0365F5AE" w14:textId="492CA747" w:rsidR="004C629A" w:rsidRPr="004C629A" w:rsidRDefault="004C629A" w:rsidP="004C629A">
      <w:pPr>
        <w:pStyle w:val="Paragrafoelenco"/>
        <w:numPr>
          <w:ilvl w:val="0"/>
          <w:numId w:val="11"/>
        </w:numPr>
        <w:jc w:val="both"/>
        <w:rPr>
          <w:i/>
          <w:sz w:val="20"/>
          <w:szCs w:val="20"/>
        </w:rPr>
      </w:pPr>
      <w:r w:rsidRPr="004C629A">
        <w:rPr>
          <w:i/>
          <w:sz w:val="20"/>
          <w:szCs w:val="20"/>
        </w:rPr>
        <w:t>il domicilio fiscale …………, il codice fiscale ……………, la partita IVA ……………, l’indirizzo di posta elettronica certificata indirizzo o strumento analogo negli altri stati membri ai fini delle comunicazioni di cui all’art. 90 del Codice, che è il medesimo indicato in sede di registrazione sul Sistema;</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2488ECB3" w14:textId="77777777" w:rsidR="004C629A" w:rsidRDefault="004C629A" w:rsidP="004C629A">
      <w:pPr>
        <w:pStyle w:val="Paragrafoelenco"/>
        <w:ind w:left="284"/>
        <w:jc w:val="both"/>
        <w:rPr>
          <w:sz w:val="20"/>
          <w:szCs w:val="20"/>
        </w:rPr>
      </w:pPr>
    </w:p>
    <w:p w14:paraId="049D253E" w14:textId="77777777" w:rsidR="00233031" w:rsidRPr="00233031" w:rsidRDefault="004C629A" w:rsidP="004C629A">
      <w:pPr>
        <w:pStyle w:val="Paragrafoelenco"/>
        <w:numPr>
          <w:ilvl w:val="0"/>
          <w:numId w:val="10"/>
        </w:numPr>
        <w:ind w:left="284" w:hanging="284"/>
        <w:jc w:val="both"/>
        <w:rPr>
          <w:sz w:val="20"/>
          <w:szCs w:val="20"/>
        </w:rPr>
      </w:pPr>
      <w:r w:rsidRPr="00233031">
        <w:rPr>
          <w:b/>
          <w:bCs/>
          <w:sz w:val="20"/>
          <w:szCs w:val="20"/>
        </w:rPr>
        <w:t>DICHIARA</w:t>
      </w:r>
      <w:r w:rsidRPr="00233031">
        <w:rPr>
          <w:sz w:val="20"/>
          <w:szCs w:val="20"/>
        </w:rPr>
        <w:t xml:space="preserve"> di essere consapevole che, nei casi di cui all’articolo 36, commi 1 e 2, del codice, l’offerta presentata sarà resa disponibile mediante accesso diretto alla piattaforma</w:t>
      </w:r>
      <w:r w:rsidR="00233031" w:rsidRPr="00233031">
        <w:rPr>
          <w:sz w:val="20"/>
          <w:szCs w:val="20"/>
        </w:rPr>
        <w:t>.</w:t>
      </w:r>
    </w:p>
    <w:p w14:paraId="1BAA6809" w14:textId="77777777" w:rsidR="00233031" w:rsidRPr="00233031" w:rsidRDefault="00233031" w:rsidP="00233031">
      <w:pPr>
        <w:pStyle w:val="Paragrafoelenco"/>
        <w:rPr>
          <w:sz w:val="20"/>
          <w:szCs w:val="20"/>
        </w:rPr>
      </w:pPr>
    </w:p>
    <w:p w14:paraId="4E71F46B" w14:textId="77777777" w:rsidR="00233031" w:rsidRDefault="004C629A" w:rsidP="00233031">
      <w:pPr>
        <w:pStyle w:val="Paragrafoelenco"/>
        <w:numPr>
          <w:ilvl w:val="0"/>
          <w:numId w:val="10"/>
        </w:numPr>
        <w:ind w:left="284" w:hanging="284"/>
        <w:jc w:val="both"/>
        <w:rPr>
          <w:sz w:val="20"/>
          <w:szCs w:val="20"/>
        </w:rPr>
      </w:pPr>
      <w:r w:rsidRPr="00233031">
        <w:rPr>
          <w:sz w:val="20"/>
          <w:szCs w:val="20"/>
        </w:rPr>
        <w:t xml:space="preserve"> </w:t>
      </w:r>
      <w:r w:rsidRPr="00233031">
        <w:rPr>
          <w:b/>
          <w:bCs/>
          <w:sz w:val="20"/>
          <w:szCs w:val="20"/>
        </w:rPr>
        <w:t xml:space="preserve"> AUTORIZZA</w:t>
      </w:r>
      <w:r w:rsidRPr="00233031">
        <w:rPr>
          <w:sz w:val="20"/>
          <w:szCs w:val="20"/>
        </w:rPr>
        <w:t xml:space="preserve"> la Stazione Appaltante ad assicurare l’accesso alla documentazione presentata per la partecipazione alla gara, su richiesta di altri concorrenti.</w:t>
      </w:r>
    </w:p>
    <w:p w14:paraId="04BA7CAC" w14:textId="77777777" w:rsidR="00233031" w:rsidRPr="00233031" w:rsidRDefault="00233031" w:rsidP="00233031">
      <w:pPr>
        <w:pStyle w:val="Paragrafoelenco"/>
        <w:rPr>
          <w:sz w:val="20"/>
          <w:szCs w:val="20"/>
        </w:rPr>
      </w:pPr>
    </w:p>
    <w:p w14:paraId="35188095" w14:textId="7FA99D6B" w:rsidR="004C629A" w:rsidRPr="00233031" w:rsidRDefault="00233031" w:rsidP="00233031">
      <w:pPr>
        <w:pStyle w:val="Paragrafoelenco"/>
        <w:numPr>
          <w:ilvl w:val="0"/>
          <w:numId w:val="10"/>
        </w:numPr>
        <w:ind w:left="284" w:hanging="284"/>
        <w:jc w:val="both"/>
        <w:rPr>
          <w:b/>
          <w:bCs/>
          <w:sz w:val="20"/>
          <w:szCs w:val="20"/>
        </w:rPr>
      </w:pPr>
      <w:r w:rsidRPr="00233031">
        <w:rPr>
          <w:b/>
          <w:bCs/>
          <w:sz w:val="20"/>
          <w:szCs w:val="20"/>
        </w:rPr>
        <w:t>DICHIARA</w:t>
      </w:r>
      <w:r w:rsidR="004C629A" w:rsidRPr="00233031">
        <w:rPr>
          <w:b/>
          <w:bCs/>
          <w:sz w:val="20"/>
          <w:szCs w:val="20"/>
        </w:rPr>
        <w:t xml:space="preserve"> </w:t>
      </w:r>
      <w:r>
        <w:rPr>
          <w:sz w:val="20"/>
          <w:szCs w:val="20"/>
        </w:rPr>
        <w:t>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48AB5015" w14:textId="77777777" w:rsidR="00233031" w:rsidRPr="00233031" w:rsidRDefault="00233031" w:rsidP="00233031">
      <w:pPr>
        <w:pStyle w:val="Paragrafoelenco"/>
        <w:rPr>
          <w:sz w:val="20"/>
          <w:szCs w:val="20"/>
        </w:rPr>
      </w:pPr>
    </w:p>
    <w:p w14:paraId="59FA8424" w14:textId="3AC32919" w:rsidR="004C629A" w:rsidRPr="00233031" w:rsidRDefault="004C629A" w:rsidP="00233031">
      <w:pPr>
        <w:pStyle w:val="Paragrafoelenco"/>
        <w:numPr>
          <w:ilvl w:val="0"/>
          <w:numId w:val="10"/>
        </w:numPr>
        <w:ind w:left="284" w:hanging="284"/>
        <w:jc w:val="both"/>
        <w:rPr>
          <w:sz w:val="20"/>
          <w:szCs w:val="20"/>
        </w:rPr>
      </w:pPr>
      <w:r w:rsidRPr="00233031">
        <w:rPr>
          <w:b/>
          <w:bCs/>
          <w:sz w:val="20"/>
          <w:szCs w:val="20"/>
        </w:rPr>
        <w:t>AUTORIZZA</w:t>
      </w:r>
      <w:r w:rsidRPr="00233031">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6440D27" w14:textId="77777777" w:rsidR="00233031" w:rsidRDefault="00233031" w:rsidP="009E46B4">
      <w:pPr>
        <w:spacing w:before="60" w:after="60"/>
        <w:ind w:left="284" w:hanging="284"/>
        <w:rPr>
          <w:sz w:val="20"/>
          <w:szCs w:val="20"/>
        </w:rPr>
      </w:pPr>
    </w:p>
    <w:p w14:paraId="6DD2C0E4" w14:textId="77777777" w:rsidR="00233031" w:rsidRPr="00955B43" w:rsidRDefault="00233031" w:rsidP="00233031">
      <w:pPr>
        <w:pStyle w:val="Corpotesto"/>
        <w:tabs>
          <w:tab w:val="left" w:pos="8789"/>
        </w:tabs>
        <w:ind w:right="1415"/>
        <w:rPr>
          <w:rFonts w:ascii="Calibri" w:hAnsi="Calibri" w:cs="Arial"/>
          <w:b/>
        </w:rPr>
      </w:pPr>
      <w:r w:rsidRPr="00955B43">
        <w:rPr>
          <w:rFonts w:ascii="Calibri" w:hAnsi="Calibri" w:cs="Arial"/>
          <w:b/>
        </w:rPr>
        <w:t>LUOGO E DATA</w:t>
      </w:r>
    </w:p>
    <w:p w14:paraId="493EE2B7" w14:textId="77777777" w:rsidR="00233031" w:rsidRPr="00955B43" w:rsidRDefault="00233031" w:rsidP="00233031">
      <w:pPr>
        <w:pStyle w:val="Corpotesto"/>
        <w:tabs>
          <w:tab w:val="left" w:pos="8789"/>
        </w:tabs>
        <w:ind w:right="1415"/>
        <w:jc w:val="center"/>
        <w:rPr>
          <w:rFonts w:ascii="Calibri" w:hAnsi="Calibri" w:cs="Arial"/>
          <w:b/>
          <w:bCs/>
        </w:rPr>
      </w:pPr>
      <w:r w:rsidRPr="00955B43">
        <w:rPr>
          <w:rFonts w:ascii="Calibri" w:hAnsi="Calibri" w:cs="Arial"/>
          <w:b/>
        </w:rPr>
        <w:t xml:space="preserve">                                                                                                       (Sottoscrizione digitale</w:t>
      </w:r>
      <w:r w:rsidRPr="00955B43">
        <w:rPr>
          <w:rFonts w:ascii="Calibri" w:hAnsi="Calibri" w:cs="Arial"/>
        </w:rPr>
        <w:t xml:space="preserve">) </w:t>
      </w:r>
    </w:p>
    <w:p w14:paraId="0C8C51F0" w14:textId="77777777" w:rsidR="00233031" w:rsidRPr="00F421FA" w:rsidRDefault="00233031" w:rsidP="00233031">
      <w:pPr>
        <w:spacing w:before="60" w:after="60"/>
        <w:ind w:left="4248" w:firstLine="708"/>
        <w:rPr>
          <w:rFonts w:ascii="Calibri" w:hAnsi="Calibri" w:cs="Arial"/>
          <w:sz w:val="18"/>
          <w:szCs w:val="18"/>
        </w:rPr>
      </w:pPr>
      <w:r w:rsidRPr="00F421FA">
        <w:rPr>
          <w:rFonts w:ascii="Calibri" w:hAnsi="Calibri" w:cs="Arial"/>
          <w:sz w:val="18"/>
          <w:szCs w:val="18"/>
        </w:rPr>
        <w:t xml:space="preserve">Legale rappresentante del concorrente o un suo procuratore </w:t>
      </w:r>
    </w:p>
    <w:p w14:paraId="7E30144A" w14:textId="77777777" w:rsidR="00233031" w:rsidRPr="003004D7" w:rsidRDefault="00233031" w:rsidP="00233031">
      <w:pPr>
        <w:rPr>
          <w:rFonts w:ascii="Calibri" w:hAnsi="Calibri" w:cs="Calibri"/>
        </w:rPr>
      </w:pPr>
    </w:p>
    <w:p w14:paraId="66D75488" w14:textId="77777777" w:rsidR="00233031" w:rsidRPr="006533B7" w:rsidRDefault="00233031" w:rsidP="009E46B4">
      <w:pPr>
        <w:spacing w:before="60" w:after="60"/>
        <w:ind w:left="284" w:hanging="284"/>
        <w:rPr>
          <w:sz w:val="20"/>
          <w:szCs w:val="20"/>
        </w:rPr>
      </w:pP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E4AE7"/>
    <w:multiLevelType w:val="hybridMultilevel"/>
    <w:tmpl w:val="D172C3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97BED78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0490AD4"/>
    <w:multiLevelType w:val="hybridMultilevel"/>
    <w:tmpl w:val="39C0CD04"/>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C81A2E"/>
    <w:multiLevelType w:val="hybridMultilevel"/>
    <w:tmpl w:val="030C5D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E736C7"/>
    <w:multiLevelType w:val="hybridMultilevel"/>
    <w:tmpl w:val="7E449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3"/>
  </w:num>
  <w:num w:numId="2" w16cid:durableId="1747532144">
    <w:abstractNumId w:val="18"/>
  </w:num>
  <w:num w:numId="3" w16cid:durableId="194126910">
    <w:abstractNumId w:val="9"/>
  </w:num>
  <w:num w:numId="4" w16cid:durableId="1814369190">
    <w:abstractNumId w:val="12"/>
  </w:num>
  <w:num w:numId="5" w16cid:durableId="1082027215">
    <w:abstractNumId w:val="3"/>
  </w:num>
  <w:num w:numId="6" w16cid:durableId="1677995524">
    <w:abstractNumId w:val="16"/>
  </w:num>
  <w:num w:numId="7" w16cid:durableId="687757341">
    <w:abstractNumId w:val="8"/>
  </w:num>
  <w:num w:numId="8" w16cid:durableId="438110404">
    <w:abstractNumId w:val="23"/>
  </w:num>
  <w:num w:numId="9" w16cid:durableId="2124886931">
    <w:abstractNumId w:val="7"/>
  </w:num>
  <w:num w:numId="10" w16cid:durableId="601105162">
    <w:abstractNumId w:val="2"/>
  </w:num>
  <w:num w:numId="11" w16cid:durableId="805709151">
    <w:abstractNumId w:val="14"/>
  </w:num>
  <w:num w:numId="12" w16cid:durableId="1677229606">
    <w:abstractNumId w:val="6"/>
  </w:num>
  <w:num w:numId="13" w16cid:durableId="1279991465">
    <w:abstractNumId w:val="15"/>
  </w:num>
  <w:num w:numId="14" w16cid:durableId="1762336574">
    <w:abstractNumId w:val="0"/>
  </w:num>
  <w:num w:numId="15" w16cid:durableId="1712337772">
    <w:abstractNumId w:val="10"/>
  </w:num>
  <w:num w:numId="16" w16cid:durableId="31929685">
    <w:abstractNumId w:val="4"/>
  </w:num>
  <w:num w:numId="17" w16cid:durableId="797067071">
    <w:abstractNumId w:val="19"/>
  </w:num>
  <w:num w:numId="18" w16cid:durableId="446583041">
    <w:abstractNumId w:val="11"/>
  </w:num>
  <w:num w:numId="19" w16cid:durableId="1008361891">
    <w:abstractNumId w:val="21"/>
  </w:num>
  <w:num w:numId="20" w16cid:durableId="875581552">
    <w:abstractNumId w:val="5"/>
  </w:num>
  <w:num w:numId="21" w16cid:durableId="1388141252">
    <w:abstractNumId w:val="17"/>
  </w:num>
  <w:num w:numId="22" w16cid:durableId="1884244729">
    <w:abstractNumId w:val="22"/>
  </w:num>
  <w:num w:numId="23" w16cid:durableId="1754081835">
    <w:abstractNumId w:val="1"/>
  </w:num>
  <w:num w:numId="24" w16cid:durableId="7730143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3CA"/>
    <w:rsid w:val="00132C2D"/>
    <w:rsid w:val="00140122"/>
    <w:rsid w:val="00141B8D"/>
    <w:rsid w:val="00153D4E"/>
    <w:rsid w:val="00154EC1"/>
    <w:rsid w:val="001640E2"/>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33031"/>
    <w:rsid w:val="00240CCA"/>
    <w:rsid w:val="00241FCD"/>
    <w:rsid w:val="00243000"/>
    <w:rsid w:val="00243F87"/>
    <w:rsid w:val="002450E0"/>
    <w:rsid w:val="00254B55"/>
    <w:rsid w:val="00260F1D"/>
    <w:rsid w:val="00264936"/>
    <w:rsid w:val="00266C56"/>
    <w:rsid w:val="0027611A"/>
    <w:rsid w:val="00283A94"/>
    <w:rsid w:val="00287DDF"/>
    <w:rsid w:val="002A138F"/>
    <w:rsid w:val="002A1FA2"/>
    <w:rsid w:val="002A377A"/>
    <w:rsid w:val="002B48A1"/>
    <w:rsid w:val="002C0866"/>
    <w:rsid w:val="002C2984"/>
    <w:rsid w:val="002D37A8"/>
    <w:rsid w:val="002D3E91"/>
    <w:rsid w:val="002E3D4C"/>
    <w:rsid w:val="0030059B"/>
    <w:rsid w:val="00303D87"/>
    <w:rsid w:val="00307002"/>
    <w:rsid w:val="003131F3"/>
    <w:rsid w:val="00314B88"/>
    <w:rsid w:val="00320515"/>
    <w:rsid w:val="00331E92"/>
    <w:rsid w:val="00332889"/>
    <w:rsid w:val="00336832"/>
    <w:rsid w:val="00345201"/>
    <w:rsid w:val="00347DF9"/>
    <w:rsid w:val="00354FAA"/>
    <w:rsid w:val="00355A8C"/>
    <w:rsid w:val="003607A2"/>
    <w:rsid w:val="003613CE"/>
    <w:rsid w:val="003742EA"/>
    <w:rsid w:val="00387828"/>
    <w:rsid w:val="003A3CBA"/>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629A"/>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217B"/>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86B1B"/>
    <w:rsid w:val="0099125A"/>
    <w:rsid w:val="009972D0"/>
    <w:rsid w:val="009B383D"/>
    <w:rsid w:val="009B5141"/>
    <w:rsid w:val="009B7009"/>
    <w:rsid w:val="009C601D"/>
    <w:rsid w:val="009D119E"/>
    <w:rsid w:val="009D5858"/>
    <w:rsid w:val="009E04C3"/>
    <w:rsid w:val="009E0FD3"/>
    <w:rsid w:val="009E2EF2"/>
    <w:rsid w:val="009E46B4"/>
    <w:rsid w:val="009E4BA8"/>
    <w:rsid w:val="00A06E35"/>
    <w:rsid w:val="00A12EB7"/>
    <w:rsid w:val="00A13F1D"/>
    <w:rsid w:val="00A24E8B"/>
    <w:rsid w:val="00A33A49"/>
    <w:rsid w:val="00A50B54"/>
    <w:rsid w:val="00A629D0"/>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07736"/>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570D"/>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957FD"/>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a">
    <w:basedOn w:val="Normale"/>
    <w:next w:val="Corpotesto"/>
    <w:rsid w:val="003A3CBA"/>
    <w:pPr>
      <w:spacing w:after="12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3904</Words>
  <Characters>22254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Gallo Georgia</cp:lastModifiedBy>
  <cp:revision>5</cp:revision>
  <cp:lastPrinted>2023-12-13T08:59:00Z</cp:lastPrinted>
  <dcterms:created xsi:type="dcterms:W3CDTF">2025-11-04T10:04:00Z</dcterms:created>
  <dcterms:modified xsi:type="dcterms:W3CDTF">2025-12-02T09:28:00Z</dcterms:modified>
  <dc:language>it-IT</dc:language>
</cp:coreProperties>
</file>