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1CB1" w14:textId="2DF5D105" w:rsidR="002E7810" w:rsidRDefault="002E7810" w:rsidP="002E7810">
      <w:pPr>
        <w:spacing w:before="100" w:beforeAutospacing="1" w:after="120"/>
        <w:jc w:val="both"/>
        <w:rPr>
          <w:rFonts w:ascii="Calibri" w:eastAsia="Times New Roman" w:hAnsi="Calibri" w:cs="Calibri"/>
          <w:b/>
          <w:kern w:val="0"/>
          <w:sz w:val="20"/>
          <w:szCs w:val="20"/>
          <w:lang w:eastAsia="it-IT"/>
        </w:rPr>
      </w:pPr>
      <w:r>
        <w:rPr>
          <w:rFonts w:eastAsia="Times New Roman" w:cs="Calibri"/>
          <w:b/>
          <w:kern w:val="0"/>
          <w:sz w:val="20"/>
          <w:szCs w:val="20"/>
          <w:lang w:eastAsia="it-IT"/>
        </w:rPr>
        <w:t xml:space="preserve">ALLEGATO </w:t>
      </w:r>
      <w:r w:rsidR="0041768F">
        <w:rPr>
          <w:rFonts w:eastAsia="Times New Roman" w:cs="Calibri"/>
          <w:b/>
          <w:kern w:val="0"/>
          <w:sz w:val="20"/>
          <w:szCs w:val="20"/>
          <w:lang w:eastAsia="it-IT"/>
        </w:rPr>
        <w:t>5</w:t>
      </w:r>
    </w:p>
    <w:p w14:paraId="71168FF5" w14:textId="77777777" w:rsidR="002E7810" w:rsidRDefault="002E7810" w:rsidP="002E7810">
      <w:pPr>
        <w:spacing w:before="100" w:beforeAutospacing="1" w:after="120"/>
        <w:jc w:val="center"/>
        <w:rPr>
          <w:rFonts w:eastAsia="Times New Roman" w:cs="Times New Roman"/>
          <w:b/>
          <w:kern w:val="0"/>
          <w:sz w:val="20"/>
          <w:szCs w:val="20"/>
          <w:lang w:eastAsia="it-IT"/>
        </w:rPr>
      </w:pPr>
      <w:r>
        <w:rPr>
          <w:rFonts w:eastAsia="Times New Roman"/>
          <w:b/>
          <w:kern w:val="0"/>
          <w:sz w:val="20"/>
          <w:szCs w:val="20"/>
          <w:lang w:eastAsia="it-IT"/>
        </w:rPr>
        <w:t xml:space="preserve">ISTRUZIONI PER IL RESPONSABILE DEL TRATTAMENTO DEI DATI PERSONALI </w:t>
      </w:r>
      <w:r>
        <w:rPr>
          <w:rFonts w:eastAsia="Times New Roman"/>
          <w:b/>
          <w:kern w:val="0"/>
          <w:sz w:val="20"/>
          <w:szCs w:val="20"/>
          <w:lang w:eastAsia="it-IT"/>
        </w:rPr>
        <w:br/>
        <w:t xml:space="preserve">Regolamento (UE) 2016/679 e </w:t>
      </w:r>
      <w:proofErr w:type="spellStart"/>
      <w:r>
        <w:rPr>
          <w:rFonts w:eastAsia="Times New Roman"/>
          <w:b/>
          <w:kern w:val="0"/>
          <w:sz w:val="20"/>
          <w:szCs w:val="20"/>
          <w:lang w:eastAsia="it-IT"/>
        </w:rPr>
        <w:t>D.Lgs</w:t>
      </w:r>
      <w:proofErr w:type="spellEnd"/>
      <w:r>
        <w:rPr>
          <w:rFonts w:eastAsia="Times New Roman"/>
          <w:b/>
          <w:kern w:val="0"/>
          <w:sz w:val="20"/>
          <w:szCs w:val="20"/>
          <w:lang w:eastAsia="it-IT"/>
        </w:rPr>
        <w:t xml:space="preserve"> 196/2003 come modificato dal </w:t>
      </w:r>
      <w:proofErr w:type="spellStart"/>
      <w:r>
        <w:rPr>
          <w:rFonts w:eastAsia="Times New Roman"/>
          <w:b/>
          <w:kern w:val="0"/>
          <w:sz w:val="20"/>
          <w:szCs w:val="20"/>
          <w:lang w:eastAsia="it-IT"/>
        </w:rPr>
        <w:t>D.Lgs</w:t>
      </w:r>
      <w:proofErr w:type="spellEnd"/>
      <w:r>
        <w:rPr>
          <w:rFonts w:eastAsia="Times New Roman"/>
          <w:b/>
          <w:kern w:val="0"/>
          <w:sz w:val="20"/>
          <w:szCs w:val="20"/>
          <w:lang w:eastAsia="it-IT"/>
        </w:rPr>
        <w:t xml:space="preserve"> 101/2018</w:t>
      </w:r>
    </w:p>
    <w:p w14:paraId="099DAC28"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 del trattamento (di seguito anche solo il Responsabile) tratta i dati personali per conto del Titolare del trattamento (di seguito anche solo il Titolare) solo ed esclusivamente ai fini dell’esecuzione dei servizi oggetto dell'accordo nel rispetto della normativa vigente in materia di protezione dei dati personali, nonché delle seguenti istruzioni impartite dal Titolare del trattamento.</w:t>
      </w:r>
    </w:p>
    <w:p w14:paraId="00E241A4" w14:textId="77777777" w:rsidR="002E7810" w:rsidRDefault="002E7810" w:rsidP="002E7810">
      <w:pPr>
        <w:tabs>
          <w:tab w:val="left" w:pos="1080"/>
        </w:tabs>
        <w:spacing w:after="120"/>
        <w:jc w:val="both"/>
        <w:rPr>
          <w:rFonts w:eastAsia="Times New Roman" w:cs="Calibri"/>
          <w:b/>
          <w:kern w:val="0"/>
          <w:sz w:val="20"/>
          <w:szCs w:val="20"/>
          <w:lang w:eastAsia="it-IT"/>
        </w:rPr>
      </w:pPr>
      <w:r>
        <w:rPr>
          <w:rFonts w:eastAsia="Times New Roman" w:cs="Calibri"/>
          <w:b/>
          <w:kern w:val="0"/>
          <w:sz w:val="20"/>
          <w:szCs w:val="20"/>
          <w:lang w:eastAsia="it-IT"/>
        </w:rPr>
        <w:t>Misure di sicurezza (art. 32 GDPR)</w:t>
      </w:r>
    </w:p>
    <w:p w14:paraId="02FCF285"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per quanto di propria competenza, è tenuto in forza di legge e del presente accordo, per sé e per le persone autorizzate al trattamento che collaborano con la sua organizzazione, a dare attuazione alle misure di sicurezza previste dalla normativa vigente in materia di trattamento di dati personali fornendo assistenza al Titolare nel garantire il rispetto della medesima. </w:t>
      </w:r>
    </w:p>
    <w:p w14:paraId="3CF085CD"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tenendo conto dello stato dell’arte e dei costi di attuazione, nonché della natura, dell’oggetto, del contesto e delle finalità del trattamento, come anche del rischio di varia probabilità e gravità per i diritti e le libertà delle persone fisiche, deve assicurarsi che le misure di sicurezza predisposte </w:t>
      </w:r>
      <w:proofErr w:type="gramStart"/>
      <w:r>
        <w:rPr>
          <w:rFonts w:eastAsia="Times New Roman" w:cs="Calibri"/>
          <w:kern w:val="0"/>
          <w:sz w:val="20"/>
          <w:szCs w:val="20"/>
          <w:lang w:eastAsia="it-IT"/>
        </w:rPr>
        <w:t>ed</w:t>
      </w:r>
      <w:proofErr w:type="gramEnd"/>
      <w:r>
        <w:rPr>
          <w:rFonts w:eastAsia="Times New Roman" w:cs="Calibri"/>
          <w:kern w:val="0"/>
          <w:sz w:val="20"/>
          <w:szCs w:val="20"/>
          <w:lang w:eastAsia="it-IT"/>
        </w:rPr>
        <w:t xml:space="preserve"> adottate siano adeguate a garantire un livello di sicurezza adeguato al rischio, in particolare contro: </w:t>
      </w:r>
    </w:p>
    <w:p w14:paraId="7249D243" w14:textId="77777777"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distruzione, perdita, modifica, divulgazione non autorizzata o accesso, in modo accidentale o illegale, a dati personali trasmessi, conservati o comunque trattati;</w:t>
      </w:r>
    </w:p>
    <w:p w14:paraId="15143C32" w14:textId="77777777"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trattamento dei dati non consentito o non conforme alle finalità delle operazioni di trattamento. </w:t>
      </w:r>
    </w:p>
    <w:p w14:paraId="4455F459" w14:textId="77777777" w:rsidR="002E7810" w:rsidRDefault="002E7810" w:rsidP="002E7810">
      <w:pPr>
        <w:jc w:val="both"/>
        <w:rPr>
          <w:rFonts w:eastAsia="Times New Roman" w:cs="Calibri"/>
          <w:kern w:val="0"/>
          <w:sz w:val="20"/>
          <w:szCs w:val="20"/>
          <w:lang w:eastAsia="it-IT"/>
        </w:rPr>
      </w:pPr>
      <w:r>
        <w:rPr>
          <w:rFonts w:eastAsia="Times New Roman" w:cs="Calibri"/>
          <w:kern w:val="0"/>
          <w:sz w:val="20"/>
          <w:szCs w:val="20"/>
          <w:lang w:eastAsia="it-IT"/>
        </w:rPr>
        <w:t xml:space="preserve">Il Responsabile applica le misure di sicurezza, di cui al punto precedente, al fine di garantire: </w:t>
      </w:r>
    </w:p>
    <w:p w14:paraId="308BDE4A" w14:textId="77777777"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se del caso, la </w:t>
      </w:r>
      <w:proofErr w:type="spellStart"/>
      <w:r>
        <w:rPr>
          <w:rFonts w:eastAsia="Times New Roman" w:cs="Calibri"/>
          <w:kern w:val="0"/>
          <w:sz w:val="20"/>
          <w:szCs w:val="20"/>
          <w:lang w:eastAsia="it-IT"/>
        </w:rPr>
        <w:t>pseudonimizzazione</w:t>
      </w:r>
      <w:proofErr w:type="spellEnd"/>
      <w:r>
        <w:rPr>
          <w:rFonts w:eastAsia="Times New Roman" w:cs="Calibri"/>
          <w:kern w:val="0"/>
          <w:sz w:val="20"/>
          <w:szCs w:val="20"/>
          <w:lang w:eastAsia="it-IT"/>
        </w:rPr>
        <w:t xml:space="preserve"> e la cifratura dei dati personali; </w:t>
      </w:r>
    </w:p>
    <w:p w14:paraId="00DB7C34" w14:textId="77777777" w:rsidR="002E7810" w:rsidRDefault="002E7810" w:rsidP="002E7810">
      <w:pPr>
        <w:widowControl/>
        <w:numPr>
          <w:ilvl w:val="0"/>
          <w:numId w:val="1"/>
        </w:numPr>
        <w:suppressAutoHyphens w:val="0"/>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la capacità di assicurare su base permanente la riservatezza, l’integrità, la disponibilità e la resilienza dei sistemi e dei servizi di trattamento; </w:t>
      </w:r>
    </w:p>
    <w:p w14:paraId="7F3876A8"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la capacità di ripristinare tempestivamente la disponibilità e l’accesso dei dati personali in caso di incidente fisico o tecnico. </w:t>
      </w:r>
    </w:p>
    <w:p w14:paraId="342D0BD6" w14:textId="77777777"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 è tenuto a implementare una procedura per testare, verificare e valutare regolarmente l’efficacia delle misure tecniche e organizzative al fine di garantire la sicurezza del trattamento, trasmettendo tempestivamente al Titolare la documentazione tecnica relativa sia alle misure di sicurezza in atto sia alle modifiche in seguito adottate.</w:t>
      </w:r>
    </w:p>
    <w:p w14:paraId="3F2BD90C" w14:textId="77777777"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 assicura l’utilizzo di strumenti, applicazioni e/o servizi che rispettino i principi di protezione dei dati personali fin dalla progettazione (privacy by design) e per impostazione predefinita (privacy by default).</w:t>
      </w:r>
    </w:p>
    <w:p w14:paraId="10328611" w14:textId="77777777" w:rsidR="002E7810" w:rsidRDefault="002E7810" w:rsidP="002E7810">
      <w:pPr>
        <w:tabs>
          <w:tab w:val="left" w:pos="1080"/>
        </w:tabs>
        <w:spacing w:after="120"/>
        <w:jc w:val="both"/>
        <w:rPr>
          <w:rFonts w:eastAsia="Times New Roman" w:cs="Calibri"/>
          <w:b/>
          <w:kern w:val="0"/>
          <w:sz w:val="20"/>
          <w:szCs w:val="20"/>
          <w:lang w:eastAsia="it-IT"/>
        </w:rPr>
      </w:pPr>
      <w:r>
        <w:rPr>
          <w:rFonts w:eastAsia="Times New Roman" w:cs="Calibri"/>
          <w:b/>
          <w:kern w:val="0"/>
          <w:sz w:val="20"/>
          <w:szCs w:val="20"/>
          <w:lang w:eastAsia="it-IT"/>
        </w:rPr>
        <w:t>Valutazione di impatto (art. 35 GDPR)</w:t>
      </w:r>
    </w:p>
    <w:p w14:paraId="7D4DF272" w14:textId="77777777" w:rsidR="002E7810" w:rsidRDefault="002E7810" w:rsidP="002E7810">
      <w:pPr>
        <w:tabs>
          <w:tab w:val="left" w:pos="567"/>
        </w:tabs>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tenendo conto della natura del trattamento e delle informazioni a disposizione dello stesso, assiste il Titolare nel garantire il rispetto degli obblighi di cui agli artt. 35 e 36 del GDPR. </w:t>
      </w:r>
    </w:p>
    <w:p w14:paraId="325AE910" w14:textId="77777777" w:rsidR="002E7810" w:rsidRDefault="002E7810" w:rsidP="002E7810">
      <w:pPr>
        <w:tabs>
          <w:tab w:val="left" w:pos="1080"/>
        </w:tabs>
        <w:spacing w:after="120"/>
        <w:jc w:val="both"/>
        <w:rPr>
          <w:rFonts w:eastAsia="Times New Roman" w:cs="Calibri"/>
          <w:kern w:val="0"/>
          <w:sz w:val="20"/>
          <w:szCs w:val="20"/>
          <w:lang w:eastAsia="it-IT"/>
        </w:rPr>
      </w:pPr>
      <w:r>
        <w:rPr>
          <w:rFonts w:eastAsia="Times New Roman" w:cs="Calibri"/>
          <w:kern w:val="0"/>
          <w:sz w:val="20"/>
          <w:szCs w:val="20"/>
          <w:lang w:eastAsia="it-IT"/>
        </w:rPr>
        <w:t>Nello specifico:</w:t>
      </w:r>
    </w:p>
    <w:p w14:paraId="64ABE925"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fornisce tutte le informazioni e tutti gli elementi utili al Titolare per la effettuazione della valutazione di impatto sulla protezione dei dati, nonché dell’eventuale consultazione preventiva alla Autorità Garante;</w:t>
      </w:r>
    </w:p>
    <w:p w14:paraId="321C2495"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assicura la massima cooperazione e assistenza per dare effettività alle azioni di mitigazione eventualmente previste dal Titolare per affrontare possibili rischi identificati a seguito degli esiti della valutazione di impatto effettuata sui trattamenti di dati personali cui il Responsabile concorre.</w:t>
      </w:r>
    </w:p>
    <w:p w14:paraId="7CB4306E" w14:textId="77777777" w:rsidR="002E7810" w:rsidRDefault="002E7810" w:rsidP="002E7810">
      <w:pPr>
        <w:tabs>
          <w:tab w:val="left" w:pos="1080"/>
        </w:tabs>
        <w:spacing w:before="120" w:after="120"/>
        <w:jc w:val="both"/>
        <w:rPr>
          <w:rFonts w:eastAsia="Times New Roman" w:cs="Calibri"/>
          <w:b/>
          <w:kern w:val="0"/>
          <w:sz w:val="20"/>
          <w:szCs w:val="20"/>
          <w:lang w:eastAsia="it-IT"/>
        </w:rPr>
      </w:pPr>
      <w:r>
        <w:rPr>
          <w:rFonts w:eastAsia="Times New Roman" w:cs="Calibri"/>
          <w:b/>
          <w:kern w:val="0"/>
          <w:sz w:val="20"/>
          <w:szCs w:val="20"/>
          <w:lang w:eastAsia="it-IT"/>
        </w:rPr>
        <w:t>Registro delle attività di trattamento (art. 30 GDPR)</w:t>
      </w:r>
    </w:p>
    <w:p w14:paraId="27B2F708" w14:textId="77777777"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 ove ricorrano le ipotesi di cui all’art. 30 del Regolamento, dovrà tenere un registro ex art. 30, par. 2, nel quale identifica e censisce i trattamenti di dati personali svolti per conto del Titolare, le banche dati e gli archivi gestiti con supporti informatici e/o cartacei necessari all’espletamento delle attività oggetto del presente accordo.</w:t>
      </w:r>
    </w:p>
    <w:p w14:paraId="17BBA62E" w14:textId="77777777"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Tale registro, da esibire, in caso di ispezione della Autorità Garante, deve contenere:</w:t>
      </w:r>
    </w:p>
    <w:p w14:paraId="14E2F600"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 xml:space="preserve">il nome e i dati di contatto del Responsabile, del Titolare per conto del quale il Responsabile agisce e, ove applicabile, del Data </w:t>
      </w:r>
      <w:proofErr w:type="spellStart"/>
      <w:r>
        <w:rPr>
          <w:rFonts w:eastAsia="Times New Roman" w:cs="Calibri"/>
          <w:kern w:val="0"/>
          <w:sz w:val="20"/>
          <w:szCs w:val="20"/>
          <w:lang w:eastAsia="it-IT"/>
        </w:rPr>
        <w:t>Protection</w:t>
      </w:r>
      <w:proofErr w:type="spellEnd"/>
      <w:r w:rsidR="00B17E88">
        <w:rPr>
          <w:rFonts w:eastAsia="Times New Roman" w:cs="Calibri"/>
          <w:kern w:val="0"/>
          <w:sz w:val="20"/>
          <w:szCs w:val="20"/>
          <w:lang w:eastAsia="it-IT"/>
        </w:rPr>
        <w:t xml:space="preserve"> </w:t>
      </w:r>
      <w:proofErr w:type="spellStart"/>
      <w:r>
        <w:rPr>
          <w:rFonts w:eastAsia="Times New Roman" w:cs="Calibri"/>
          <w:kern w:val="0"/>
          <w:sz w:val="20"/>
          <w:szCs w:val="20"/>
          <w:lang w:eastAsia="it-IT"/>
        </w:rPr>
        <w:t>Officer</w:t>
      </w:r>
      <w:proofErr w:type="spellEnd"/>
      <w:r>
        <w:rPr>
          <w:rFonts w:eastAsia="Times New Roman" w:cs="Calibri"/>
          <w:kern w:val="0"/>
          <w:sz w:val="20"/>
          <w:szCs w:val="20"/>
          <w:lang w:eastAsia="it-IT"/>
        </w:rPr>
        <w:t xml:space="preserve"> (DPO);</w:t>
      </w:r>
    </w:p>
    <w:p w14:paraId="620415D2"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le categorie dei trattamenti effettuati per conto del Titolare del trattamento;</w:t>
      </w:r>
    </w:p>
    <w:p w14:paraId="51C5FF7E"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se del caso, i trasferimenti di dati personali verso paesi terzi, compresa l’identificazione del paese terzo e la relativa documentazione di garanzia;</w:t>
      </w:r>
    </w:p>
    <w:p w14:paraId="33E75553" w14:textId="77777777" w:rsidR="002E7810" w:rsidRDefault="002E7810" w:rsidP="002E7810">
      <w:pPr>
        <w:widowControl/>
        <w:numPr>
          <w:ilvl w:val="0"/>
          <w:numId w:val="1"/>
        </w:numPr>
        <w:suppressAutoHyphens w:val="0"/>
        <w:ind w:left="714" w:hanging="357"/>
        <w:jc w:val="both"/>
        <w:textAlignment w:val="auto"/>
        <w:rPr>
          <w:rFonts w:eastAsia="Times New Roman" w:cs="Calibri"/>
          <w:kern w:val="0"/>
          <w:sz w:val="20"/>
          <w:szCs w:val="20"/>
          <w:lang w:eastAsia="it-IT"/>
        </w:rPr>
      </w:pPr>
      <w:r>
        <w:rPr>
          <w:rFonts w:eastAsia="Times New Roman" w:cs="Calibri"/>
          <w:kern w:val="0"/>
          <w:sz w:val="20"/>
          <w:szCs w:val="20"/>
          <w:lang w:eastAsia="it-IT"/>
        </w:rPr>
        <w:t>la descrizione generale delle misure di sicurezza tecniche ed organizzative applicate alla protezione dei dati.</w:t>
      </w:r>
    </w:p>
    <w:p w14:paraId="4CC10EBE" w14:textId="77777777" w:rsidR="002E7810" w:rsidRDefault="002E7810" w:rsidP="002E7810">
      <w:pPr>
        <w:tabs>
          <w:tab w:val="left" w:pos="1080"/>
        </w:tabs>
        <w:spacing w:before="120" w:after="120"/>
        <w:jc w:val="both"/>
        <w:rPr>
          <w:rFonts w:eastAsia="Times New Roman" w:cs="Calibri"/>
          <w:b/>
          <w:kern w:val="0"/>
          <w:sz w:val="20"/>
          <w:szCs w:val="20"/>
          <w:lang w:eastAsia="it-IT"/>
        </w:rPr>
      </w:pPr>
      <w:r>
        <w:rPr>
          <w:rFonts w:eastAsia="Times New Roman" w:cs="Calibri"/>
          <w:b/>
          <w:kern w:val="0"/>
          <w:sz w:val="20"/>
          <w:szCs w:val="20"/>
          <w:lang w:eastAsia="it-IT"/>
        </w:rPr>
        <w:lastRenderedPageBreak/>
        <w:t xml:space="preserve">Data </w:t>
      </w:r>
      <w:proofErr w:type="spellStart"/>
      <w:r>
        <w:rPr>
          <w:rFonts w:eastAsia="Times New Roman" w:cs="Calibri"/>
          <w:b/>
          <w:kern w:val="0"/>
          <w:sz w:val="20"/>
          <w:szCs w:val="20"/>
          <w:lang w:eastAsia="it-IT"/>
        </w:rPr>
        <w:t>Breach</w:t>
      </w:r>
      <w:proofErr w:type="spellEnd"/>
      <w:r>
        <w:rPr>
          <w:rFonts w:eastAsia="Times New Roman" w:cs="Calibri"/>
          <w:b/>
          <w:kern w:val="0"/>
          <w:sz w:val="20"/>
          <w:szCs w:val="20"/>
          <w:lang w:eastAsia="it-IT"/>
        </w:rPr>
        <w:t xml:space="preserve"> (art. 33 GDPR)</w:t>
      </w:r>
    </w:p>
    <w:p w14:paraId="255F74B4"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 deve fornire tutto il supporto necessario al Titolare ai fini delle indagini e sulle valutazioni in ordine alla violazione di dati, al fine di individuare, prevenire e limitare gli effetti negativi della stessa, fornendo tempestivamente una relazione descrittiva dell’</w:t>
      </w:r>
      <w:proofErr w:type="spellStart"/>
      <w:r>
        <w:rPr>
          <w:rFonts w:eastAsia="Times New Roman" w:cs="Calibri"/>
          <w:kern w:val="0"/>
          <w:sz w:val="20"/>
          <w:szCs w:val="20"/>
          <w:lang w:eastAsia="it-IT"/>
        </w:rPr>
        <w:t>incident</w:t>
      </w:r>
      <w:proofErr w:type="spellEnd"/>
      <w:r>
        <w:rPr>
          <w:rFonts w:eastAsia="Times New Roman" w:cs="Calibri"/>
          <w:kern w:val="0"/>
          <w:sz w:val="20"/>
          <w:szCs w:val="20"/>
          <w:lang w:eastAsia="it-IT"/>
        </w:rPr>
        <w:t xml:space="preserve">. </w:t>
      </w:r>
    </w:p>
    <w:p w14:paraId="5A0CE386"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Nella misura in cui la violazione dei dati personali sia causata da una violazione del Responsabile o dei suoi Sub-responsabili, tenuto conto della natura della violazione e del rischio di varia probabilità e gravità per i diritti e le libertà delle persone fisiche coinvolte, il Responsabile, su istruzione del Titolare, opererà tutti gli sforzi necessari per identificare e porre rimedio alla causa della violazione dei dati personali.</w:t>
      </w:r>
    </w:p>
    <w:p w14:paraId="3B81661E" w14:textId="77777777" w:rsidR="002E7810" w:rsidRDefault="002E7810" w:rsidP="002E7810">
      <w:pPr>
        <w:pStyle w:val="Standard"/>
        <w:spacing w:after="100"/>
        <w:jc w:val="both"/>
        <w:rPr>
          <w:rFonts w:ascii="Calibri" w:eastAsia="Times New Roman" w:hAnsi="Calibri" w:cs="Calibri"/>
          <w:b/>
          <w:bCs/>
          <w:color w:val="auto"/>
          <w:kern w:val="0"/>
          <w:sz w:val="20"/>
          <w:szCs w:val="20"/>
          <w:lang w:eastAsia="it-IT" w:bidi="ar-SA"/>
        </w:rPr>
      </w:pPr>
      <w:r>
        <w:rPr>
          <w:rStyle w:val="Enfasigrassetto"/>
          <w:rFonts w:ascii="Calibri" w:hAnsi="Calibri" w:cs="Calibri"/>
          <w:color w:val="auto"/>
          <w:sz w:val="20"/>
          <w:szCs w:val="20"/>
        </w:rPr>
        <w:t xml:space="preserve">Si invita il Responsabile del trattamento a prendere visione </w:t>
      </w:r>
      <w:proofErr w:type="spellStart"/>
      <w:r>
        <w:rPr>
          <w:rStyle w:val="Enfasigrassetto"/>
          <w:rFonts w:ascii="Calibri" w:hAnsi="Calibri" w:cs="Calibri"/>
          <w:color w:val="auto"/>
          <w:sz w:val="20"/>
          <w:szCs w:val="20"/>
        </w:rPr>
        <w:t>dellaprocedura</w:t>
      </w:r>
      <w:proofErr w:type="spellEnd"/>
      <w:r>
        <w:rPr>
          <w:rStyle w:val="Enfasigrassetto"/>
          <w:rFonts w:ascii="Calibri" w:hAnsi="Calibri" w:cs="Calibri"/>
          <w:color w:val="auto"/>
          <w:sz w:val="20"/>
          <w:szCs w:val="20"/>
        </w:rPr>
        <w:t xml:space="preserve"> di segnalazione degli eventi di violazione dei dati personali (c.d. Data </w:t>
      </w:r>
      <w:proofErr w:type="spellStart"/>
      <w:r>
        <w:rPr>
          <w:rStyle w:val="Enfasigrassetto"/>
          <w:rFonts w:ascii="Calibri" w:hAnsi="Calibri" w:cs="Calibri"/>
          <w:color w:val="auto"/>
          <w:sz w:val="20"/>
          <w:szCs w:val="20"/>
        </w:rPr>
        <w:t>Breach</w:t>
      </w:r>
      <w:proofErr w:type="spellEnd"/>
      <w:r>
        <w:rPr>
          <w:rStyle w:val="Enfasigrassetto"/>
          <w:rFonts w:ascii="Calibri" w:hAnsi="Calibri" w:cs="Calibri"/>
          <w:color w:val="auto"/>
          <w:sz w:val="20"/>
          <w:szCs w:val="20"/>
        </w:rPr>
        <w:t>) approvata dal Titolare</w:t>
      </w:r>
      <w:r w:rsidR="00B17E88">
        <w:rPr>
          <w:rStyle w:val="Enfasigrassetto"/>
          <w:rFonts w:ascii="Calibri" w:hAnsi="Calibri" w:cs="Calibri"/>
          <w:color w:val="auto"/>
          <w:sz w:val="20"/>
          <w:szCs w:val="20"/>
        </w:rPr>
        <w:t xml:space="preserve"> </w:t>
      </w:r>
      <w:r>
        <w:rPr>
          <w:rStyle w:val="Enfasigrassetto"/>
          <w:rFonts w:ascii="Calibri" w:hAnsi="Calibri" w:cs="Calibri"/>
          <w:color w:val="auto"/>
          <w:sz w:val="20"/>
          <w:szCs w:val="20"/>
        </w:rPr>
        <w:t>e reperibile sul sito istituzionale dell’Ente.</w:t>
      </w:r>
    </w:p>
    <w:p w14:paraId="6E376FF3" w14:textId="77777777" w:rsidR="002E7810" w:rsidRDefault="002E7810" w:rsidP="002E7810">
      <w:pPr>
        <w:pStyle w:val="Standard"/>
        <w:spacing w:after="100"/>
        <w:jc w:val="both"/>
        <w:rPr>
          <w:rFonts w:ascii="Calibri" w:eastAsia="Times New Roman" w:hAnsi="Calibri" w:cs="Calibri"/>
          <w:color w:val="auto"/>
          <w:kern w:val="0"/>
          <w:sz w:val="20"/>
          <w:szCs w:val="20"/>
          <w:lang w:eastAsia="it-IT" w:bidi="ar-SA"/>
        </w:rPr>
      </w:pPr>
      <w:r>
        <w:rPr>
          <w:rFonts w:ascii="Calibri" w:eastAsia="Times New Roman" w:hAnsi="Calibri" w:cs="Calibri"/>
          <w:color w:val="auto"/>
          <w:kern w:val="0"/>
          <w:sz w:val="20"/>
          <w:szCs w:val="20"/>
          <w:lang w:eastAsia="it-IT" w:bidi="ar-SA"/>
        </w:rPr>
        <w:t xml:space="preserve">Il Responsabile non deve rilasciare, né pubblicare alcun comunicato stampa o relazione riguardante eventuali data </w:t>
      </w:r>
      <w:proofErr w:type="spellStart"/>
      <w:r>
        <w:rPr>
          <w:rFonts w:ascii="Calibri" w:eastAsia="Times New Roman" w:hAnsi="Calibri" w:cs="Calibri"/>
          <w:color w:val="auto"/>
          <w:kern w:val="0"/>
          <w:sz w:val="20"/>
          <w:szCs w:val="20"/>
          <w:lang w:eastAsia="it-IT" w:bidi="ar-SA"/>
        </w:rPr>
        <w:t>breach</w:t>
      </w:r>
      <w:proofErr w:type="spellEnd"/>
      <w:r>
        <w:rPr>
          <w:rFonts w:ascii="Calibri" w:eastAsia="Times New Roman" w:hAnsi="Calibri" w:cs="Calibri"/>
          <w:color w:val="auto"/>
          <w:kern w:val="0"/>
          <w:sz w:val="20"/>
          <w:szCs w:val="20"/>
          <w:lang w:eastAsia="it-IT" w:bidi="ar-SA"/>
        </w:rPr>
        <w:t xml:space="preserve"> o violazioni di trattamento senza aver ottenuto il previo consenso scritto del Titolare.</w:t>
      </w:r>
    </w:p>
    <w:p w14:paraId="5FCEC26C" w14:textId="77777777" w:rsidR="002E7810" w:rsidRDefault="002E7810" w:rsidP="002E7810">
      <w:pPr>
        <w:spacing w:after="120"/>
        <w:jc w:val="both"/>
        <w:rPr>
          <w:rFonts w:ascii="Calibri" w:eastAsia="Times New Roman" w:hAnsi="Calibri" w:cs="Calibri"/>
          <w:color w:val="auto"/>
          <w:kern w:val="0"/>
          <w:sz w:val="20"/>
          <w:szCs w:val="20"/>
          <w:lang w:eastAsia="it-IT" w:bidi="ar-SA"/>
        </w:rPr>
      </w:pPr>
      <w:r>
        <w:rPr>
          <w:rFonts w:eastAsia="Times New Roman" w:cs="Calibri"/>
          <w:kern w:val="0"/>
          <w:sz w:val="20"/>
          <w:szCs w:val="20"/>
          <w:lang w:eastAsia="it-IT"/>
        </w:rPr>
        <w:t xml:space="preserve">Il Responsabile qualora ravvisi la necessità di effettuare una notifica di Data </w:t>
      </w:r>
      <w:proofErr w:type="spellStart"/>
      <w:r>
        <w:rPr>
          <w:rFonts w:eastAsia="Times New Roman" w:cs="Calibri"/>
          <w:kern w:val="0"/>
          <w:sz w:val="20"/>
          <w:szCs w:val="20"/>
          <w:lang w:eastAsia="it-IT"/>
        </w:rPr>
        <w:t>Breach</w:t>
      </w:r>
      <w:proofErr w:type="spellEnd"/>
      <w:r>
        <w:rPr>
          <w:rFonts w:eastAsia="Times New Roman" w:cs="Calibri"/>
          <w:kern w:val="0"/>
          <w:sz w:val="20"/>
          <w:szCs w:val="20"/>
          <w:lang w:eastAsia="it-IT"/>
        </w:rPr>
        <w:t xml:space="preserve"> all’Autorità Garante si impegna a informare preventivamente il Titolare.</w:t>
      </w:r>
    </w:p>
    <w:p w14:paraId="1A05A0E6" w14:textId="77777777" w:rsidR="002E7810" w:rsidRDefault="002E7810" w:rsidP="002E7810">
      <w:pPr>
        <w:spacing w:after="120"/>
        <w:jc w:val="both"/>
        <w:rPr>
          <w:rFonts w:eastAsia="Times New Roman" w:cs="Calibri"/>
          <w:b/>
          <w:kern w:val="0"/>
          <w:sz w:val="20"/>
          <w:szCs w:val="20"/>
          <w:lang w:eastAsia="it-IT"/>
        </w:rPr>
      </w:pPr>
      <w:r>
        <w:rPr>
          <w:rFonts w:eastAsia="Times New Roman" w:cs="Calibri"/>
          <w:b/>
          <w:kern w:val="0"/>
          <w:sz w:val="20"/>
          <w:szCs w:val="20"/>
          <w:lang w:eastAsia="it-IT"/>
        </w:rPr>
        <w:t>Soggetti autorizzati allo svolgimento di operazioni di trattamento dei dati personali – Designazione</w:t>
      </w:r>
    </w:p>
    <w:p w14:paraId="64FA4E1A"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w:t>
      </w:r>
    </w:p>
    <w:p w14:paraId="71931E46" w14:textId="77777777"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individua i soggetti autorizzati al trattamento, attribuendo loro specifici compiti e funzioni e fornendo loro adeguate istruzioni scritte circa le modalità del trattamento dei dati;</w:t>
      </w:r>
    </w:p>
    <w:p w14:paraId="33FD53AC" w14:textId="77777777"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assicura competenze ed affidabilità dei propri dipendenti e collaboratori autorizzati al trattamento dei dati personali effettuati per conto del Titolare;</w:t>
      </w:r>
    </w:p>
    <w:p w14:paraId="187FCB39" w14:textId="77777777"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assicura che gli autorizzati abbiano ricevuto adeguata formazione in materia di protezione dei dati personali e sicurezza informatica e su richiesta da evidenza dello svolgimento dell’attività al Titolare;</w:t>
      </w:r>
    </w:p>
    <w:p w14:paraId="79A40619" w14:textId="77777777" w:rsidR="002E7810" w:rsidRDefault="002E7810" w:rsidP="002E7810">
      <w:pPr>
        <w:widowControl/>
        <w:numPr>
          <w:ilvl w:val="0"/>
          <w:numId w:val="1"/>
        </w:numPr>
        <w:suppressAutoHyphens w:val="0"/>
        <w:spacing w:after="120"/>
        <w:jc w:val="both"/>
        <w:textAlignment w:val="auto"/>
        <w:rPr>
          <w:rFonts w:eastAsia="Times New Roman" w:cs="Calibri"/>
          <w:kern w:val="0"/>
          <w:sz w:val="20"/>
          <w:szCs w:val="20"/>
          <w:lang w:eastAsia="it-IT"/>
        </w:rPr>
      </w:pPr>
      <w:r>
        <w:rPr>
          <w:rFonts w:eastAsia="Times New Roman" w:cs="Calibri"/>
          <w:kern w:val="0"/>
          <w:sz w:val="20"/>
          <w:szCs w:val="20"/>
          <w:lang w:eastAsia="it-IT"/>
        </w:rPr>
        <w:t>vigila sull’operato degli autorizzati, vincolandoli alla riservatezza su tutte le informazioni acquisite nello svolgimento delle loro attività, anche successivamente alla cessazione del rapporto di lavoro. In ogni caso, il Responsabile è ritenuto direttamente responsabile per qualsiasi divulgazione di dati personali da parte degli autorizzati.</w:t>
      </w:r>
    </w:p>
    <w:p w14:paraId="248AD65C" w14:textId="77777777" w:rsidR="002E7810" w:rsidRDefault="002E7810" w:rsidP="002E7810">
      <w:pPr>
        <w:spacing w:after="120"/>
        <w:jc w:val="both"/>
        <w:rPr>
          <w:rFonts w:eastAsia="Times New Roman" w:cs="Calibri"/>
          <w:b/>
          <w:kern w:val="0"/>
          <w:sz w:val="20"/>
          <w:szCs w:val="20"/>
          <w:lang w:eastAsia="it-IT"/>
        </w:rPr>
      </w:pPr>
      <w:r>
        <w:rPr>
          <w:rFonts w:eastAsia="Times New Roman" w:cs="Calibri"/>
          <w:b/>
          <w:kern w:val="0"/>
          <w:sz w:val="20"/>
          <w:szCs w:val="20"/>
          <w:lang w:eastAsia="it-IT"/>
        </w:rPr>
        <w:t>Amministratori di sistema</w:t>
      </w:r>
    </w:p>
    <w:p w14:paraId="7D4E42D6"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per quanto concerne i trattamenti effettuati per fornire il servizio oggetto del accordo dai propri incaricati con mansioni di “amministratore di sistema”, è tenuto altresì al rispetto delle previsioni contenute nel provvedimento dell’Autorità Garante per la protezione dei dati personali del 27 novembre 2008 modificato in base al provvedimento del 25 giugno 2009, in quanto applicabili. </w:t>
      </w:r>
    </w:p>
    <w:p w14:paraId="3E670D85"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 in particolare, si impegna a:</w:t>
      </w:r>
    </w:p>
    <w:p w14:paraId="127E71E0" w14:textId="77777777" w:rsidR="002E7810" w:rsidRDefault="002E7810" w:rsidP="002E7810">
      <w:pPr>
        <w:widowControl/>
        <w:numPr>
          <w:ilvl w:val="0"/>
          <w:numId w:val="2"/>
        </w:numPr>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designare quali amministratori di sistema le figure professionali da individuare e dedicare alla gestione e alla manutenzione di impianti di elaborazione o di loro componenti con cui vengono effettuati trattamenti di dati personali;</w:t>
      </w:r>
    </w:p>
    <w:p w14:paraId="17E34797" w14:textId="77777777" w:rsidR="002E7810" w:rsidRDefault="002E7810" w:rsidP="002E7810">
      <w:pPr>
        <w:widowControl/>
        <w:numPr>
          <w:ilvl w:val="0"/>
          <w:numId w:val="2"/>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predisporre e conservare l’elenco contenente gli estremi identificativi delle persone fisiche qualificate ed individuate quali amministratori di sistema e le funzioni ad essi attribuite, unitamente all’attestazione delle conoscenze, dell’esperienza, della capacità e dell’affidabilità degli stessi soggetti, i quali devono fornire idonea garanzia del pieno rispetto delle vigenti disposizioni in materia di trattamento, ivi compreso il profilo relativo alla sicurezza;</w:t>
      </w:r>
    </w:p>
    <w:p w14:paraId="053E1B97" w14:textId="77777777" w:rsidR="002E7810" w:rsidRDefault="002E7810" w:rsidP="002E7810">
      <w:pPr>
        <w:widowControl/>
        <w:numPr>
          <w:ilvl w:val="0"/>
          <w:numId w:val="2"/>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fornire su richiesta il suddetto elenco al Titolare del trattamento e comunicare ogni eventuale aggiornamento dello stesso;</w:t>
      </w:r>
    </w:p>
    <w:p w14:paraId="3AB51805" w14:textId="77777777" w:rsidR="002E7810" w:rsidRDefault="002E7810" w:rsidP="002E7810">
      <w:pPr>
        <w:widowControl/>
        <w:numPr>
          <w:ilvl w:val="0"/>
          <w:numId w:val="2"/>
        </w:numPr>
        <w:tabs>
          <w:tab w:val="left" w:pos="709"/>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verificare annualmente l’operato degli amministratori di sistema, informando il Titolare del trattamento, circa le risultanze di tale verifica;</w:t>
      </w:r>
    </w:p>
    <w:p w14:paraId="50673914" w14:textId="77777777" w:rsidR="002E7810" w:rsidRDefault="002E7810" w:rsidP="002E7810">
      <w:pPr>
        <w:widowControl/>
        <w:numPr>
          <w:ilvl w:val="0"/>
          <w:numId w:val="2"/>
        </w:numPr>
        <w:tabs>
          <w:tab w:val="left" w:pos="709"/>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mantenere i file di log previsti in conformità alle disposizioni contenute nel provvedimento dell’Autorità Garante sopra richiamato.</w:t>
      </w:r>
    </w:p>
    <w:p w14:paraId="23059620" w14:textId="77777777"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Sub-Responsabile del trattamento</w:t>
      </w:r>
    </w:p>
    <w:p w14:paraId="285D05A5"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Per l’esecuzione di specifiche attività di trattamento per conto del Titolare e </w:t>
      </w:r>
      <w:r>
        <w:rPr>
          <w:rFonts w:eastAsia="Times New Roman" w:cs="Calibri"/>
          <w:bCs/>
          <w:kern w:val="0"/>
          <w:sz w:val="20"/>
          <w:szCs w:val="20"/>
          <w:lang w:eastAsia="it-IT"/>
        </w:rPr>
        <w:t>previa autorizzazione scritta specifica da richiedere a quest’ultimo</w:t>
      </w:r>
      <w:r>
        <w:rPr>
          <w:rFonts w:eastAsia="Times New Roman" w:cs="Calibri"/>
          <w:kern w:val="0"/>
          <w:sz w:val="20"/>
          <w:szCs w:val="20"/>
          <w:lang w:eastAsia="it-IT"/>
        </w:rPr>
        <w:t xml:space="preserve">, il Responsabile può ricorrere ad altro Responsabile (c.d. Sub-Responsabile del trattamento). </w:t>
      </w:r>
    </w:p>
    <w:p w14:paraId="13AE5161"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lastRenderedPageBreak/>
        <w:t xml:space="preserve">In questi casi il Responsabile si obbliga ad imporre per iscritto al Sub-Responsabile del trattamento, mediante atto giuridico vincolante, gli stessi obblighi in materia di protezione dei dati personali cui lo stesso è soggetto. </w:t>
      </w:r>
    </w:p>
    <w:p w14:paraId="21749FD3"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In particolare, rispetto agli obblighi in materia di sicurezza. Nel caso in cui il Responsabile ricorra ad un Sub-Responsabile stabilito in un Paese extra-UE, sarà suo onere adottare adeguati strumenti per legittimare il trasferimento dei dati ai sensi degli artt. 44 e ss. del GDPR.</w:t>
      </w:r>
    </w:p>
    <w:p w14:paraId="1224343A"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Titolare può chiedere al Responsabile:</w:t>
      </w:r>
    </w:p>
    <w:p w14:paraId="11F44EFE" w14:textId="77777777" w:rsidR="002E7810" w:rsidRDefault="002E7810" w:rsidP="002E7810">
      <w:pPr>
        <w:widowControl/>
        <w:numPr>
          <w:ilvl w:val="0"/>
          <w:numId w:val="3"/>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il rilascio di copia degli accordi stipulati tra Responsabile e Sub-Responsabile del trattamento (omettendo le sole informazioni strettamente confidenziali e gli accordi economici, se del caso);</w:t>
      </w:r>
    </w:p>
    <w:p w14:paraId="64872968" w14:textId="77777777" w:rsidR="002E7810" w:rsidRDefault="002E7810" w:rsidP="002E7810">
      <w:pPr>
        <w:widowControl/>
        <w:numPr>
          <w:ilvl w:val="0"/>
          <w:numId w:val="3"/>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l’esperimento di audit nei confronti dei propri Sub-responsabili del trattamento;</w:t>
      </w:r>
    </w:p>
    <w:p w14:paraId="304C7165" w14:textId="77777777" w:rsidR="002E7810" w:rsidRDefault="002E7810" w:rsidP="002E7810">
      <w:pPr>
        <w:widowControl/>
        <w:numPr>
          <w:ilvl w:val="0"/>
          <w:numId w:val="3"/>
        </w:numPr>
        <w:tabs>
          <w:tab w:val="left" w:pos="709"/>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conferma che gli audit sono stati condotti per dimostrare la conformità dei Sub-responsabili del trattamento alla normativa in materia di protezione dei dati personali, nonché alle istruzioni impartite dal Titolare del trattamento.</w:t>
      </w:r>
    </w:p>
    <w:p w14:paraId="7FA6F7C5"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Responsabile si impegna espressamente ad informare il Titolare di eventuali modifiche riguardanti l’aggiunta o la sostituzione di eventuali Sub-responsabili del trattamento, dandogli così l’opportunità di opporsi a tali modifiche. Il Responsabile del trattamento non può ricorrere ai Sub-responsabili del trattamento nei cui confronti il Titolare abbia manifestato la sua opposizione.</w:t>
      </w:r>
    </w:p>
    <w:p w14:paraId="437C36BA"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Qualora il Sub-Responsabile ometta di adempiere ai propri obblighi, il Responsabile conserva nei confronti del Titolare l’intera responsabilità dell’inadempimento degli obblighi del Sub-Responsabile del trattamento. In tutti i casi, il Responsabile si assume la responsabilità nei confronti del Titolare per qualsiasi violazione od omissione realizzati da un Sub-Responsabile del trattamento o da altri terzi soggetti incaricati dallo stesso.</w:t>
      </w:r>
    </w:p>
    <w:p w14:paraId="0F4C68A5" w14:textId="77777777"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 xml:space="preserve">Data </w:t>
      </w:r>
      <w:proofErr w:type="spellStart"/>
      <w:r>
        <w:rPr>
          <w:rFonts w:eastAsia="Times New Roman" w:cs="Calibri"/>
          <w:b/>
          <w:kern w:val="0"/>
          <w:sz w:val="20"/>
          <w:szCs w:val="20"/>
          <w:lang w:eastAsia="it-IT"/>
        </w:rPr>
        <w:t>ProtectionOfficer</w:t>
      </w:r>
      <w:proofErr w:type="spellEnd"/>
      <w:r>
        <w:rPr>
          <w:rFonts w:eastAsia="Times New Roman" w:cs="Calibri"/>
          <w:b/>
          <w:kern w:val="0"/>
          <w:sz w:val="20"/>
          <w:szCs w:val="20"/>
          <w:lang w:eastAsia="it-IT"/>
        </w:rPr>
        <w:t xml:space="preserve"> (DPO)</w:t>
      </w:r>
    </w:p>
    <w:p w14:paraId="01574B13" w14:textId="77777777" w:rsidR="002E7810" w:rsidRDefault="002E7810" w:rsidP="00290AE3">
      <w:pPr>
        <w:spacing w:after="120"/>
        <w:jc w:val="both"/>
      </w:pPr>
      <w:r>
        <w:rPr>
          <w:rFonts w:eastAsia="Times New Roman" w:cs="Calibri"/>
          <w:kern w:val="0"/>
          <w:sz w:val="20"/>
          <w:szCs w:val="20"/>
          <w:lang w:eastAsia="it-IT"/>
        </w:rPr>
        <w:t xml:space="preserve">Il Responsabile comunica al Titolare il nome e i dati di contatto del proprio Data </w:t>
      </w:r>
      <w:proofErr w:type="spellStart"/>
      <w:r>
        <w:rPr>
          <w:rFonts w:eastAsia="Times New Roman" w:cs="Calibri"/>
          <w:kern w:val="0"/>
          <w:sz w:val="20"/>
          <w:szCs w:val="20"/>
          <w:lang w:eastAsia="it-IT"/>
        </w:rPr>
        <w:t>Protection</w:t>
      </w:r>
      <w:proofErr w:type="spellEnd"/>
      <w:r w:rsidR="00B17E88">
        <w:rPr>
          <w:rFonts w:eastAsia="Times New Roman" w:cs="Calibri"/>
          <w:kern w:val="0"/>
          <w:sz w:val="20"/>
          <w:szCs w:val="20"/>
          <w:lang w:eastAsia="it-IT"/>
        </w:rPr>
        <w:t xml:space="preserve"> </w:t>
      </w:r>
      <w:proofErr w:type="spellStart"/>
      <w:r>
        <w:rPr>
          <w:rFonts w:eastAsia="Times New Roman" w:cs="Calibri"/>
          <w:kern w:val="0"/>
          <w:sz w:val="20"/>
          <w:szCs w:val="20"/>
          <w:lang w:eastAsia="it-IT"/>
        </w:rPr>
        <w:t>Officer</w:t>
      </w:r>
      <w:proofErr w:type="spellEnd"/>
      <w:r>
        <w:rPr>
          <w:rFonts w:eastAsia="Times New Roman" w:cs="Calibri"/>
          <w:kern w:val="0"/>
          <w:sz w:val="20"/>
          <w:szCs w:val="20"/>
          <w:lang w:eastAsia="it-IT"/>
        </w:rPr>
        <w:t xml:space="preserve"> (DPO), ove designato all’indirizzo: </w:t>
      </w:r>
      <w:hyperlink r:id="rId7" w:history="1">
        <w:r>
          <w:rPr>
            <w:rStyle w:val="CollegamentoInternet"/>
            <w:rFonts w:ascii="Calibri" w:hAnsi="Calibri" w:cs="Calibri"/>
            <w:sz w:val="20"/>
            <w:szCs w:val="20"/>
          </w:rPr>
          <w:t>privacy@ausl.bologna.it</w:t>
        </w:r>
      </w:hyperlink>
    </w:p>
    <w:p w14:paraId="0CE7D62C"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Tale comunicazione deve contenere il nome del Responsabile, il contratto e il CIG.</w:t>
      </w:r>
    </w:p>
    <w:p w14:paraId="3510074A" w14:textId="77777777" w:rsidR="002E7810" w:rsidRDefault="002E7810" w:rsidP="00290AE3">
      <w:pPr>
        <w:jc w:val="both"/>
      </w:pPr>
      <w:r>
        <w:rPr>
          <w:rFonts w:eastAsia="Times New Roman" w:cs="Calibri"/>
          <w:kern w:val="0"/>
          <w:sz w:val="20"/>
          <w:szCs w:val="20"/>
          <w:lang w:eastAsia="it-IT"/>
        </w:rPr>
        <w:t>Il Titolare comunica con la presente i riferimenti del proprio DPO:</w:t>
      </w:r>
      <w:r w:rsidR="00290AE3">
        <w:rPr>
          <w:rFonts w:eastAsia="Times New Roman" w:cs="Calibri"/>
          <w:kern w:val="0"/>
          <w:sz w:val="20"/>
          <w:szCs w:val="20"/>
          <w:lang w:eastAsia="it-IT"/>
        </w:rPr>
        <w:t xml:space="preserve">  </w:t>
      </w:r>
      <w:hyperlink r:id="rId8" w:history="1">
        <w:r>
          <w:rPr>
            <w:rStyle w:val="CollegamentoInternet"/>
            <w:rFonts w:ascii="Calibri" w:hAnsi="Calibri" w:cs="Calibri"/>
            <w:sz w:val="20"/>
            <w:szCs w:val="20"/>
            <w:lang w:val="en-US"/>
          </w:rPr>
          <w:t>dpo@aosp.bologna.it</w:t>
        </w:r>
      </w:hyperlink>
    </w:p>
    <w:p w14:paraId="42F474CB" w14:textId="77777777" w:rsidR="002E7810" w:rsidRDefault="002E7810" w:rsidP="002E7810">
      <w:pPr>
        <w:jc w:val="both"/>
        <w:rPr>
          <w:rFonts w:eastAsia="Times New Roman" w:cs="Calibri"/>
          <w:b/>
          <w:kern w:val="0"/>
          <w:sz w:val="20"/>
          <w:szCs w:val="20"/>
          <w:lang w:val="en-US" w:eastAsia="it-IT"/>
        </w:rPr>
      </w:pPr>
    </w:p>
    <w:p w14:paraId="373155D8" w14:textId="77777777" w:rsidR="002E7810" w:rsidRDefault="002E7810" w:rsidP="002E7810">
      <w:pPr>
        <w:tabs>
          <w:tab w:val="left" w:pos="1080"/>
        </w:tabs>
        <w:spacing w:after="120"/>
        <w:jc w:val="both"/>
        <w:rPr>
          <w:rFonts w:eastAsia="Times New Roman" w:cs="Calibri"/>
          <w:b/>
          <w:kern w:val="0"/>
          <w:sz w:val="20"/>
          <w:szCs w:val="20"/>
          <w:lang w:eastAsia="it-IT"/>
        </w:rPr>
      </w:pPr>
      <w:r>
        <w:rPr>
          <w:rFonts w:eastAsia="Times New Roman" w:cs="Calibri"/>
          <w:b/>
          <w:kern w:val="0"/>
          <w:sz w:val="20"/>
          <w:szCs w:val="20"/>
          <w:lang w:eastAsia="it-IT"/>
        </w:rPr>
        <w:t>Attività di audit da parte del Titolare del trattamento</w:t>
      </w:r>
    </w:p>
    <w:p w14:paraId="7AB70333"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mette a disposizione del Titolare tutte le informazioni necessarie per dimostrare il rispetto degli obblighi di cui al presente contratto e della normativa applicabile, consentendo e contribuendo alle attività di revisione, compresi gli audit, realizzati dal Titolare o da un altro soggetto autonomo da questi incaricato. </w:t>
      </w:r>
    </w:p>
    <w:p w14:paraId="5A02C385"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A tale scopo il Responsabile riconosce al Titolare, ed ai terzi incaricati ai sensi dell’art. 28, par. 3, lett. h) GDPR, il diritto di accedere ai locali di sua pertinenza ove hanno svolgimento le operazioni di trattamento o dove sono custoditi dati o documentazione relativa al presente contratto. </w:t>
      </w:r>
    </w:p>
    <w:p w14:paraId="3713B93B"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In ogni caso il Titolare si impegna per sé e per i terzi incaricati da quest’ultimo, a che le informazioni raccolte durante le operazioni di verifica siano utilizzate solo per tali finalità. </w:t>
      </w:r>
    </w:p>
    <w:p w14:paraId="0AB5E634" w14:textId="77777777" w:rsidR="002E7810" w:rsidRDefault="002E7810" w:rsidP="002E7810">
      <w:pPr>
        <w:pStyle w:val="Normale10"/>
        <w:spacing w:after="120"/>
        <w:jc w:val="both"/>
        <w:rPr>
          <w:rFonts w:ascii="Calibri" w:hAnsi="Calibri" w:cs="Calibri"/>
          <w:sz w:val="20"/>
          <w:szCs w:val="20"/>
        </w:rPr>
      </w:pPr>
      <w:r>
        <w:rPr>
          <w:rFonts w:ascii="Calibri" w:hAnsi="Calibri" w:cs="Calibri"/>
          <w:sz w:val="20"/>
          <w:szCs w:val="20"/>
        </w:rPr>
        <w:t xml:space="preserve">In ogni caso il Titolare si impegna a comunicare con almeno </w:t>
      </w:r>
      <w:proofErr w:type="gramStart"/>
      <w:r>
        <w:rPr>
          <w:rFonts w:ascii="Calibri" w:hAnsi="Calibri" w:cs="Calibri"/>
          <w:sz w:val="20"/>
          <w:szCs w:val="20"/>
        </w:rPr>
        <w:t>7</w:t>
      </w:r>
      <w:proofErr w:type="gramEnd"/>
      <w:r>
        <w:rPr>
          <w:rFonts w:ascii="Calibri" w:hAnsi="Calibri" w:cs="Calibri"/>
          <w:sz w:val="20"/>
          <w:szCs w:val="20"/>
        </w:rPr>
        <w:t xml:space="preserve"> giorni di anticipo le attività e le modalità con le quali sarà svolto l’audit </w:t>
      </w:r>
      <w:r w:rsidR="00B17E88">
        <w:rPr>
          <w:rFonts w:ascii="Calibri" w:hAnsi="Calibri" w:cs="Calibri"/>
          <w:sz w:val="20"/>
          <w:szCs w:val="20"/>
        </w:rPr>
        <w:t>g</w:t>
      </w:r>
      <w:r>
        <w:rPr>
          <w:rFonts w:ascii="Calibri" w:hAnsi="Calibri" w:cs="Calibri"/>
          <w:sz w:val="20"/>
          <w:szCs w:val="20"/>
        </w:rPr>
        <w:t>arantendo, inoltre, che le informazioni raccolte durante le operazioni di verifica siano utilizzate solo per tali finalità. Tale attività può essere svolta dal Titolare anche nei confronti del Sub-Responsabile del trattamento o delegata dal Titolare stesso al Responsabile.</w:t>
      </w:r>
    </w:p>
    <w:p w14:paraId="7F4CFD3A" w14:textId="77777777" w:rsidR="002E7810" w:rsidRDefault="002E7810" w:rsidP="002E7810">
      <w:pPr>
        <w:spacing w:after="120"/>
        <w:jc w:val="both"/>
        <w:rPr>
          <w:rFonts w:ascii="Calibri" w:eastAsia="Times New Roman" w:hAnsi="Calibri" w:cs="Calibri"/>
          <w:b/>
          <w:kern w:val="0"/>
          <w:sz w:val="20"/>
          <w:szCs w:val="20"/>
          <w:lang w:eastAsia="it-IT"/>
        </w:rPr>
      </w:pPr>
      <w:r>
        <w:rPr>
          <w:rFonts w:eastAsia="Times New Roman" w:cs="Calibri"/>
          <w:b/>
          <w:kern w:val="0"/>
          <w:sz w:val="20"/>
          <w:szCs w:val="20"/>
          <w:lang w:eastAsia="it-IT"/>
        </w:rPr>
        <w:t>Trasferimento e trattamento di dati personali fuori dall’Unione Europea</w:t>
      </w:r>
    </w:p>
    <w:p w14:paraId="479B9DF2"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Il Titolare non autorizza il trasferimento dei dati personali oggetto di trattamento al di fuori dell’Unione Europea, salvo casi eccezionali legati alla tipologia contrattuale, in tali casi sarà onere del Responsabile adottare adeguati strumenti per legittimare il trasferimento dei dati ai sensi degli artt. 44 e ss. del GDPR.</w:t>
      </w:r>
    </w:p>
    <w:p w14:paraId="38071AC4" w14:textId="77777777"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 xml:space="preserve">Conservazione o cancellazione dei dati e loro restituzione </w:t>
      </w:r>
    </w:p>
    <w:p w14:paraId="039AA07B"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Al termine delle operazioni di trattamento affidate, nonché all’atto della cessazione per qualsiasi causa del trattamento da parte del Responsabile o del rapporto sottostante, il Responsabile a discrezione del Titolare sarà tenuto a:</w:t>
      </w:r>
    </w:p>
    <w:p w14:paraId="5E0B48E7" w14:textId="77777777" w:rsidR="002E7810" w:rsidRDefault="002E7810" w:rsidP="002E7810">
      <w:pPr>
        <w:widowControl/>
        <w:numPr>
          <w:ilvl w:val="0"/>
          <w:numId w:val="4"/>
        </w:numPr>
        <w:tabs>
          <w:tab w:val="left" w:pos="0"/>
        </w:tabs>
        <w:suppressAutoHyphens w:val="0"/>
        <w:ind w:left="714" w:hanging="357"/>
        <w:jc w:val="both"/>
        <w:rPr>
          <w:rFonts w:eastAsia="Times New Roman" w:cs="Calibri"/>
          <w:kern w:val="0"/>
          <w:sz w:val="20"/>
          <w:szCs w:val="20"/>
          <w:lang w:eastAsia="it-IT"/>
        </w:rPr>
      </w:pPr>
      <w:r>
        <w:rPr>
          <w:rFonts w:eastAsia="Times New Roman" w:cs="Calibri"/>
          <w:kern w:val="0"/>
          <w:sz w:val="20"/>
          <w:szCs w:val="20"/>
          <w:lang w:eastAsia="it-IT"/>
        </w:rPr>
        <w:t xml:space="preserve">restituire al Titolare i dati personali oggetti del trattamento </w:t>
      </w:r>
    </w:p>
    <w:p w14:paraId="71F8A4ED" w14:textId="77777777" w:rsidR="002E7810" w:rsidRDefault="002E7810" w:rsidP="002E7810">
      <w:pPr>
        <w:widowControl/>
        <w:numPr>
          <w:ilvl w:val="0"/>
          <w:numId w:val="4"/>
        </w:numPr>
        <w:tabs>
          <w:tab w:val="left" w:pos="0"/>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provvedere alla loro integrale distruzione, salvi solo i casi in cui la conservazione dei dati sia richiesta da norme di legge od altri fini (contabili, fiscali, ecc.).</w:t>
      </w:r>
    </w:p>
    <w:p w14:paraId="6ADBFE39"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lastRenderedPageBreak/>
        <w:t xml:space="preserve">In entrambi i casi il Responsabile provvederà a rilasciare al Titolare apposita dichiarazione scritta contenente l’attestazione che presso il Responsabile del trattamento non esista alcuna copia dei dati. Il Titolare si riserva il diritto di effettuare controlli e verifiche volte ad accertare la veridicità della dichiarazione. </w:t>
      </w:r>
    </w:p>
    <w:p w14:paraId="14B4C0BA" w14:textId="77777777" w:rsidR="002E7810" w:rsidRDefault="002E7810" w:rsidP="002E7810">
      <w:pPr>
        <w:spacing w:after="120"/>
        <w:rPr>
          <w:rFonts w:eastAsia="Times New Roman" w:cs="Calibri"/>
          <w:b/>
          <w:kern w:val="0"/>
          <w:sz w:val="20"/>
          <w:szCs w:val="20"/>
          <w:lang w:eastAsia="it-IT"/>
        </w:rPr>
      </w:pPr>
      <w:r>
        <w:rPr>
          <w:rFonts w:eastAsia="Times New Roman" w:cs="Calibri"/>
          <w:b/>
          <w:kern w:val="0"/>
          <w:sz w:val="20"/>
          <w:szCs w:val="20"/>
          <w:lang w:eastAsia="it-IT"/>
        </w:rPr>
        <w:t>Ulteriori eventuali obblighi, se applicabili in base alla tipologia contrattuale in essere</w:t>
      </w:r>
    </w:p>
    <w:p w14:paraId="75526853" w14:textId="77777777" w:rsidR="002E7810" w:rsidRDefault="002E7810" w:rsidP="002E7810">
      <w:pPr>
        <w:tabs>
          <w:tab w:val="left" w:pos="1440"/>
        </w:tabs>
        <w:spacing w:after="120"/>
        <w:jc w:val="both"/>
        <w:rPr>
          <w:rFonts w:eastAsia="Times New Roman" w:cs="Calibri"/>
          <w:kern w:val="0"/>
          <w:sz w:val="20"/>
          <w:szCs w:val="20"/>
          <w:lang w:eastAsia="it-IT"/>
        </w:rPr>
      </w:pPr>
      <w:r>
        <w:rPr>
          <w:rFonts w:eastAsia="Times New Roman" w:cs="Calibri"/>
          <w:kern w:val="0"/>
          <w:sz w:val="20"/>
          <w:szCs w:val="20"/>
          <w:lang w:eastAsia="it-IT"/>
        </w:rPr>
        <w:t>Il Responsabile:</w:t>
      </w:r>
    </w:p>
    <w:p w14:paraId="7579204D" w14:textId="77777777" w:rsidR="002E7810" w:rsidRDefault="002E7810" w:rsidP="002E7810">
      <w:pPr>
        <w:pStyle w:val="Paragrafoelenco"/>
        <w:numPr>
          <w:ilvl w:val="0"/>
          <w:numId w:val="4"/>
        </w:numPr>
        <w:tabs>
          <w:tab w:val="left" w:pos="0"/>
        </w:tabs>
        <w:ind w:left="714" w:hanging="357"/>
        <w:jc w:val="both"/>
        <w:textAlignment w:val="auto"/>
        <w:rPr>
          <w:rFonts w:ascii="Calibri" w:hAnsi="Calibri" w:cs="Calibri"/>
          <w:sz w:val="20"/>
          <w:szCs w:val="20"/>
        </w:rPr>
      </w:pPr>
      <w:r>
        <w:rPr>
          <w:rFonts w:ascii="Calibri" w:hAnsi="Calibri" w:cs="Calibri"/>
          <w:sz w:val="20"/>
          <w:szCs w:val="20"/>
        </w:rPr>
        <w:t>qualora il trattamento comporti anche la raccolta dei dati personali, il Responsabile rilascia agli interessati l’informativa di cui all’art. 13 del GDPR fornita dal Titolare;</w:t>
      </w:r>
    </w:p>
    <w:p w14:paraId="42D91665" w14:textId="77777777" w:rsidR="002E7810" w:rsidRDefault="002E7810" w:rsidP="002E7810">
      <w:pPr>
        <w:widowControl/>
        <w:numPr>
          <w:ilvl w:val="0"/>
          <w:numId w:val="4"/>
        </w:numPr>
        <w:tabs>
          <w:tab w:val="left" w:pos="709"/>
        </w:tabs>
        <w:suppressAutoHyphens w:val="0"/>
        <w:spacing w:after="120"/>
        <w:jc w:val="both"/>
        <w:rPr>
          <w:rFonts w:ascii="Calibri" w:eastAsia="Times New Roman" w:hAnsi="Calibri" w:cs="Calibri"/>
          <w:kern w:val="0"/>
          <w:sz w:val="20"/>
          <w:szCs w:val="20"/>
          <w:lang w:eastAsia="it-IT"/>
        </w:rPr>
      </w:pPr>
      <w:r>
        <w:rPr>
          <w:rFonts w:eastAsia="Times New Roman" w:cs="Calibri"/>
          <w:kern w:val="0"/>
          <w:sz w:val="20"/>
          <w:szCs w:val="20"/>
          <w:lang w:eastAsia="it-IT"/>
        </w:rPr>
        <w:t xml:space="preserve">collabora con il Data </w:t>
      </w:r>
      <w:proofErr w:type="spellStart"/>
      <w:r>
        <w:rPr>
          <w:rFonts w:eastAsia="Times New Roman" w:cs="Calibri"/>
          <w:kern w:val="0"/>
          <w:sz w:val="20"/>
          <w:szCs w:val="20"/>
          <w:lang w:eastAsia="it-IT"/>
        </w:rPr>
        <w:t>Protection</w:t>
      </w:r>
      <w:proofErr w:type="spellEnd"/>
      <w:r w:rsidR="00B17E88">
        <w:rPr>
          <w:rFonts w:eastAsia="Times New Roman" w:cs="Calibri"/>
          <w:kern w:val="0"/>
          <w:sz w:val="20"/>
          <w:szCs w:val="20"/>
          <w:lang w:eastAsia="it-IT"/>
        </w:rPr>
        <w:t xml:space="preserve"> </w:t>
      </w:r>
      <w:proofErr w:type="spellStart"/>
      <w:r>
        <w:rPr>
          <w:rFonts w:eastAsia="Times New Roman" w:cs="Calibri"/>
          <w:kern w:val="0"/>
          <w:sz w:val="20"/>
          <w:szCs w:val="20"/>
          <w:lang w:eastAsia="it-IT"/>
        </w:rPr>
        <w:t>Officer</w:t>
      </w:r>
      <w:proofErr w:type="spellEnd"/>
      <w:r>
        <w:rPr>
          <w:rFonts w:eastAsia="Times New Roman" w:cs="Calibri"/>
          <w:kern w:val="0"/>
          <w:sz w:val="20"/>
          <w:szCs w:val="20"/>
          <w:lang w:eastAsia="it-IT"/>
        </w:rPr>
        <w:t xml:space="preserve"> (DPO) del Titolare, provvedendo a fornire ogni informazione dal medesimo richiesta;</w:t>
      </w:r>
    </w:p>
    <w:p w14:paraId="1D3CF43D" w14:textId="77777777" w:rsidR="002E7810" w:rsidRDefault="002E7810" w:rsidP="002E7810">
      <w:pPr>
        <w:widowControl/>
        <w:numPr>
          <w:ilvl w:val="0"/>
          <w:numId w:val="4"/>
        </w:numPr>
        <w:tabs>
          <w:tab w:val="left" w:pos="709"/>
        </w:tabs>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provvede ad informare immediatamente il Titolare di ogni richiesta, ordine ovvero attività di controllo da parte dell’Autorità Garante per la protezione dei dati personali o dell’Autorità Giudiziaria;</w:t>
      </w:r>
    </w:p>
    <w:p w14:paraId="46728FF1" w14:textId="77777777" w:rsidR="002E7810" w:rsidRDefault="002E7810" w:rsidP="002E7810">
      <w:pPr>
        <w:widowControl/>
        <w:numPr>
          <w:ilvl w:val="0"/>
          <w:numId w:val="4"/>
        </w:numPr>
        <w:suppressAutoHyphens w:val="0"/>
        <w:spacing w:after="120"/>
        <w:jc w:val="both"/>
        <w:rPr>
          <w:rFonts w:eastAsia="Times New Roman" w:cs="Calibri"/>
          <w:kern w:val="0"/>
          <w:sz w:val="20"/>
          <w:szCs w:val="20"/>
          <w:lang w:eastAsia="it-IT"/>
        </w:rPr>
      </w:pPr>
      <w:r>
        <w:rPr>
          <w:rFonts w:eastAsia="Times New Roman" w:cs="Calibri"/>
          <w:kern w:val="0"/>
          <w:sz w:val="20"/>
          <w:szCs w:val="20"/>
          <w:lang w:eastAsia="it-IT"/>
        </w:rPr>
        <w:t>coadiuva, se richiesto, il Titolare in caso di procedimenti dinanzi alle suddette. A tal fine il Responsabile fornisce, in esecuzione del contratto e, quindi, gratuitamente, tutta la dovuta assistenza al Titolare per garantire che la stessa possa rispondere a tali istanze o comunicazioni nei termini temporali previsti dalla normativa e dai regolamentari applicabili.</w:t>
      </w:r>
    </w:p>
    <w:p w14:paraId="3408EAD7" w14:textId="77777777" w:rsidR="002E7810" w:rsidRDefault="002E7810" w:rsidP="002E7810">
      <w:pPr>
        <w:spacing w:after="120"/>
        <w:jc w:val="both"/>
        <w:rPr>
          <w:rFonts w:eastAsia="Times New Roman" w:cs="Calibri"/>
          <w:b/>
          <w:kern w:val="0"/>
          <w:sz w:val="20"/>
          <w:szCs w:val="20"/>
          <w:lang w:eastAsia="it-IT"/>
        </w:rPr>
      </w:pPr>
      <w:r>
        <w:rPr>
          <w:rFonts w:eastAsia="Times New Roman" w:cs="Calibri"/>
          <w:b/>
          <w:kern w:val="0"/>
          <w:sz w:val="20"/>
          <w:szCs w:val="20"/>
          <w:lang w:eastAsia="it-IT"/>
        </w:rPr>
        <w:t>Responsabilità e manleve</w:t>
      </w:r>
    </w:p>
    <w:p w14:paraId="55260F39"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Il Responsabile tiene indenne e manleva il Titolare da ogni perdita, costo, sanzione, danno e da ogni responsabilità di qualsiasi natura derivante o in connessione con una qualsiasi violazione da parte del Responsabile delle disposizioni contenute nel presente </w:t>
      </w:r>
      <w:r>
        <w:rPr>
          <w:rFonts w:eastAsia="Linux Libertine G" w:cs="Calibri"/>
          <w:kern w:val="0"/>
          <w:sz w:val="20"/>
          <w:szCs w:val="20"/>
          <w:lang w:val="it-CH"/>
        </w:rPr>
        <w:t>accordo</w:t>
      </w:r>
      <w:r>
        <w:rPr>
          <w:rFonts w:eastAsia="Times New Roman" w:cs="Calibri"/>
          <w:kern w:val="0"/>
          <w:sz w:val="20"/>
          <w:szCs w:val="20"/>
          <w:lang w:eastAsia="it-IT"/>
        </w:rPr>
        <w:t>.</w:t>
      </w:r>
    </w:p>
    <w:p w14:paraId="3022E4BC" w14:textId="77777777" w:rsidR="002E7810" w:rsidRDefault="002E7810" w:rsidP="002E7810">
      <w:pPr>
        <w:spacing w:after="120"/>
        <w:ind w:hanging="10"/>
        <w:jc w:val="both"/>
        <w:rPr>
          <w:rFonts w:eastAsia="Times New Roman" w:cs="Calibri"/>
          <w:kern w:val="0"/>
          <w:sz w:val="20"/>
          <w:szCs w:val="20"/>
          <w:lang w:eastAsia="it-IT"/>
        </w:rPr>
      </w:pPr>
      <w:r>
        <w:rPr>
          <w:rFonts w:eastAsia="Times New Roman" w:cs="Calibri"/>
          <w:kern w:val="0"/>
          <w:sz w:val="20"/>
          <w:szCs w:val="20"/>
          <w:lang w:eastAsia="it-IT"/>
        </w:rPr>
        <w:t xml:space="preserve">A fronte della ricezione di un reclamo relativo alle attività oggetto del presente </w:t>
      </w:r>
      <w:r>
        <w:rPr>
          <w:rFonts w:eastAsia="Linux Libertine G" w:cs="Calibri"/>
          <w:kern w:val="0"/>
          <w:sz w:val="20"/>
          <w:szCs w:val="20"/>
          <w:lang w:val="it-CH"/>
        </w:rPr>
        <w:t>accordo</w:t>
      </w:r>
      <w:r>
        <w:rPr>
          <w:rFonts w:eastAsia="Times New Roman" w:cs="Calibri"/>
          <w:kern w:val="0"/>
          <w:sz w:val="20"/>
          <w:szCs w:val="20"/>
          <w:lang w:eastAsia="it-IT"/>
        </w:rPr>
        <w:t>, il Responsabile:</w:t>
      </w:r>
    </w:p>
    <w:p w14:paraId="45ADD0C5" w14:textId="77777777"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avverte, prontamente ed in forma scritta, il Titolare del reclamo ricevuto;</w:t>
      </w:r>
    </w:p>
    <w:p w14:paraId="382EF28E" w14:textId="77777777"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non fornisce dettagli al reclamante senza la preventiva interazione con il Titolare;</w:t>
      </w:r>
    </w:p>
    <w:p w14:paraId="7C1BF505" w14:textId="77777777"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non transige la controversia senza il previo consenso scritto del Titolare;</w:t>
      </w:r>
    </w:p>
    <w:p w14:paraId="5793ACF0" w14:textId="77777777" w:rsidR="002E7810" w:rsidRDefault="002E7810" w:rsidP="002E7810">
      <w:pPr>
        <w:widowControl/>
        <w:numPr>
          <w:ilvl w:val="0"/>
          <w:numId w:val="5"/>
        </w:numPr>
        <w:suppressAutoHyphens w:val="0"/>
        <w:spacing w:after="120"/>
        <w:ind w:left="720" w:hanging="360"/>
        <w:jc w:val="both"/>
        <w:rPr>
          <w:rFonts w:eastAsia="Times New Roman" w:cs="Calibri"/>
          <w:kern w:val="0"/>
          <w:sz w:val="20"/>
          <w:szCs w:val="20"/>
          <w:lang w:eastAsia="it-IT"/>
        </w:rPr>
      </w:pPr>
      <w:r>
        <w:rPr>
          <w:rFonts w:eastAsia="Times New Roman" w:cs="Calibri"/>
          <w:kern w:val="0"/>
          <w:sz w:val="20"/>
          <w:szCs w:val="20"/>
          <w:lang w:eastAsia="it-IT"/>
        </w:rPr>
        <w:t>fornisce al Titolare tutta l’assistenza che potrebbe ragionevolmente richiedere nella gestione del reclamo.</w:t>
      </w:r>
    </w:p>
    <w:p w14:paraId="575E5139" w14:textId="77777777" w:rsidR="002E7810" w:rsidRDefault="002E7810" w:rsidP="002E7810">
      <w:pPr>
        <w:spacing w:after="120"/>
        <w:jc w:val="both"/>
        <w:rPr>
          <w:rFonts w:eastAsia="Times New Roman" w:cs="Calibri"/>
          <w:kern w:val="0"/>
          <w:sz w:val="20"/>
          <w:szCs w:val="20"/>
          <w:lang w:eastAsia="it-IT"/>
        </w:rPr>
      </w:pPr>
      <w:r>
        <w:rPr>
          <w:rFonts w:eastAsia="Times New Roman" w:cs="Calibri"/>
          <w:kern w:val="0"/>
          <w:sz w:val="20"/>
          <w:szCs w:val="20"/>
          <w:lang w:eastAsia="it-IT"/>
        </w:rPr>
        <w:t xml:space="preserve">A fronte della ricezione di un reclamo relativo alle attività oggetto del presente </w:t>
      </w:r>
      <w:r>
        <w:rPr>
          <w:rFonts w:eastAsia="Linux Libertine G" w:cs="Calibri"/>
          <w:kern w:val="0"/>
          <w:sz w:val="20"/>
          <w:szCs w:val="20"/>
          <w:lang w:val="it-CH"/>
        </w:rPr>
        <w:t>accordo</w:t>
      </w:r>
      <w:r>
        <w:rPr>
          <w:rFonts w:eastAsia="Times New Roman" w:cs="Calibri"/>
          <w:kern w:val="0"/>
          <w:sz w:val="20"/>
          <w:szCs w:val="20"/>
          <w:lang w:eastAsia="it-IT"/>
        </w:rPr>
        <w:t>, il Responsabile contatterà tempestivamente il Titolare attendendo specifiche istruzioni sulle azioni da intraprendere.</w:t>
      </w:r>
    </w:p>
    <w:p w14:paraId="585ECFF9" w14:textId="77777777" w:rsidR="002E7810" w:rsidRDefault="002E7810" w:rsidP="002E7810">
      <w:pPr>
        <w:spacing w:after="120"/>
        <w:jc w:val="both"/>
        <w:rPr>
          <w:rFonts w:eastAsia="Times New Roman" w:cs="Calibri"/>
          <w:kern w:val="0"/>
          <w:sz w:val="20"/>
          <w:szCs w:val="20"/>
          <w:lang w:eastAsia="it-IT"/>
        </w:rPr>
      </w:pPr>
      <w:r>
        <w:rPr>
          <w:rFonts w:cs="Calibri"/>
          <w:sz w:val="20"/>
          <w:szCs w:val="20"/>
        </w:rPr>
        <w:t>Le gravi violazioni derivanti dall’inosservanza delle disposizioni dettate dall’art. 32 del GDPR possono determinare l’annullabilità del contratto.</w:t>
      </w:r>
    </w:p>
    <w:p w14:paraId="485D5C3F" w14:textId="77777777" w:rsidR="002E7810" w:rsidRDefault="002E7810" w:rsidP="002E7810">
      <w:pPr>
        <w:pStyle w:val="normale1"/>
        <w:spacing w:before="113" w:after="0"/>
        <w:jc w:val="both"/>
      </w:pPr>
    </w:p>
    <w:p w14:paraId="40A8C018" w14:textId="77777777" w:rsidR="002E7810" w:rsidRDefault="002E7810" w:rsidP="002E7810">
      <w:pPr>
        <w:pStyle w:val="normale1"/>
        <w:spacing w:before="113" w:after="0"/>
        <w:jc w:val="both"/>
        <w:rPr>
          <w:rFonts w:ascii="Arial" w:hAnsi="Arial"/>
        </w:rPr>
      </w:pPr>
    </w:p>
    <w:p w14:paraId="24DE1F14" w14:textId="77777777" w:rsidR="002E7810" w:rsidRDefault="002E7810" w:rsidP="002E7810">
      <w:pPr>
        <w:jc w:val="both"/>
        <w:rPr>
          <w:rFonts w:ascii="Calibri" w:hAnsi="Calibri"/>
        </w:rPr>
      </w:pPr>
    </w:p>
    <w:p w14:paraId="785B0B3E" w14:textId="77777777" w:rsidR="002E7810" w:rsidRDefault="002E7810">
      <w:pPr>
        <w:pStyle w:val="normale1"/>
        <w:spacing w:before="113" w:after="0"/>
        <w:jc w:val="both"/>
        <w:rPr>
          <w:rFonts w:ascii="Arial" w:hAnsi="Arial"/>
        </w:rPr>
      </w:pPr>
    </w:p>
    <w:p w14:paraId="57CB4694" w14:textId="77777777" w:rsidR="000D78DB" w:rsidRDefault="000D78DB">
      <w:pPr>
        <w:pStyle w:val="normale1"/>
        <w:spacing w:before="113" w:after="0"/>
        <w:jc w:val="both"/>
        <w:rPr>
          <w:rFonts w:ascii="Arial" w:hAnsi="Arial"/>
        </w:rPr>
      </w:pPr>
    </w:p>
    <w:p w14:paraId="2C5F7BC0" w14:textId="77777777" w:rsidR="000D78DB" w:rsidRDefault="000D78DB">
      <w:pPr>
        <w:pStyle w:val="normale1"/>
        <w:spacing w:before="113" w:after="0"/>
        <w:jc w:val="both"/>
        <w:rPr>
          <w:rFonts w:ascii="Arial" w:hAnsi="Arial"/>
        </w:rPr>
      </w:pPr>
    </w:p>
    <w:p w14:paraId="661B4260" w14:textId="77777777" w:rsidR="000D78DB" w:rsidRDefault="000D78DB">
      <w:pPr>
        <w:pStyle w:val="normale1"/>
        <w:spacing w:before="113" w:after="0"/>
        <w:jc w:val="both"/>
      </w:pPr>
    </w:p>
    <w:sectPr w:rsidR="000D78DB" w:rsidSect="00290AE3">
      <w:headerReference w:type="default" r:id="rId9"/>
      <w:pgSz w:w="11906" w:h="16838"/>
      <w:pgMar w:top="1134" w:right="1134" w:bottom="1134" w:left="1134" w:header="51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010D" w14:textId="77777777" w:rsidR="003F2B28" w:rsidRDefault="003F2B28" w:rsidP="00290AE3">
      <w:r>
        <w:separator/>
      </w:r>
    </w:p>
  </w:endnote>
  <w:endnote w:type="continuationSeparator" w:id="0">
    <w:p w14:paraId="56F31E53" w14:textId="77777777" w:rsidR="003F2B28" w:rsidRDefault="003F2B28" w:rsidP="0029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nux Libertine G">
    <w:panose1 w:val="02000503000000000000"/>
    <w:charset w:val="00"/>
    <w:family w:val="auto"/>
    <w:pitch w:val="variable"/>
    <w:sig w:usb0="E0000AFF" w:usb1="5200E5FB" w:usb2="0200002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3D9C" w14:textId="77777777" w:rsidR="003F2B28" w:rsidRDefault="003F2B28" w:rsidP="00290AE3">
      <w:r>
        <w:separator/>
      </w:r>
    </w:p>
  </w:footnote>
  <w:footnote w:type="continuationSeparator" w:id="0">
    <w:p w14:paraId="6AF9AB7F" w14:textId="77777777" w:rsidR="003F2B28" w:rsidRDefault="003F2B28" w:rsidP="0029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2AEA" w14:textId="77777777" w:rsidR="00290AE3" w:rsidRDefault="00290AE3">
    <w:pPr>
      <w:pStyle w:val="Intestazione"/>
    </w:pPr>
    <w:r>
      <w:rPr>
        <w:rFonts w:ascii="Calibri" w:hAnsi="Calibri" w:cs="Calibri"/>
        <w:b/>
        <w:noProof/>
        <w:lang w:eastAsia="it-IT" w:bidi="ar-SA"/>
      </w:rPr>
      <w:drawing>
        <wp:inline distT="0" distB="0" distL="0" distR="0" wp14:anchorId="1FEB0A40" wp14:editId="16F50741">
          <wp:extent cx="6004560" cy="695423"/>
          <wp:effectExtent l="19050" t="0" r="0" b="0"/>
          <wp:docPr id="1" name="Immagine 1" descr="LOGO-AUSL-BOLO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SL-BOLOGNA"/>
                  <pic:cNvPicPr>
                    <a:picLocks noChangeAspect="1" noChangeArrowheads="1"/>
                  </pic:cNvPicPr>
                </pic:nvPicPr>
                <pic:blipFill>
                  <a:blip r:embed="rId1"/>
                  <a:srcRect/>
                  <a:stretch>
                    <a:fillRect/>
                  </a:stretch>
                </pic:blipFill>
                <pic:spPr bwMode="auto">
                  <a:xfrm>
                    <a:off x="0" y="0"/>
                    <a:ext cx="6008301" cy="695856"/>
                  </a:xfrm>
                  <a:prstGeom prst="rect">
                    <a:avLst/>
                  </a:prstGeom>
                  <a:noFill/>
                  <a:ln w="9525">
                    <a:noFill/>
                    <a:miter lim="800000"/>
                    <a:headEnd/>
                    <a:tailEnd/>
                  </a:ln>
                </pic:spPr>
              </pic:pic>
            </a:graphicData>
          </a:graphic>
        </wp:inline>
      </w:drawing>
    </w:r>
  </w:p>
  <w:p w14:paraId="4E662FC5" w14:textId="77777777" w:rsidR="00290AE3" w:rsidRDefault="00290AE3">
    <w:pPr>
      <w:pStyle w:val="Intestazione"/>
    </w:pPr>
  </w:p>
  <w:p w14:paraId="41436D76" w14:textId="77777777" w:rsidR="00290AE3" w:rsidRDefault="00290A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B72"/>
    <w:multiLevelType w:val="multilevel"/>
    <w:tmpl w:val="6936A8AA"/>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45C5217"/>
    <w:multiLevelType w:val="multilevel"/>
    <w:tmpl w:val="F274F804"/>
    <w:lvl w:ilvl="0">
      <w:start w:val="7"/>
      <w:numFmt w:val="bullet"/>
      <w:lvlText w:val="-"/>
      <w:lvlJc w:val="left"/>
      <w:pPr>
        <w:ind w:left="0" w:firstLine="0"/>
      </w:pPr>
      <w:rPr>
        <w:rFonts w:ascii="Calibri" w:hAnsi="Calibri" w:cs="Times New Roman" w:hint="default"/>
        <w:i w:val="0"/>
        <w:color w:val="auto"/>
        <w:sz w:val="20"/>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Noto Sans Symbols" w:hAnsi="Noto Sans Symbols" w:cs="Noto Sans Symbols" w:hint="default"/>
      </w:rPr>
    </w:lvl>
    <w:lvl w:ilvl="3">
      <w:start w:val="1"/>
      <w:numFmt w:val="bullet"/>
      <w:lvlText w:val="●"/>
      <w:lvlJc w:val="left"/>
      <w:pPr>
        <w:ind w:left="0" w:firstLine="0"/>
      </w:pPr>
      <w:rPr>
        <w:rFonts w:ascii="Noto Sans Symbols" w:hAnsi="Noto Sans Symbols" w:cs="Noto Sans Symbols"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Noto Sans Symbols" w:hAnsi="Noto Sans Symbols" w:cs="Noto Sans Symbols" w:hint="default"/>
      </w:rPr>
    </w:lvl>
    <w:lvl w:ilvl="6">
      <w:start w:val="1"/>
      <w:numFmt w:val="bullet"/>
      <w:lvlText w:val="●"/>
      <w:lvlJc w:val="left"/>
      <w:pPr>
        <w:ind w:left="0" w:firstLine="0"/>
      </w:pPr>
      <w:rPr>
        <w:rFonts w:ascii="Noto Sans Symbols" w:hAnsi="Noto Sans Symbols" w:cs="Noto Sans Symbols"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Noto Sans Symbols" w:hAnsi="Noto Sans Symbols" w:cs="Noto Sans Symbols" w:hint="default"/>
      </w:rPr>
    </w:lvl>
  </w:abstractNum>
  <w:abstractNum w:abstractNumId="2" w15:restartNumberingAfterBreak="0">
    <w:nsid w:val="53F809EA"/>
    <w:multiLevelType w:val="multilevel"/>
    <w:tmpl w:val="ECA05AC8"/>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2463416"/>
    <w:multiLevelType w:val="multilevel"/>
    <w:tmpl w:val="C2BE718C"/>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F583437"/>
    <w:multiLevelType w:val="multilevel"/>
    <w:tmpl w:val="DB1ECD9E"/>
    <w:lvl w:ilvl="0">
      <w:start w:val="7"/>
      <w:numFmt w:val="bullet"/>
      <w:lvlText w:val="-"/>
      <w:lvlJc w:val="left"/>
      <w:pPr>
        <w:ind w:left="720" w:hanging="360"/>
      </w:pPr>
      <w:rPr>
        <w:rFonts w:ascii="Calibri" w:hAnsi="Calibri" w:cs="Times New Roman" w:hint="default"/>
        <w:i w:val="0"/>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444543736">
    <w:abstractNumId w:val="3"/>
  </w:num>
  <w:num w:numId="2" w16cid:durableId="222764675">
    <w:abstractNumId w:val="0"/>
  </w:num>
  <w:num w:numId="3" w16cid:durableId="2034112552">
    <w:abstractNumId w:val="4"/>
  </w:num>
  <w:num w:numId="4" w16cid:durableId="882329920">
    <w:abstractNumId w:val="2"/>
  </w:num>
  <w:num w:numId="5" w16cid:durableId="1215774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78DB"/>
    <w:rsid w:val="000D78DB"/>
    <w:rsid w:val="00290AE3"/>
    <w:rsid w:val="002D1650"/>
    <w:rsid w:val="002E7810"/>
    <w:rsid w:val="003F2B28"/>
    <w:rsid w:val="003F718E"/>
    <w:rsid w:val="0041768F"/>
    <w:rsid w:val="008608DD"/>
    <w:rsid w:val="008B696E"/>
    <w:rsid w:val="009D5312"/>
    <w:rsid w:val="00A30A75"/>
    <w:rsid w:val="00AA49FF"/>
    <w:rsid w:val="00B17E88"/>
    <w:rsid w:val="00D6080E"/>
    <w:rsid w:val="00FB153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2A35"/>
  <w15:docId w15:val="{9A92EC38-CBA5-40D0-8317-A31FE23B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egoe UI" w:hAnsi="Liberation Serif" w:cs="Tahoma"/>
        <w:color w:val="000000"/>
        <w:kern w:val="2"/>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718E"/>
    <w:pPr>
      <w:widowControl w:val="0"/>
      <w:suppressAutoHyphens/>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sid w:val="003F718E"/>
    <w:rPr>
      <w:rFonts w:ascii="OpenSymbol" w:eastAsia="OpenSymbol" w:hAnsi="OpenSymbol" w:cs="OpenSymbol"/>
    </w:rPr>
  </w:style>
  <w:style w:type="character" w:customStyle="1" w:styleId="Internetlink">
    <w:name w:val="Internet link"/>
    <w:qFormat/>
    <w:rsid w:val="003F718E"/>
    <w:rPr>
      <w:color w:val="0000FF"/>
      <w:u w:val="single"/>
    </w:rPr>
  </w:style>
  <w:style w:type="character" w:customStyle="1" w:styleId="object">
    <w:name w:val="object"/>
    <w:qFormat/>
    <w:rsid w:val="003F718E"/>
  </w:style>
  <w:style w:type="character" w:customStyle="1" w:styleId="Caratteridinumerazione">
    <w:name w:val="Caratteri di numerazione"/>
    <w:qFormat/>
    <w:rsid w:val="003F718E"/>
  </w:style>
  <w:style w:type="character" w:customStyle="1" w:styleId="CollegamentoInternet">
    <w:name w:val="Collegamento Internet"/>
    <w:basedOn w:val="Carpredefinitoparagrafo"/>
    <w:uiPriority w:val="99"/>
    <w:unhideWhenUsed/>
    <w:rsid w:val="00C55CD2"/>
    <w:rPr>
      <w:color w:val="0563C1" w:themeColor="hyperlink"/>
      <w:u w:val="single"/>
    </w:rPr>
  </w:style>
  <w:style w:type="character" w:customStyle="1" w:styleId="Menzionenonrisolta1">
    <w:name w:val="Menzione non risolta1"/>
    <w:basedOn w:val="Carpredefinitoparagrafo"/>
    <w:uiPriority w:val="99"/>
    <w:semiHidden/>
    <w:unhideWhenUsed/>
    <w:qFormat/>
    <w:rsid w:val="00C55CD2"/>
    <w:rPr>
      <w:color w:val="605E5C"/>
      <w:shd w:val="clear" w:color="auto" w:fill="E1DFDD"/>
    </w:rPr>
  </w:style>
  <w:style w:type="character" w:styleId="Enfasigrassetto">
    <w:name w:val="Strong"/>
    <w:basedOn w:val="Carpredefinitoparagrafo"/>
    <w:qFormat/>
    <w:rsid w:val="00F312F3"/>
    <w:rPr>
      <w:b/>
      <w:bCs/>
    </w:rPr>
  </w:style>
  <w:style w:type="paragraph" w:styleId="Titolo">
    <w:name w:val="Title"/>
    <w:basedOn w:val="Normale"/>
    <w:next w:val="Corpotesto"/>
    <w:qFormat/>
    <w:rsid w:val="003F718E"/>
    <w:pPr>
      <w:keepNext/>
      <w:spacing w:before="240" w:after="120"/>
    </w:pPr>
    <w:rPr>
      <w:rFonts w:ascii="Liberation Sans" w:eastAsia="Microsoft YaHei" w:hAnsi="Liberation Sans" w:cs="Arial"/>
      <w:sz w:val="28"/>
      <w:szCs w:val="28"/>
    </w:rPr>
  </w:style>
  <w:style w:type="paragraph" w:styleId="Corpotesto">
    <w:name w:val="Body Text"/>
    <w:basedOn w:val="Normale"/>
    <w:rsid w:val="003F718E"/>
    <w:pPr>
      <w:spacing w:after="140" w:line="276" w:lineRule="auto"/>
    </w:pPr>
  </w:style>
  <w:style w:type="paragraph" w:styleId="Elenco">
    <w:name w:val="List"/>
    <w:basedOn w:val="Corpotesto"/>
    <w:rsid w:val="003F718E"/>
    <w:rPr>
      <w:rFonts w:cs="Arial"/>
    </w:rPr>
  </w:style>
  <w:style w:type="paragraph" w:styleId="Didascalia">
    <w:name w:val="caption"/>
    <w:basedOn w:val="Normale"/>
    <w:qFormat/>
    <w:rsid w:val="003F718E"/>
    <w:pPr>
      <w:suppressLineNumbers/>
      <w:spacing w:before="120" w:after="120"/>
    </w:pPr>
    <w:rPr>
      <w:rFonts w:cs="Arial"/>
      <w:i/>
      <w:iCs/>
    </w:rPr>
  </w:style>
  <w:style w:type="paragraph" w:customStyle="1" w:styleId="Indice">
    <w:name w:val="Indice"/>
    <w:basedOn w:val="Normale"/>
    <w:qFormat/>
    <w:rsid w:val="003F718E"/>
    <w:pPr>
      <w:suppressLineNumbers/>
    </w:pPr>
    <w:rPr>
      <w:rFonts w:cs="Arial"/>
    </w:rPr>
  </w:style>
  <w:style w:type="paragraph" w:customStyle="1" w:styleId="Standard">
    <w:name w:val="Standard"/>
    <w:qFormat/>
    <w:rsid w:val="003F718E"/>
    <w:pPr>
      <w:widowControl w:val="0"/>
      <w:suppressAutoHyphens/>
      <w:textAlignment w:val="baseline"/>
    </w:pPr>
  </w:style>
  <w:style w:type="paragraph" w:customStyle="1" w:styleId="normale1">
    <w:name w:val="normale1"/>
    <w:basedOn w:val="Standard"/>
    <w:qFormat/>
    <w:rsid w:val="003F718E"/>
    <w:pPr>
      <w:spacing w:before="280" w:after="280"/>
    </w:pPr>
  </w:style>
  <w:style w:type="paragraph" w:styleId="NormaleWeb">
    <w:name w:val="Normal (Web)"/>
    <w:basedOn w:val="Standard"/>
    <w:qFormat/>
    <w:rsid w:val="003F718E"/>
    <w:pPr>
      <w:spacing w:before="280" w:after="280"/>
    </w:pPr>
    <w:rPr>
      <w:rFonts w:ascii="Arial Unicode MS" w:eastAsia="Arial Unicode MS" w:hAnsi="Arial Unicode MS" w:cs="Arial Unicode MS"/>
    </w:rPr>
  </w:style>
  <w:style w:type="paragraph" w:customStyle="1" w:styleId="Normale10">
    <w:name w:val="Normale1"/>
    <w:qFormat/>
    <w:rsid w:val="00664D70"/>
    <w:pPr>
      <w:suppressAutoHyphens/>
      <w:textAlignment w:val="baseline"/>
    </w:pPr>
    <w:rPr>
      <w:rFonts w:ascii="Times New Roman" w:eastAsia="Times New Roman" w:hAnsi="Times New Roman" w:cs="Times New Roman"/>
      <w:color w:val="auto"/>
      <w:kern w:val="0"/>
      <w:lang w:eastAsia="it-IT" w:bidi="ar-SA"/>
    </w:rPr>
  </w:style>
  <w:style w:type="paragraph" w:styleId="Paragrafoelenco">
    <w:name w:val="List Paragraph"/>
    <w:basedOn w:val="Normale10"/>
    <w:uiPriority w:val="99"/>
    <w:qFormat/>
    <w:rsid w:val="00651D7E"/>
    <w:pPr>
      <w:ind w:left="720"/>
    </w:pPr>
  </w:style>
  <w:style w:type="paragraph" w:styleId="Intestazione">
    <w:name w:val="header"/>
    <w:basedOn w:val="Normale"/>
    <w:link w:val="IntestazioneCarattere"/>
    <w:uiPriority w:val="99"/>
    <w:semiHidden/>
    <w:unhideWhenUsed/>
    <w:rsid w:val="00290AE3"/>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semiHidden/>
    <w:rsid w:val="00290AE3"/>
    <w:rPr>
      <w:rFonts w:cs="Mangal"/>
      <w:szCs w:val="21"/>
    </w:rPr>
  </w:style>
  <w:style w:type="paragraph" w:styleId="Pidipagina">
    <w:name w:val="footer"/>
    <w:basedOn w:val="Normale"/>
    <w:link w:val="PidipaginaCarattere"/>
    <w:uiPriority w:val="99"/>
    <w:semiHidden/>
    <w:unhideWhenUsed/>
    <w:rsid w:val="00290AE3"/>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semiHidden/>
    <w:rsid w:val="00290AE3"/>
    <w:rPr>
      <w:rFonts w:cs="Mangal"/>
      <w:szCs w:val="21"/>
    </w:rPr>
  </w:style>
  <w:style w:type="paragraph" w:styleId="Testofumetto">
    <w:name w:val="Balloon Text"/>
    <w:basedOn w:val="Normale"/>
    <w:link w:val="TestofumettoCarattere"/>
    <w:uiPriority w:val="99"/>
    <w:semiHidden/>
    <w:unhideWhenUsed/>
    <w:rsid w:val="00290AE3"/>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90AE3"/>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553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o@aosp.bologna.it" TargetMode="External"/><Relationship Id="rId3" Type="http://schemas.openxmlformats.org/officeDocument/2006/relationships/settings" Target="settings.xml"/><Relationship Id="rId7" Type="http://schemas.openxmlformats.org/officeDocument/2006/relationships/hyperlink" Target="mailto:privacy@ausl.bolo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2348</Words>
  <Characters>13390</Characters>
  <Application>Microsoft Office Word</Application>
  <DocSecurity>0</DocSecurity>
  <Lines>111</Lines>
  <Paragraphs>31</Paragraphs>
  <ScaleCrop>false</ScaleCrop>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Gallo Georgia</cp:lastModifiedBy>
  <cp:revision>4</cp:revision>
  <dcterms:created xsi:type="dcterms:W3CDTF">2024-02-26T10:49:00Z</dcterms:created>
  <dcterms:modified xsi:type="dcterms:W3CDTF">2024-07-26T12:53:00Z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