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0FCC26A1" w14:textId="794A94C1" w:rsidR="00E2456F" w:rsidRPr="00CE03F6" w:rsidRDefault="00E2456F" w:rsidP="00E2456F">
      <w:pPr>
        <w:pStyle w:val="Corpotesto"/>
        <w:tabs>
          <w:tab w:val="left" w:pos="0"/>
        </w:tabs>
        <w:jc w:val="both"/>
        <w:rPr>
          <w:rFonts w:ascii="Calibri" w:hAnsi="Calibri" w:cs="Calibri"/>
          <w:b/>
          <w:bCs/>
          <w:sz w:val="24"/>
          <w:szCs w:val="24"/>
        </w:rPr>
      </w:pPr>
      <w:bookmarkStart w:id="0" w:name="_Hlk197507285"/>
      <w:r w:rsidRPr="00CE03F6">
        <w:rPr>
          <w:rFonts w:ascii="Calibri" w:hAnsi="Calibri" w:cs="Calibri"/>
          <w:b/>
          <w:bCs/>
          <w:sz w:val="24"/>
          <w:szCs w:val="24"/>
        </w:rPr>
        <w:t xml:space="preserve">PROCEDURA APERTA </w:t>
      </w:r>
      <w:r w:rsidR="00684F5F">
        <w:rPr>
          <w:rFonts w:ascii="Calibri" w:hAnsi="Calibri" w:cs="Calibri"/>
          <w:b/>
          <w:bCs/>
          <w:sz w:val="24"/>
          <w:szCs w:val="24"/>
        </w:rPr>
        <w:t xml:space="preserve">AI SENSI DELL’ART. 71 DEL D.LGS 36/2023 </w:t>
      </w:r>
      <w:r w:rsidRPr="00CE03F6">
        <w:rPr>
          <w:rFonts w:ascii="Calibri" w:hAnsi="Calibri" w:cs="Calibri"/>
          <w:b/>
          <w:bCs/>
          <w:sz w:val="24"/>
          <w:szCs w:val="24"/>
        </w:rPr>
        <w:t xml:space="preserve">PER </w:t>
      </w:r>
      <w:bookmarkStart w:id="1" w:name="_Hlk175746466"/>
      <w:r w:rsidRPr="00CE03F6">
        <w:rPr>
          <w:rFonts w:ascii="Calibri" w:hAnsi="Calibri" w:cs="Calibri"/>
          <w:b/>
          <w:bCs/>
          <w:sz w:val="24"/>
          <w:szCs w:val="24"/>
        </w:rPr>
        <w:t xml:space="preserve">LA FORNITURA DI SISTEMI PER LA REGISTRAZIONE VIDEO POLIGRAFICA INTENSIVA PROLUNGATA E DI APPARECCHIATURE AMBULATORIALI </w:t>
      </w:r>
      <w:r>
        <w:rPr>
          <w:rFonts w:ascii="Calibri" w:hAnsi="Calibri" w:cs="Calibri"/>
          <w:b/>
          <w:bCs/>
          <w:sz w:val="24"/>
          <w:szCs w:val="24"/>
        </w:rPr>
        <w:t xml:space="preserve">E RELATIVO MATERIALE DI CONSUMO </w:t>
      </w:r>
      <w:r w:rsidRPr="00CE03F6">
        <w:rPr>
          <w:rFonts w:ascii="Calibri" w:hAnsi="Calibri" w:cs="Calibri"/>
          <w:b/>
          <w:bCs/>
          <w:sz w:val="24"/>
          <w:szCs w:val="24"/>
        </w:rPr>
        <w:t>PER LA U.O. NEUROPSICHIATRIA INFANTILE DELL</w:t>
      </w:r>
      <w:r>
        <w:rPr>
          <w:rFonts w:ascii="Calibri" w:hAnsi="Calibri" w:cs="Calibri"/>
          <w:b/>
          <w:bCs/>
          <w:sz w:val="24"/>
          <w:szCs w:val="24"/>
        </w:rPr>
        <w:t>’</w:t>
      </w:r>
      <w:r w:rsidRPr="00CE03F6">
        <w:rPr>
          <w:rFonts w:ascii="Calibri" w:hAnsi="Calibri" w:cs="Calibri"/>
          <w:b/>
          <w:bCs/>
          <w:sz w:val="24"/>
          <w:szCs w:val="24"/>
        </w:rPr>
        <w:t>IRCCS AZIENDA OSPEDALIERO UNIVERSITARIA DI BOLOGNA.</w:t>
      </w:r>
    </w:p>
    <w:bookmarkEnd w:id="0"/>
    <w:bookmarkEnd w:id="1"/>
    <w:p w14:paraId="7CD8C602" w14:textId="25FA100D" w:rsidR="00754D23" w:rsidRPr="00754D23" w:rsidRDefault="00754D23" w:rsidP="00754D23">
      <w:pPr>
        <w:jc w:val="both"/>
        <w:rPr>
          <w:rFonts w:cstheme="minorHAnsi"/>
        </w:rPr>
      </w:pPr>
    </w:p>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2"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2"/>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7636F0A9"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116413">
        <w:rPr>
          <w:sz w:val="20"/>
          <w:szCs w:val="20"/>
          <w:u w:val="single"/>
        </w:rPr>
        <w:t>tecnica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lastRenderedPageBreak/>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E5869"/>
    <w:rsid w:val="00116413"/>
    <w:rsid w:val="00141B8D"/>
    <w:rsid w:val="00184306"/>
    <w:rsid w:val="001B6DD9"/>
    <w:rsid w:val="001D24C1"/>
    <w:rsid w:val="00214250"/>
    <w:rsid w:val="00220748"/>
    <w:rsid w:val="002A377A"/>
    <w:rsid w:val="00327D47"/>
    <w:rsid w:val="00331C3F"/>
    <w:rsid w:val="00345201"/>
    <w:rsid w:val="00391C05"/>
    <w:rsid w:val="003B3811"/>
    <w:rsid w:val="003F70C0"/>
    <w:rsid w:val="00432C93"/>
    <w:rsid w:val="00441F96"/>
    <w:rsid w:val="00444DAB"/>
    <w:rsid w:val="00482016"/>
    <w:rsid w:val="00500F41"/>
    <w:rsid w:val="00584B4D"/>
    <w:rsid w:val="006026A2"/>
    <w:rsid w:val="0063020D"/>
    <w:rsid w:val="006533B7"/>
    <w:rsid w:val="0066102F"/>
    <w:rsid w:val="00684F5F"/>
    <w:rsid w:val="0069625E"/>
    <w:rsid w:val="00754D23"/>
    <w:rsid w:val="00942E88"/>
    <w:rsid w:val="00945904"/>
    <w:rsid w:val="00975D09"/>
    <w:rsid w:val="009B5141"/>
    <w:rsid w:val="009E46B4"/>
    <w:rsid w:val="00A718A5"/>
    <w:rsid w:val="00A805BA"/>
    <w:rsid w:val="00AA70F4"/>
    <w:rsid w:val="00AB0FA5"/>
    <w:rsid w:val="00AC41E9"/>
    <w:rsid w:val="00AE38CE"/>
    <w:rsid w:val="00B13937"/>
    <w:rsid w:val="00B4388A"/>
    <w:rsid w:val="00B7690A"/>
    <w:rsid w:val="00BF1D89"/>
    <w:rsid w:val="00BF4C0F"/>
    <w:rsid w:val="00C41162"/>
    <w:rsid w:val="00C616E2"/>
    <w:rsid w:val="00CA5241"/>
    <w:rsid w:val="00CC371A"/>
    <w:rsid w:val="00D42DDF"/>
    <w:rsid w:val="00D504AE"/>
    <w:rsid w:val="00D778F8"/>
    <w:rsid w:val="00DA3CF1"/>
    <w:rsid w:val="00DD2513"/>
    <w:rsid w:val="00DF4EDE"/>
    <w:rsid w:val="00E2456F"/>
    <w:rsid w:val="00E90FF9"/>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3344</Words>
  <Characters>19066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5</cp:revision>
  <cp:lastPrinted>2023-12-13T08:59:00Z</cp:lastPrinted>
  <dcterms:created xsi:type="dcterms:W3CDTF">2025-06-11T10:16:00Z</dcterms:created>
  <dcterms:modified xsi:type="dcterms:W3CDTF">2025-06-12T08:05:00Z</dcterms:modified>
  <dc:language>it-IT</dc:language>
</cp:coreProperties>
</file>