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7"/>
      </w:tblGrid>
      <w:tr w:rsidR="00D1003F" w:rsidRPr="00AA1CF4" w14:paraId="1D82AE94" w14:textId="77777777" w:rsidTr="00EC5988">
        <w:tc>
          <w:tcPr>
            <w:tcW w:w="9017" w:type="dxa"/>
          </w:tcPr>
          <w:p w14:paraId="4AAE586A" w14:textId="09546196" w:rsidR="00D1003F" w:rsidRPr="00E544CF" w:rsidRDefault="00A76F94" w:rsidP="00F51C6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color w:val="auto"/>
                <w:sz w:val="22"/>
                <w:lang w:eastAsia="en-US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ALL </w:t>
            </w:r>
            <w:r w:rsidR="007C2DB2"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>G</w:t>
            </w:r>
            <w:r>
              <w:rPr>
                <w:rFonts w:ascii="Arial" w:hAnsi="Arial" w:cs="Arial"/>
                <w:bCs/>
                <w:color w:val="auto"/>
                <w:sz w:val="22"/>
                <w:lang w:eastAsia="en-US"/>
              </w:rPr>
              <w:t xml:space="preserve"> - </w:t>
            </w:r>
            <w:r w:rsidR="00E544C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>Modulo per l’attestazione di pagamento dell’imposta di bollo con contrassegno telematico per la presentazione dell’istanza di partecipazione</w:t>
            </w:r>
            <w:r w:rsidR="00D1003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 </w:t>
            </w:r>
            <w:r w:rsidR="00E544CF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alla </w:t>
            </w:r>
            <w:r w:rsidR="006B2CBC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PROCEDURA APERTA </w:t>
            </w:r>
            <w:r w:rsidR="00F728B9" w:rsidRPr="00F51C6B">
              <w:rPr>
                <w:rFonts w:ascii="Arial" w:hAnsi="Arial" w:cs="Arial"/>
                <w:b/>
                <w:color w:val="auto"/>
                <w:sz w:val="22"/>
                <w:lang w:eastAsia="en-US"/>
              </w:rPr>
              <w:t xml:space="preserve">per la </w:t>
            </w:r>
            <w:bookmarkStart w:id="0" w:name="_Hlk176261537"/>
            <w:r w:rsidR="00F728B9" w:rsidRPr="00F51C6B">
              <w:rPr>
                <w:rFonts w:ascii="Arial" w:hAnsi="Arial" w:cs="Arial"/>
                <w:b/>
                <w:sz w:val="22"/>
              </w:rPr>
              <w:t xml:space="preserve">fornitura </w:t>
            </w:r>
            <w:bookmarkEnd w:id="0"/>
            <w:r w:rsidR="00F728B9" w:rsidRPr="00F51C6B">
              <w:rPr>
                <w:rFonts w:ascii="Arial" w:hAnsi="Arial" w:cs="Arial"/>
                <w:b/>
                <w:sz w:val="22"/>
              </w:rPr>
              <w:t xml:space="preserve">in </w:t>
            </w:r>
            <w:r w:rsidR="00F51C6B" w:rsidRPr="00F51C6B">
              <w:rPr>
                <w:rFonts w:ascii="Arial" w:eastAsia="Calibri" w:hAnsi="Arial" w:cs="Arial"/>
                <w:b/>
                <w:sz w:val="22"/>
              </w:rPr>
              <w:t>“</w:t>
            </w:r>
            <w:r w:rsidR="00F51C6B" w:rsidRPr="00F51C6B">
              <w:rPr>
                <w:rFonts w:ascii="Arial" w:eastAsia="Calibri" w:hAnsi="Arial" w:cs="Arial"/>
                <w:b/>
                <w:bCs/>
                <w:iCs/>
                <w:sz w:val="22"/>
              </w:rPr>
              <w:t xml:space="preserve">SERVICE DI SISTEMI DIAGNOSTICI </w:t>
            </w:r>
            <w:r w:rsidR="00F51C6B" w:rsidRPr="00F51C6B">
              <w:rPr>
                <w:rFonts w:ascii="Arial" w:eastAsia="Calibri" w:hAnsi="Arial" w:cs="Arial"/>
                <w:b/>
                <w:bCs/>
                <w:iCs/>
                <w:sz w:val="22"/>
              </w:rPr>
              <w:t>P</w:t>
            </w:r>
            <w:r w:rsidR="00F51C6B" w:rsidRPr="00F51C6B">
              <w:rPr>
                <w:rFonts w:ascii="Arial" w:eastAsia="Calibri" w:hAnsi="Arial" w:cs="Arial"/>
                <w:b/>
                <w:bCs/>
                <w:iCs/>
                <w:sz w:val="22"/>
              </w:rPr>
              <w:t xml:space="preserve">ER DETERMINAZIONE </w:t>
            </w:r>
            <w:proofErr w:type="gramStart"/>
            <w:r w:rsidR="00F51C6B" w:rsidRPr="00F51C6B">
              <w:rPr>
                <w:rFonts w:ascii="Arial" w:eastAsia="Calibri" w:hAnsi="Arial" w:cs="Arial"/>
                <w:b/>
                <w:bCs/>
                <w:iCs/>
                <w:sz w:val="22"/>
              </w:rPr>
              <w:t xml:space="preserve">IN </w:t>
            </w:r>
            <w:r w:rsidR="00F51C6B" w:rsidRPr="00F51C6B">
              <w:rPr>
                <w:rFonts w:ascii="Arial" w:eastAsia="Calibri" w:hAnsi="Arial" w:cs="Arial"/>
                <w:b/>
                <w:bCs/>
                <w:iCs/>
                <w:sz w:val="22"/>
              </w:rPr>
              <w:t xml:space="preserve"> I</w:t>
            </w:r>
            <w:r w:rsidR="00F51C6B" w:rsidRPr="00F51C6B">
              <w:rPr>
                <w:rFonts w:ascii="Arial" w:eastAsia="Calibri" w:hAnsi="Arial" w:cs="Arial"/>
                <w:b/>
                <w:bCs/>
                <w:iCs/>
                <w:sz w:val="22"/>
              </w:rPr>
              <w:t>MMUNONEFELOMETRIA</w:t>
            </w:r>
            <w:proofErr w:type="gramEnd"/>
            <w:r w:rsidR="00F51C6B" w:rsidRPr="00F51C6B">
              <w:rPr>
                <w:rFonts w:ascii="Arial" w:eastAsia="Calibri" w:hAnsi="Arial" w:cs="Arial"/>
                <w:b/>
                <w:bCs/>
                <w:iCs/>
                <w:sz w:val="22"/>
              </w:rPr>
              <w:t>/IMMUNOTURBIDIMETRIA DELLE PROTEINE SPECIFICHE PER L’ AUSL DI BOLOGNA E L’ AOU DI FERRARA”</w:t>
            </w:r>
          </w:p>
        </w:tc>
      </w:tr>
      <w:tr w:rsidR="00D1003F" w:rsidRPr="00AA1CF4" w14:paraId="20D3022D" w14:textId="77777777" w:rsidTr="00EC5988">
        <w:tc>
          <w:tcPr>
            <w:tcW w:w="9017" w:type="dxa"/>
          </w:tcPr>
          <w:p w14:paraId="397035F6" w14:textId="77777777" w:rsidR="00D1003F" w:rsidRPr="00EC5988" w:rsidRDefault="00D1003F" w:rsidP="00EC5988">
            <w:pPr>
              <w:ind w:left="0" w:firstLine="0"/>
              <w:rPr>
                <w:rFonts w:ascii="Arial" w:hAnsi="Arial" w:cs="Arial"/>
              </w:rPr>
            </w:pPr>
            <w:r w:rsidRPr="00EC5988">
              <w:rPr>
                <w:rFonts w:ascii="Arial" w:hAnsi="Arial" w:cs="Arial"/>
                <w:sz w:val="22"/>
              </w:rPr>
              <w:t xml:space="preserve">Il sottoscritto, consapevole che le false dichiarazioni, la falsità degli atti e l’uso di atti falsi sono puniti ai sensi del </w:t>
            </w:r>
            <w:proofErr w:type="gramStart"/>
            <w:r w:rsidRPr="00EC5988">
              <w:rPr>
                <w:rFonts w:ascii="Arial" w:hAnsi="Arial" w:cs="Arial"/>
                <w:sz w:val="22"/>
              </w:rPr>
              <w:t>codice penale</w:t>
            </w:r>
            <w:proofErr w:type="gramEnd"/>
            <w:r w:rsidRPr="00EC5988">
              <w:rPr>
                <w:rFonts w:ascii="Arial" w:hAnsi="Arial" w:cs="Arial"/>
                <w:sz w:val="22"/>
              </w:rPr>
              <w:t xml:space="preserve"> (</w:t>
            </w:r>
            <w:r w:rsidRPr="00EC5988">
              <w:rPr>
                <w:rFonts w:ascii="Arial" w:hAnsi="Arial" w:cs="Arial"/>
                <w:sz w:val="22"/>
                <w:u w:val="single" w:color="000000"/>
              </w:rPr>
              <w:t>Art. 75 e 76 dpr 28.12.2000 n. 445</w:t>
            </w:r>
            <w:r w:rsidRPr="00EC5988">
              <w:rPr>
                <w:rFonts w:ascii="Arial" w:hAnsi="Arial" w:cs="Arial"/>
                <w:sz w:val="22"/>
              </w:rPr>
              <w:t xml:space="preserve">) </w:t>
            </w:r>
            <w:r w:rsidRPr="00EC5988">
              <w:rPr>
                <w:rFonts w:ascii="Arial" w:hAnsi="Arial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EC5988">
              <w:rPr>
                <w:rFonts w:ascii="Arial" w:hAnsi="Arial" w:cs="Arial"/>
                <w:sz w:val="22"/>
              </w:rPr>
              <w:t>:</w:t>
            </w:r>
          </w:p>
        </w:tc>
      </w:tr>
    </w:tbl>
    <w:p w14:paraId="5A0729B9" w14:textId="77777777" w:rsidR="00D1003F" w:rsidRPr="00AA1CF4" w:rsidRDefault="00D1003F" w:rsidP="00AA1CF4">
      <w:pPr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  <w:between w:val="single" w:sz="4" w:space="1" w:color="auto"/>
        </w:pBdr>
        <w:spacing w:before="240" w:line="240" w:lineRule="auto"/>
        <w:ind w:left="5782" w:hanging="112"/>
        <w:jc w:val="center"/>
        <w:rPr>
          <w:rFonts w:ascii="Arial" w:hAnsi="Arial" w:cs="Arial"/>
          <w:i/>
          <w:sz w:val="22"/>
        </w:rPr>
      </w:pPr>
      <w:r w:rsidRPr="00AA1CF4">
        <w:rPr>
          <w:rFonts w:ascii="Arial" w:hAnsi="Arial" w:cs="Arial"/>
          <w:i/>
          <w:sz w:val="22"/>
        </w:rPr>
        <w:t xml:space="preserve">Spazio per </w:t>
      </w:r>
      <w:r w:rsidR="009C3824">
        <w:rPr>
          <w:rFonts w:ascii="Arial" w:hAnsi="Arial" w:cs="Arial"/>
          <w:i/>
          <w:sz w:val="22"/>
        </w:rPr>
        <w:t>l’</w:t>
      </w:r>
      <w:r w:rsidRPr="00AA1CF4">
        <w:rPr>
          <w:rFonts w:ascii="Arial" w:hAnsi="Arial" w:cs="Arial"/>
          <w:i/>
          <w:sz w:val="22"/>
        </w:rPr>
        <w:t>apposizione del</w:t>
      </w:r>
      <w:r>
        <w:rPr>
          <w:rFonts w:ascii="Arial" w:hAnsi="Arial" w:cs="Arial"/>
          <w:i/>
          <w:sz w:val="22"/>
        </w:rPr>
        <w:t xml:space="preserve"> contrassegno tele</w:t>
      </w:r>
      <w:r w:rsidRPr="00AA1CF4">
        <w:rPr>
          <w:rFonts w:ascii="Arial" w:hAnsi="Arial" w:cs="Arial"/>
          <w:i/>
          <w:sz w:val="22"/>
        </w:rPr>
        <w:t>matico</w:t>
      </w:r>
      <w:r w:rsidR="00150114">
        <w:rPr>
          <w:rFonts w:ascii="Arial" w:hAnsi="Arial" w:cs="Arial"/>
          <w:i/>
          <w:sz w:val="22"/>
        </w:rPr>
        <w:t xml:space="preserve"> o indicazione del n. identificativo</w:t>
      </w:r>
    </w:p>
    <w:p w14:paraId="5FD892F2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Cognome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Nome</w:t>
      </w:r>
    </w:p>
    <w:p w14:paraId="128A279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Nato 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 xml:space="preserve">Prov.: 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Il</w:t>
      </w:r>
    </w:p>
    <w:p w14:paraId="591E290B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Residente in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Prov.: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CAP</w:t>
      </w:r>
    </w:p>
    <w:p w14:paraId="75196CA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Via/Piazza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N.</w:t>
      </w:r>
    </w:p>
    <w:p w14:paraId="6B6929F6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Tel.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Fax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Cod. Fisc.</w:t>
      </w:r>
    </w:p>
    <w:p w14:paraId="3C7BBBA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IN QUALITÀ DI</w:t>
      </w:r>
    </w:p>
    <w:p w14:paraId="71DBB8AE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Persona fisica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□ Procuratore speciale</w:t>
      </w:r>
    </w:p>
    <w:p w14:paraId="1548ED70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□ Legale rappresentante della Persona giuridica</w:t>
      </w:r>
    </w:p>
    <w:p w14:paraId="29C9AFD7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DICHIARA</w:t>
      </w:r>
    </w:p>
    <w:p w14:paraId="396B8FE4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sz w:val="22"/>
        </w:rPr>
        <w:t>□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14:paraId="6E7BEDED" w14:textId="77777777" w:rsidR="00D1003F" w:rsidRPr="00AA1CF4" w:rsidRDefault="00D1003F" w:rsidP="00FF62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left"/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 xml:space="preserve">□ di essere a conoscenza che </w:t>
      </w:r>
      <w:r w:rsidR="00153104">
        <w:rPr>
          <w:rFonts w:ascii="Arial" w:hAnsi="Arial" w:cs="Arial"/>
          <w:sz w:val="22"/>
        </w:rPr>
        <w:t>l’organo preposto</w:t>
      </w:r>
      <w:r w:rsidRPr="00AA1CF4">
        <w:rPr>
          <w:rFonts w:ascii="Arial" w:hAnsi="Arial" w:cs="Arial"/>
          <w:sz w:val="22"/>
        </w:rPr>
        <w:t xml:space="preserve"> potrà effettuare controlli sulle pratiche presentate e pertanto si impegna a conservare il presente documento e a renderlo disponibile ai fini dei successivi controlli.</w:t>
      </w:r>
    </w:p>
    <w:p w14:paraId="23637D9B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Luogo e data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Firma digitale</w:t>
      </w:r>
    </w:p>
    <w:p w14:paraId="3AD67B5A" w14:textId="77777777" w:rsidR="00D1003F" w:rsidRPr="00AA1CF4" w:rsidRDefault="00D1003F" w:rsidP="00FF62F6">
      <w:pPr>
        <w:rPr>
          <w:rFonts w:ascii="Arial" w:hAnsi="Arial" w:cs="Arial"/>
          <w:sz w:val="22"/>
        </w:rPr>
      </w:pPr>
      <w:r w:rsidRPr="00AA1CF4">
        <w:rPr>
          <w:rFonts w:ascii="Arial" w:hAnsi="Arial" w:cs="Arial"/>
          <w:sz w:val="22"/>
        </w:rPr>
        <w:t>_____________________</w:t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</w:r>
      <w:r w:rsidRPr="00AA1CF4">
        <w:rPr>
          <w:rFonts w:ascii="Arial" w:hAnsi="Arial" w:cs="Arial"/>
          <w:sz w:val="22"/>
        </w:rPr>
        <w:tab/>
        <w:t>________________________</w:t>
      </w:r>
    </w:p>
    <w:p w14:paraId="5146EF94" w14:textId="77777777" w:rsidR="00D1003F" w:rsidRPr="00AA1CF4" w:rsidRDefault="00D1003F" w:rsidP="00FF62F6">
      <w:pPr>
        <w:rPr>
          <w:rFonts w:ascii="Arial" w:hAnsi="Arial" w:cs="Arial"/>
          <w:sz w:val="22"/>
        </w:rPr>
      </w:pPr>
    </w:p>
    <w:p w14:paraId="2961F056" w14:textId="77777777" w:rsidR="00D1003F" w:rsidRPr="00AA1CF4" w:rsidRDefault="00D1003F" w:rsidP="00FF62F6">
      <w:pPr>
        <w:rPr>
          <w:rFonts w:ascii="Arial" w:hAnsi="Arial" w:cs="Arial"/>
          <w:b/>
          <w:sz w:val="22"/>
        </w:rPr>
      </w:pPr>
      <w:r w:rsidRPr="00AA1CF4">
        <w:rPr>
          <w:rFonts w:ascii="Arial" w:hAnsi="Arial" w:cs="Arial"/>
          <w:b/>
          <w:sz w:val="22"/>
        </w:rPr>
        <w:t>AVVERTENZE:</w:t>
      </w:r>
    </w:p>
    <w:p w14:paraId="2D4DD87A" w14:textId="37DA0DF7" w:rsidR="00D1003F" w:rsidRPr="00150114" w:rsidRDefault="00D1003F" w:rsidP="00FF62F6">
      <w:pPr>
        <w:pStyle w:val="Paragrafoelenco"/>
        <w:numPr>
          <w:ilvl w:val="0"/>
          <w:numId w:val="1"/>
        </w:numPr>
        <w:ind w:left="142" w:firstLine="0"/>
        <w:rPr>
          <w:rFonts w:ascii="Arial" w:hAnsi="Arial" w:cs="Arial"/>
          <w:sz w:val="22"/>
        </w:rPr>
      </w:pPr>
      <w:r w:rsidRPr="00150114">
        <w:rPr>
          <w:rFonts w:ascii="Arial" w:hAnsi="Arial" w:cs="Arial"/>
          <w:sz w:val="22"/>
        </w:rPr>
        <w:t>Il presente modello deve essere debitamente</w:t>
      </w:r>
      <w:r w:rsidR="00B54261" w:rsidRPr="00150114">
        <w:rPr>
          <w:rFonts w:ascii="Arial" w:hAnsi="Arial" w:cs="Arial"/>
          <w:sz w:val="22"/>
        </w:rPr>
        <w:t xml:space="preserve"> </w:t>
      </w:r>
      <w:r w:rsidRPr="00150114">
        <w:rPr>
          <w:rFonts w:ascii="Arial" w:hAnsi="Arial" w:cs="Arial"/>
          <w:sz w:val="22"/>
        </w:rPr>
        <w:t>compilato e sottoscritto con firma digitale del dichiarante o del procuratore speciale ed allegato su SATER</w:t>
      </w:r>
      <w:r w:rsidR="00150114">
        <w:rPr>
          <w:rFonts w:ascii="Arial" w:hAnsi="Arial" w:cs="Arial"/>
          <w:sz w:val="22"/>
        </w:rPr>
        <w:t>.</w:t>
      </w:r>
    </w:p>
    <w:sectPr w:rsidR="00D1003F" w:rsidRPr="00150114" w:rsidSect="00B54261">
      <w:headerReference w:type="default" r:id="rId7"/>
      <w:pgSz w:w="11907" w:h="16840" w:code="9"/>
      <w:pgMar w:top="512" w:right="1440" w:bottom="851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FE2D" w14:textId="77777777" w:rsidR="00D45ADA" w:rsidRDefault="00D45ADA" w:rsidP="00FF62F6">
      <w:pPr>
        <w:spacing w:after="0" w:line="240" w:lineRule="auto"/>
      </w:pPr>
      <w:r>
        <w:separator/>
      </w:r>
    </w:p>
  </w:endnote>
  <w:endnote w:type="continuationSeparator" w:id="0">
    <w:p w14:paraId="632A3925" w14:textId="77777777" w:rsidR="00D45ADA" w:rsidRDefault="00D45ADA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93DE" w14:textId="77777777" w:rsidR="00D45ADA" w:rsidRDefault="00D45ADA" w:rsidP="00FF62F6">
      <w:pPr>
        <w:spacing w:after="0" w:line="240" w:lineRule="auto"/>
      </w:pPr>
      <w:r>
        <w:separator/>
      </w:r>
    </w:p>
  </w:footnote>
  <w:footnote w:type="continuationSeparator" w:id="0">
    <w:p w14:paraId="73401D3F" w14:textId="77777777" w:rsidR="00D45ADA" w:rsidRDefault="00D45ADA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3965" w14:textId="77777777" w:rsidR="00B54261" w:rsidRDefault="00B54261" w:rsidP="00B54261">
    <w:pPr>
      <w:pStyle w:val="Intestazion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num w:numId="1" w16cid:durableId="153924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F6"/>
    <w:rsid w:val="00006DBA"/>
    <w:rsid w:val="0010168A"/>
    <w:rsid w:val="00150114"/>
    <w:rsid w:val="00153104"/>
    <w:rsid w:val="001726E1"/>
    <w:rsid w:val="001B44BE"/>
    <w:rsid w:val="001D5DD5"/>
    <w:rsid w:val="00207A83"/>
    <w:rsid w:val="002513C3"/>
    <w:rsid w:val="0027026C"/>
    <w:rsid w:val="00280AE6"/>
    <w:rsid w:val="00293C46"/>
    <w:rsid w:val="003346CB"/>
    <w:rsid w:val="00341F45"/>
    <w:rsid w:val="003A5C1D"/>
    <w:rsid w:val="0047107C"/>
    <w:rsid w:val="004822B9"/>
    <w:rsid w:val="00486B40"/>
    <w:rsid w:val="004B282C"/>
    <w:rsid w:val="004E37F7"/>
    <w:rsid w:val="005064B1"/>
    <w:rsid w:val="005117ED"/>
    <w:rsid w:val="0051509F"/>
    <w:rsid w:val="0056159A"/>
    <w:rsid w:val="00592C7C"/>
    <w:rsid w:val="006204EC"/>
    <w:rsid w:val="00663925"/>
    <w:rsid w:val="006866CF"/>
    <w:rsid w:val="006A3690"/>
    <w:rsid w:val="006B2CBC"/>
    <w:rsid w:val="0070615A"/>
    <w:rsid w:val="007B71FF"/>
    <w:rsid w:val="007C2DB2"/>
    <w:rsid w:val="00844AE6"/>
    <w:rsid w:val="008C5680"/>
    <w:rsid w:val="008D02F6"/>
    <w:rsid w:val="009A2C2A"/>
    <w:rsid w:val="009C3824"/>
    <w:rsid w:val="009D63D3"/>
    <w:rsid w:val="00A14D35"/>
    <w:rsid w:val="00A331EE"/>
    <w:rsid w:val="00A35855"/>
    <w:rsid w:val="00A4057E"/>
    <w:rsid w:val="00A76F94"/>
    <w:rsid w:val="00AA1CF4"/>
    <w:rsid w:val="00AB52FF"/>
    <w:rsid w:val="00AF252C"/>
    <w:rsid w:val="00B01370"/>
    <w:rsid w:val="00B0698C"/>
    <w:rsid w:val="00B4525B"/>
    <w:rsid w:val="00B54261"/>
    <w:rsid w:val="00B66EC1"/>
    <w:rsid w:val="00C34D14"/>
    <w:rsid w:val="00D1003F"/>
    <w:rsid w:val="00D45ADA"/>
    <w:rsid w:val="00D550AA"/>
    <w:rsid w:val="00D664ED"/>
    <w:rsid w:val="00DF3044"/>
    <w:rsid w:val="00E04C18"/>
    <w:rsid w:val="00E0551B"/>
    <w:rsid w:val="00E20A57"/>
    <w:rsid w:val="00E544CF"/>
    <w:rsid w:val="00EA5961"/>
    <w:rsid w:val="00EC3ACF"/>
    <w:rsid w:val="00EC5988"/>
    <w:rsid w:val="00EE7C80"/>
    <w:rsid w:val="00F51C6B"/>
    <w:rsid w:val="00F728B9"/>
    <w:rsid w:val="00F8106D"/>
    <w:rsid w:val="00FA685E"/>
    <w:rsid w:val="00FC0ABD"/>
    <w:rsid w:val="00FC7B03"/>
    <w:rsid w:val="00FE31C0"/>
    <w:rsid w:val="00FF022B"/>
    <w:rsid w:val="00FF6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584174E1"/>
  <w15:docId w15:val="{CD8BC972-EB67-40D8-8797-AA8D90D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/>
      <w:color w:val="000000"/>
      <w:sz w:val="24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uiPriority w:val="99"/>
    <w:rsid w:val="003A5C1D"/>
    <w:pPr>
      <w:widowControl w:val="0"/>
      <w:spacing w:after="0" w:line="240" w:lineRule="auto"/>
    </w:pPr>
    <w:rPr>
      <w:rFonts w:eastAsia="Calibri"/>
      <w:b/>
      <w:color w:val="44546A"/>
      <w:szCs w:val="20"/>
    </w:rPr>
  </w:style>
  <w:style w:type="character" w:customStyle="1" w:styleId="ParagrafoCarattere3">
    <w:name w:val="Paragrafo Carattere3"/>
    <w:link w:val="Paragrafo"/>
    <w:uiPriority w:val="99"/>
    <w:locked/>
    <w:rsid w:val="003A5C1D"/>
    <w:rPr>
      <w:rFonts w:ascii="Times New Roman" w:hAnsi="Times New Roman"/>
      <w:b/>
      <w:color w:val="44546A"/>
      <w:sz w:val="24"/>
    </w:rPr>
  </w:style>
  <w:style w:type="paragraph" w:styleId="Intestazione">
    <w:name w:val="header"/>
    <w:basedOn w:val="Normale"/>
    <w:link w:val="Intestazione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FF62F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FF62F6"/>
    <w:rPr>
      <w:rFonts w:cs="Times New Roman"/>
    </w:rPr>
  </w:style>
  <w:style w:type="table" w:styleId="Grigliatabella">
    <w:name w:val="Table Grid"/>
    <w:basedOn w:val="Tabellanormale"/>
    <w:uiPriority w:val="99"/>
    <w:rsid w:val="00FF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F45"/>
    <w:rPr>
      <w:rFonts w:ascii="Segoe UI" w:eastAsia="Times New Roman" w:hAnsi="Segoe UI" w:cs="Segoe UI"/>
      <w:color w:val="000000"/>
      <w:sz w:val="18"/>
      <w:szCs w:val="18"/>
      <w:lang w:val="it-IT" w:eastAsia="it-IT"/>
    </w:rPr>
  </w:style>
  <w:style w:type="paragraph" w:styleId="Titolo">
    <w:name w:val="Title"/>
    <w:basedOn w:val="Normale"/>
    <w:link w:val="TitoloCarattere"/>
    <w:uiPriority w:val="1"/>
    <w:qFormat/>
    <w:locked/>
    <w:rsid w:val="00D664ED"/>
    <w:pPr>
      <w:widowControl w:val="0"/>
      <w:autoSpaceDE w:val="0"/>
      <w:autoSpaceDN w:val="0"/>
      <w:spacing w:after="0" w:line="240" w:lineRule="auto"/>
      <w:ind w:left="886" w:right="470" w:hanging="3"/>
      <w:jc w:val="center"/>
    </w:pPr>
    <w:rPr>
      <w:rFonts w:ascii="Arial" w:eastAsia="Arial" w:hAnsi="Arial"/>
      <w:b/>
      <w:bCs/>
      <w:color w:val="auto"/>
      <w:sz w:val="32"/>
      <w:szCs w:val="32"/>
      <w:lang w:val="x-none"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D664ED"/>
    <w:rPr>
      <w:rFonts w:ascii="Arial" w:eastAsia="Arial" w:hAnsi="Arial"/>
      <w:b/>
      <w:bCs/>
      <w:sz w:val="32"/>
      <w:szCs w:val="3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Mingardi Silvia</cp:lastModifiedBy>
  <cp:revision>31</cp:revision>
  <cp:lastPrinted>2021-03-08T09:55:00Z</cp:lastPrinted>
  <dcterms:created xsi:type="dcterms:W3CDTF">2019-05-15T08:38:00Z</dcterms:created>
  <dcterms:modified xsi:type="dcterms:W3CDTF">2025-05-14T12:51:00Z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0x0101008B2905B44B5FAA4990864840C97A2E8B</vt:lpwstr>
  </property>
</Properties>
</file>