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0" w:rsidRDefault="002E7810" w:rsidP="002E7810">
      <w:pPr>
        <w:spacing w:before="120" w:after="120"/>
        <w:jc w:val="both"/>
        <w:rPr>
          <w:rFonts w:eastAsia="Times New Roman" w:cs="Calibri"/>
          <w:b/>
          <w:kern w:val="0"/>
          <w:sz w:val="20"/>
          <w:szCs w:val="20"/>
          <w:lang w:eastAsia="it-IT"/>
        </w:rPr>
      </w:pP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ALLEGATO 1 </w:t>
      </w:r>
    </w:p>
    <w:p w:rsidR="002E7810" w:rsidRDefault="002E7810" w:rsidP="002E7810">
      <w:pPr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  <w:r>
        <w:rPr>
          <w:rFonts w:ascii="Cambria" w:eastAsia="Times New Roman" w:hAnsi="Cambria"/>
          <w:b/>
          <w:kern w:val="0"/>
          <w:sz w:val="20"/>
          <w:szCs w:val="20"/>
          <w:lang w:eastAsia="it-IT"/>
        </w:rPr>
        <w:t>DESCRIZIONE DELLE ATTIVITÀ DI TRATTAMENTO</w:t>
      </w:r>
    </w:p>
    <w:p w:rsidR="002E7810" w:rsidRDefault="002E7810" w:rsidP="002E7810">
      <w:pPr>
        <w:spacing w:after="100" w:afterAutospacing="1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  <w:r>
        <w:rPr>
          <w:rFonts w:eastAsia="Times New Roman" w:cs="Calibri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:rsidR="002E7810" w:rsidRDefault="002E7810" w:rsidP="002E7810">
      <w:pPr>
        <w:spacing w:after="100" w:afterAutospacing="1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9069"/>
      </w:tblGrid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>•</w:t>
            </w:r>
            <w:r w:rsidR="004A33D4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</w:t>
            </w:r>
            <w:r w:rsidR="004A33D4">
              <w:rPr>
                <w:rFonts w:ascii="Calibri" w:hAnsi="Calibri" w:cs="Calibri"/>
              </w:rPr>
              <w:t>persone fisiche, pazienti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.................................</w:t>
            </w:r>
            <w:r w:rsidR="004A33D4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>....................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>
              <w:rPr>
                <w:rFonts w:cs="Calibri"/>
                <w:sz w:val="20"/>
                <w:szCs w:val="20"/>
              </w:rPr>
              <w:t>dati relativi a categorie particolari, dati relativi a condanne penali e reati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4A33D4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3D4" w:rsidRDefault="004A33D4" w:rsidP="004A33D4">
            <w:pPr>
              <w:pStyle w:val="Default"/>
              <w:spacing w:after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dati comuni........................................................................................................... </w:t>
            </w:r>
          </w:p>
        </w:tc>
      </w:tr>
      <w:tr w:rsidR="004A33D4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3D4" w:rsidRDefault="004A33D4" w:rsidP="004A33D4">
            <w:pPr>
              <w:pStyle w:val="Default"/>
              <w:spacing w:after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dati sensibili...................................................................................................................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4A33D4">
              <w:rPr>
                <w:rFonts w:ascii="Calibri" w:hAnsi="Calibri" w:cs="Calibri"/>
              </w:rPr>
              <w:t>Esecuzione di servizi resi nell’ambito del contratto</w:t>
            </w:r>
            <w:bookmarkStart w:id="0" w:name="_GoBack"/>
            <w:bookmarkEnd w:id="0"/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</w:tbl>
    <w:p w:rsidR="002E7810" w:rsidRDefault="002E7810" w:rsidP="002E7810">
      <w:pPr>
        <w:spacing w:before="100" w:beforeAutospacing="1" w:after="100" w:afterAutospacing="1"/>
        <w:jc w:val="both"/>
        <w:rPr>
          <w:rFonts w:eastAsia="Times New Roman" w:cs="Calibri"/>
          <w:kern w:val="0"/>
          <w:sz w:val="20"/>
          <w:szCs w:val="20"/>
          <w:lang w:eastAsia="it-IT"/>
        </w:rPr>
      </w:pPr>
    </w:p>
    <w:sectPr w:rsidR="002E7810" w:rsidSect="00214194">
      <w:headerReference w:type="default" r:id="rId7"/>
      <w:pgSz w:w="11906" w:h="16838"/>
      <w:pgMar w:top="1134" w:right="1134" w:bottom="1134" w:left="1134" w:header="39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82" w:rsidRDefault="00596282" w:rsidP="00214194">
      <w:r>
        <w:separator/>
      </w:r>
    </w:p>
  </w:endnote>
  <w:endnote w:type="continuationSeparator" w:id="0">
    <w:p w:rsidR="00596282" w:rsidRDefault="00596282" w:rsidP="0021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82" w:rsidRDefault="00596282" w:rsidP="00214194">
      <w:r>
        <w:separator/>
      </w:r>
    </w:p>
  </w:footnote>
  <w:footnote w:type="continuationSeparator" w:id="0">
    <w:p w:rsidR="00596282" w:rsidRDefault="00596282" w:rsidP="0021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94" w:rsidRDefault="00214194">
    <w:pPr>
      <w:pStyle w:val="Intestazione"/>
    </w:pPr>
    <w:r>
      <w:rPr>
        <w:rFonts w:ascii="Calibri" w:hAnsi="Calibri" w:cs="Calibri"/>
        <w:b/>
        <w:noProof/>
        <w:lang w:eastAsia="it-IT" w:bidi="ar-SA"/>
      </w:rPr>
      <w:drawing>
        <wp:inline distT="0" distB="0" distL="0" distR="0">
          <wp:extent cx="6118860" cy="708660"/>
          <wp:effectExtent l="19050" t="0" r="0" b="0"/>
          <wp:docPr id="1" name="Immagine 1" descr="LOGO-AUSL-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SL-BOLO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194" w:rsidRDefault="00214194">
    <w:pPr>
      <w:pStyle w:val="Intestazione"/>
    </w:pPr>
  </w:p>
  <w:p w:rsidR="00214194" w:rsidRDefault="00214194">
    <w:pPr>
      <w:pStyle w:val="Intestazione"/>
    </w:pPr>
  </w:p>
  <w:p w:rsidR="00214194" w:rsidRDefault="00214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B72"/>
    <w:multiLevelType w:val="multilevel"/>
    <w:tmpl w:val="6936A8AA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5C5217"/>
    <w:multiLevelType w:val="multilevel"/>
    <w:tmpl w:val="F274F804"/>
    <w:lvl w:ilvl="0">
      <w:start w:val="7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3F809EA"/>
    <w:multiLevelType w:val="multilevel"/>
    <w:tmpl w:val="ECA05AC8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463416"/>
    <w:multiLevelType w:val="multilevel"/>
    <w:tmpl w:val="C2BE718C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83437"/>
    <w:multiLevelType w:val="multilevel"/>
    <w:tmpl w:val="DB1ECD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8DB"/>
    <w:rsid w:val="000D78DB"/>
    <w:rsid w:val="00135966"/>
    <w:rsid w:val="00214194"/>
    <w:rsid w:val="002D1650"/>
    <w:rsid w:val="002E6054"/>
    <w:rsid w:val="002E7810"/>
    <w:rsid w:val="003F718E"/>
    <w:rsid w:val="004A33D4"/>
    <w:rsid w:val="00596282"/>
    <w:rsid w:val="00805A1A"/>
    <w:rsid w:val="008608DD"/>
    <w:rsid w:val="009D5312"/>
    <w:rsid w:val="00B10030"/>
    <w:rsid w:val="00BC6B27"/>
    <w:rsid w:val="00BE4381"/>
    <w:rsid w:val="00D311B3"/>
    <w:rsid w:val="00F1313F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707"/>
  <w15:docId w15:val="{3DFCD7A5-3CBA-459B-9E8F-BD23F06D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4A33D4"/>
    <w:pPr>
      <w:autoSpaceDE w:val="0"/>
      <w:autoSpaceDN w:val="0"/>
      <w:adjustRightInd w:val="0"/>
    </w:pPr>
    <w:rPr>
      <w:rFonts w:ascii="Cambria" w:eastAsia="Times New Roman" w:hAnsi="Cambria" w:cs="Cambria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anonimo</cp:lastModifiedBy>
  <cp:revision>5</cp:revision>
  <dcterms:created xsi:type="dcterms:W3CDTF">2024-02-26T10:54:00Z</dcterms:created>
  <dcterms:modified xsi:type="dcterms:W3CDTF">2025-04-10T07:44:00Z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