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rsidR="003B1309" w:rsidRPr="001466CE" w:rsidRDefault="002408DE" w:rsidP="002408DE">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981C74">
        <w:rPr>
          <w:rFonts w:asciiTheme="minorHAnsi" w:hAnsiTheme="minorHAnsi" w:cstheme="minorHAnsi"/>
          <w:bCs/>
          <w:sz w:val="20"/>
          <w:szCs w:val="20"/>
        </w:rPr>
        <w:t>7</w:t>
      </w:r>
      <w:r w:rsidR="008821D2" w:rsidRPr="008821D2">
        <w:rPr>
          <w:rFonts w:asciiTheme="minorHAnsi" w:hAnsiTheme="minorHAnsi" w:cstheme="minorHAnsi"/>
          <w:bCs/>
          <w:sz w:val="20"/>
          <w:szCs w:val="20"/>
        </w:rPr>
        <w:t xml:space="preserve"> </w:t>
      </w:r>
      <w:r w:rsidR="008821D2">
        <w:rPr>
          <w:rFonts w:asciiTheme="minorHAnsi" w:hAnsiTheme="minorHAnsi" w:cstheme="minorHAnsi"/>
          <w:bCs/>
          <w:sz w:val="20"/>
          <w:szCs w:val="20"/>
        </w:rPr>
        <w:t xml:space="preserve">- </w:t>
      </w:r>
      <w:r w:rsidR="008821D2" w:rsidRPr="008821D2">
        <w:rPr>
          <w:rFonts w:asciiTheme="minorHAnsi" w:hAnsiTheme="minorHAnsi" w:cstheme="minorHAnsi"/>
          <w:bCs/>
          <w:sz w:val="20"/>
          <w:szCs w:val="20"/>
        </w:rPr>
        <w:t>LAVAFERRI</w:t>
      </w:r>
    </w:p>
    <w:p w:rsidR="00BB6E60" w:rsidRPr="000F4421" w:rsidRDefault="00BB6E60" w:rsidP="00BB6E60">
      <w:pPr>
        <w:tabs>
          <w:tab w:val="left" w:pos="426"/>
          <w:tab w:val="left" w:pos="567"/>
        </w:tabs>
        <w:autoSpaceDE w:val="0"/>
        <w:autoSpaceDN w:val="0"/>
        <w:adjustRightInd w:val="0"/>
        <w:jc w:val="both"/>
        <w:rPr>
          <w:rFonts w:asciiTheme="minorHAnsi" w:hAnsiTheme="minorHAnsi" w:cstheme="minorHAnsi"/>
          <w:bCs/>
          <w:color w:val="FF0000"/>
          <w:sz w:val="20"/>
          <w:szCs w:val="20"/>
        </w:rPr>
      </w:pPr>
    </w:p>
    <w:p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rsidR="008821D2" w:rsidRDefault="003B1309" w:rsidP="008821D2">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w:t>
      </w:r>
      <w:r w:rsidR="008821D2">
        <w:rPr>
          <w:rFonts w:ascii="Calibri" w:hAnsi="Calibri" w:cs="Calibri"/>
          <w:sz w:val="22"/>
          <w:szCs w:val="22"/>
        </w:rPr>
        <w:t>lavaferri per la termo disinfezione di strumentario dedicato a attività ambulatoriale,</w:t>
      </w:r>
    </w:p>
    <w:p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Pr>
          <w:rFonts w:asciiTheme="minorHAnsi" w:hAnsiTheme="minorHAnsi" w:cstheme="minorHAnsi"/>
          <w:bCs/>
          <w:sz w:val="20"/>
          <w:szCs w:val="20"/>
        </w:rPr>
        <w:t xml:space="preserve">da </w:t>
      </w:r>
      <w:r w:rsidR="0012428B">
        <w:rPr>
          <w:rFonts w:asciiTheme="minorHAnsi" w:hAnsiTheme="minorHAnsi" w:cstheme="minorHAnsi"/>
          <w:bCs/>
          <w:sz w:val="20"/>
          <w:szCs w:val="20"/>
        </w:rPr>
        <w:t>collocare</w:t>
      </w:r>
      <w:r>
        <w:rPr>
          <w:rFonts w:asciiTheme="minorHAnsi" w:hAnsiTheme="minorHAnsi" w:cstheme="minorHAnsi"/>
          <w:bCs/>
          <w:sz w:val="20"/>
          <w:szCs w:val="20"/>
        </w:rPr>
        <w:t xml:space="preserve"> presso </w:t>
      </w:r>
      <w:r w:rsidR="008821D2">
        <w:rPr>
          <w:rFonts w:asciiTheme="minorHAnsi" w:hAnsiTheme="minorHAnsi" w:cstheme="minorHAnsi"/>
          <w:bCs/>
          <w:sz w:val="20"/>
          <w:szCs w:val="20"/>
        </w:rPr>
        <w:t>le</w:t>
      </w:r>
      <w:r>
        <w:rPr>
          <w:rFonts w:asciiTheme="minorHAnsi" w:hAnsiTheme="minorHAnsi" w:cstheme="minorHAnsi"/>
          <w:bCs/>
          <w:sz w:val="20"/>
          <w:szCs w:val="20"/>
        </w:rPr>
        <w:t xml:space="preserve"> varie UU.OO. dell’Azienda </w:t>
      </w:r>
      <w:r w:rsidR="002408DE">
        <w:rPr>
          <w:rFonts w:asciiTheme="minorHAnsi" w:hAnsiTheme="minorHAnsi" w:cstheme="minorHAnsi"/>
          <w:bCs/>
          <w:sz w:val="20"/>
          <w:szCs w:val="20"/>
        </w:rPr>
        <w:t>USL di Bologna.</w:t>
      </w:r>
    </w:p>
    <w:p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B14408">
        <w:rPr>
          <w:rFonts w:asciiTheme="minorHAnsi" w:eastAsiaTheme="minorHAnsi" w:hAnsiTheme="minorHAnsi" w:cstheme="minorBidi"/>
          <w:sz w:val="22"/>
          <w:szCs w:val="22"/>
        </w:rPr>
        <w:t>Lavastrumenti a termodisinfezione con sistema</w:t>
      </w:r>
      <w:r>
        <w:rPr>
          <w:rFonts w:asciiTheme="minorHAnsi" w:eastAsiaTheme="minorHAnsi" w:hAnsiTheme="minorHAnsi" w:cstheme="minorBidi"/>
          <w:sz w:val="22"/>
          <w:szCs w:val="22"/>
        </w:rPr>
        <w:t xml:space="preserve"> di asciugatura ad aria forzata;</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controllo elettronico;</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display per l</w:t>
      </w:r>
      <w:r>
        <w:rPr>
          <w:rFonts w:asciiTheme="minorHAnsi" w:eastAsiaTheme="minorHAnsi" w:hAnsiTheme="minorHAnsi" w:cstheme="minorBidi"/>
          <w:sz w:val="22"/>
          <w:szCs w:val="22"/>
        </w:rPr>
        <w:t>a visualizzazione dei parametri</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pannello di controllo per la selezione dei programmi di lavaggio/termo disinfezione;</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disponibilità di programmi preimpostati</w:t>
      </w:r>
      <w:r>
        <w:rPr>
          <w:rFonts w:asciiTheme="minorHAnsi" w:eastAsiaTheme="minorHAnsi" w:hAnsiTheme="minorHAnsi" w:cstheme="minorBidi"/>
          <w:sz w:val="22"/>
          <w:szCs w:val="22"/>
        </w:rPr>
        <w:t xml:space="preserve"> e di programmi liberi</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devono essere disponibili:</w:t>
      </w:r>
    </w:p>
    <w:p w:rsidR="00B14408" w:rsidRPr="00B14408" w:rsidRDefault="00B14408" w:rsidP="00B14408">
      <w:pPr>
        <w:numPr>
          <w:ilvl w:val="1"/>
          <w:numId w:val="23"/>
        </w:numPr>
        <w:spacing w:after="160" w:line="259" w:lineRule="auto"/>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 xml:space="preserve">programma di termodisinfezione per il lavaggio di Dispositivi Medici destinati al contatto con pelle e mucose intatte </w:t>
      </w:r>
    </w:p>
    <w:p w:rsidR="00B14408" w:rsidRPr="00B14408" w:rsidRDefault="00B14408" w:rsidP="00B14408">
      <w:pPr>
        <w:numPr>
          <w:ilvl w:val="1"/>
          <w:numId w:val="23"/>
        </w:numPr>
        <w:spacing w:after="160" w:line="259" w:lineRule="auto"/>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programma specifico per il lavaggio di Dispositivi Medici contaminati da residui biologici</w:t>
      </w:r>
    </w:p>
    <w:p w:rsidR="00B14408" w:rsidRPr="00B14408" w:rsidRDefault="00B14408" w:rsidP="00B14408">
      <w:pPr>
        <w:numPr>
          <w:ilvl w:val="1"/>
          <w:numId w:val="23"/>
        </w:numPr>
        <w:spacing w:after="160" w:line="259" w:lineRule="auto"/>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 xml:space="preserve">programma di lavaggio rapido per ferri chirurgici </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tempe</w:t>
      </w:r>
      <w:r>
        <w:rPr>
          <w:rFonts w:asciiTheme="minorHAnsi" w:eastAsiaTheme="minorHAnsi" w:hAnsiTheme="minorHAnsi" w:cstheme="minorBidi"/>
          <w:sz w:val="22"/>
          <w:szCs w:val="22"/>
        </w:rPr>
        <w:t>ratura raggiungibile almeno 90°</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sistema di asciugatura ad aria calda forzata, con filtro HEPA di eff</w:t>
      </w:r>
      <w:r>
        <w:rPr>
          <w:rFonts w:asciiTheme="minorHAnsi" w:eastAsiaTheme="minorHAnsi" w:hAnsiTheme="minorHAnsi" w:cstheme="minorBidi"/>
          <w:sz w:val="22"/>
          <w:szCs w:val="22"/>
        </w:rPr>
        <w:t>icienza non inferiore a 99,995%</w:t>
      </w:r>
    </w:p>
    <w:p w:rsid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camera di la</w:t>
      </w:r>
      <w:r>
        <w:rPr>
          <w:rFonts w:asciiTheme="minorHAnsi" w:eastAsiaTheme="minorHAnsi" w:hAnsiTheme="minorHAnsi" w:cstheme="minorBidi"/>
          <w:sz w:val="22"/>
          <w:szCs w:val="22"/>
        </w:rPr>
        <w:t>vaggio in acciaio Inox AISI 316</w:t>
      </w:r>
    </w:p>
    <w:p w:rsidR="0007052D" w:rsidRPr="00B14408" w:rsidRDefault="0007052D"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07052D">
        <w:rPr>
          <w:rFonts w:asciiTheme="minorHAnsi" w:eastAsiaTheme="minorHAnsi" w:hAnsiTheme="minorHAnsi" w:cstheme="minorBidi"/>
          <w:sz w:val="22"/>
          <w:szCs w:val="22"/>
        </w:rPr>
        <w:t xml:space="preserve">dimensioni esterne: altezza </w:t>
      </w:r>
      <w:r>
        <w:rPr>
          <w:rFonts w:asciiTheme="minorHAnsi" w:eastAsiaTheme="minorHAnsi" w:hAnsiTheme="minorHAnsi" w:cstheme="minorBidi"/>
          <w:sz w:val="22"/>
          <w:szCs w:val="22"/>
        </w:rPr>
        <w:t>circa</w:t>
      </w:r>
      <w:r w:rsidRPr="0007052D">
        <w:rPr>
          <w:rFonts w:asciiTheme="minorHAnsi" w:eastAsiaTheme="minorHAnsi" w:hAnsiTheme="minorHAnsi" w:cstheme="minorBidi"/>
          <w:sz w:val="22"/>
          <w:szCs w:val="22"/>
        </w:rPr>
        <w:t xml:space="preserve"> 80 cm</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compatibile con il neutralizzante “Neodisher N della Dr. Weigert”, con i detergenti alcalini “Neodisher mediClean della Dr. Weigert” e “Sekumatic FDR della ECOLAB” e con il potenziatore di lavaggio con azione ossidante “Neodisher OXIVARIO della Dr. Weigert”. E’ auspicabile che venga fornita dichiarazione di compatibilità con prodotti per lavaggio/disinfezione non esclusivi</w:t>
      </w:r>
    </w:p>
    <w:p w:rsid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stampante per la stampa del report di lavaggio (finalizz</w:t>
      </w:r>
      <w:r>
        <w:rPr>
          <w:rFonts w:asciiTheme="minorHAnsi" w:eastAsiaTheme="minorHAnsi" w:hAnsiTheme="minorHAnsi" w:cstheme="minorBidi"/>
          <w:sz w:val="22"/>
          <w:szCs w:val="22"/>
        </w:rPr>
        <w:t>ata al sistema di tracciamento)</w:t>
      </w:r>
    </w:p>
    <w:p w:rsidR="003344D9" w:rsidRPr="003344D9" w:rsidRDefault="003344D9"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3344D9">
        <w:rPr>
          <w:rFonts w:ascii="Calibri" w:hAnsi="Calibri" w:cs="Courier New"/>
          <w:color w:val="000000"/>
          <w:sz w:val="22"/>
          <w:szCs w:val="22"/>
        </w:rPr>
        <w:t>almeno n. 2 cestelli per il lavaggio dello strumentario di piccole dimensioni e altro strumentario per attività ambulator</w:t>
      </w:r>
      <w:r>
        <w:rPr>
          <w:rFonts w:ascii="Calibri" w:hAnsi="Calibri" w:cs="Courier New"/>
          <w:color w:val="000000"/>
          <w:sz w:val="22"/>
          <w:szCs w:val="22"/>
        </w:rPr>
        <w:t>iale</w:t>
      </w:r>
    </w:p>
    <w:p w:rsidR="003344D9" w:rsidRPr="00B14408" w:rsidRDefault="003344D9"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3344D9">
        <w:rPr>
          <w:rFonts w:ascii="Calibri" w:hAnsi="Calibri" w:cs="Courier New"/>
          <w:color w:val="000000"/>
          <w:sz w:val="22"/>
          <w:szCs w:val="22"/>
        </w:rPr>
        <w:t>cestello per lavazoccoli</w:t>
      </w:r>
    </w:p>
    <w:p w:rsidR="00B14408" w:rsidRPr="00B14408" w:rsidRDefault="00B14408" w:rsidP="00B14408">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B14408">
        <w:rPr>
          <w:rFonts w:asciiTheme="minorHAnsi" w:eastAsiaTheme="minorHAnsi" w:hAnsiTheme="minorHAnsi" w:cstheme="minorBidi"/>
          <w:sz w:val="22"/>
          <w:szCs w:val="22"/>
        </w:rPr>
        <w:t>addolcitore</w:t>
      </w:r>
      <w:r>
        <w:rPr>
          <w:rFonts w:asciiTheme="minorHAnsi" w:eastAsiaTheme="minorHAnsi" w:hAnsiTheme="minorHAnsi" w:cstheme="minorBidi"/>
          <w:sz w:val="22"/>
          <w:szCs w:val="22"/>
        </w:rPr>
        <w:t xml:space="preserve"> incorporato</w:t>
      </w:r>
    </w:p>
    <w:p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5647" w:rsidRDefault="004E5647" w:rsidP="004E5647">
      <w:r>
        <w:separator/>
      </w:r>
    </w:p>
  </w:endnote>
  <w:endnote w:type="continuationSeparator" w:id="0">
    <w:p w:rsidR="004E5647" w:rsidRDefault="004E5647" w:rsidP="004E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647" w:rsidRDefault="004E56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647" w:rsidRDefault="004E564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647" w:rsidRDefault="004E56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5647" w:rsidRDefault="004E5647" w:rsidP="004E5647">
      <w:r>
        <w:separator/>
      </w:r>
    </w:p>
  </w:footnote>
  <w:footnote w:type="continuationSeparator" w:id="0">
    <w:p w:rsidR="004E5647" w:rsidRDefault="004E5647" w:rsidP="004E5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647" w:rsidRDefault="004E56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647" w:rsidRDefault="004E5647" w:rsidP="004E5647">
    <w:pPr>
      <w:pStyle w:val="Intestazione"/>
      <w:ind w:left="113"/>
      <w:rPr>
        <w:rFonts w:ascii="Arial" w:hAnsi="Arial" w:cs="Arial"/>
        <w:sz w:val="12"/>
        <w:szCs w:val="20"/>
        <w:lang w:eastAsia="zh-CN"/>
      </w:rPr>
    </w:pPr>
    <w:r>
      <w:rPr>
        <w:rFonts w:ascii="Arial" w:hAnsi="Arial" w:cs="Arial"/>
        <w:noProof/>
        <w:sz w:val="12"/>
      </w:rPr>
      <w:drawing>
        <wp:inline distT="0" distB="0" distL="0" distR="0">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rsidR="004E5647" w:rsidRPr="004E5647" w:rsidRDefault="004E5647" w:rsidP="004E5647">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647" w:rsidRDefault="004E56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1D73B2B"/>
    <w:multiLevelType w:val="hybridMultilevel"/>
    <w:tmpl w:val="4350E218"/>
    <w:lvl w:ilvl="0" w:tplc="AF34F83E">
      <w:numFmt w:val="bullet"/>
      <w:lvlText w:val="-"/>
      <w:lvlJc w:val="left"/>
      <w:pPr>
        <w:ind w:left="930" w:hanging="360"/>
      </w:pPr>
      <w:rPr>
        <w:rFonts w:ascii="Calibri" w:eastAsia="Times New Roman" w:hAnsi="Calibri" w:cs="Arial" w:hint="default"/>
      </w:rPr>
    </w:lvl>
    <w:lvl w:ilvl="1" w:tplc="AF34F83E">
      <w:numFmt w:val="bullet"/>
      <w:lvlText w:val="-"/>
      <w:lvlJc w:val="left"/>
      <w:pPr>
        <w:ind w:left="1650" w:hanging="360"/>
      </w:pPr>
      <w:rPr>
        <w:rFonts w:ascii="Calibri" w:eastAsia="Times New Roman" w:hAnsi="Calibri" w:cs="Arial" w:hint="default"/>
      </w:rPr>
    </w:lvl>
    <w:lvl w:ilvl="2" w:tplc="04100005">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0"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6"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810239"/>
    <w:multiLevelType w:val="hybridMultilevel"/>
    <w:tmpl w:val="0492C1CE"/>
    <w:lvl w:ilvl="0" w:tplc="AF34F83E">
      <w:numFmt w:val="bullet"/>
      <w:lvlText w:val="-"/>
      <w:lvlJc w:val="left"/>
      <w:pPr>
        <w:ind w:left="930" w:hanging="360"/>
      </w:pPr>
      <w:rPr>
        <w:rFonts w:ascii="Calibri" w:eastAsia="Times New Roman" w:hAnsi="Calibri" w:cs="Arial" w:hint="default"/>
      </w:rPr>
    </w:lvl>
    <w:lvl w:ilvl="1" w:tplc="04100003">
      <w:start w:val="1"/>
      <w:numFmt w:val="bullet"/>
      <w:lvlText w:val="o"/>
      <w:lvlJc w:val="left"/>
      <w:pPr>
        <w:ind w:left="1650" w:hanging="360"/>
      </w:pPr>
      <w:rPr>
        <w:rFonts w:ascii="Courier New" w:hAnsi="Courier New" w:cs="Courier New" w:hint="default"/>
      </w:rPr>
    </w:lvl>
    <w:lvl w:ilvl="2" w:tplc="04100005">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num w:numId="1" w16cid:durableId="1674797984">
    <w:abstractNumId w:val="19"/>
  </w:num>
  <w:num w:numId="2" w16cid:durableId="812866875">
    <w:abstractNumId w:val="2"/>
  </w:num>
  <w:num w:numId="3" w16cid:durableId="963072483">
    <w:abstractNumId w:val="5"/>
  </w:num>
  <w:num w:numId="4" w16cid:durableId="722947984">
    <w:abstractNumId w:val="28"/>
  </w:num>
  <w:num w:numId="5" w16cid:durableId="1599867138">
    <w:abstractNumId w:val="14"/>
  </w:num>
  <w:num w:numId="6" w16cid:durableId="962537603">
    <w:abstractNumId w:val="3"/>
  </w:num>
  <w:num w:numId="7" w16cid:durableId="1022979993">
    <w:abstractNumId w:val="12"/>
  </w:num>
  <w:num w:numId="8" w16cid:durableId="925266825">
    <w:abstractNumId w:val="4"/>
  </w:num>
  <w:num w:numId="9" w16cid:durableId="1223369265">
    <w:abstractNumId w:val="18"/>
  </w:num>
  <w:num w:numId="10" w16cid:durableId="2102136565">
    <w:abstractNumId w:val="13"/>
  </w:num>
  <w:num w:numId="11" w16cid:durableId="249703250">
    <w:abstractNumId w:val="15"/>
  </w:num>
  <w:num w:numId="12" w16cid:durableId="1423212540">
    <w:abstractNumId w:val="8"/>
  </w:num>
  <w:num w:numId="13" w16cid:durableId="833376858">
    <w:abstractNumId w:val="27"/>
  </w:num>
  <w:num w:numId="14" w16cid:durableId="725688192">
    <w:abstractNumId w:val="16"/>
  </w:num>
  <w:num w:numId="15" w16cid:durableId="576131183">
    <w:abstractNumId w:val="6"/>
  </w:num>
  <w:num w:numId="16" w16cid:durableId="1995452609">
    <w:abstractNumId w:val="23"/>
  </w:num>
  <w:num w:numId="17" w16cid:durableId="586353931">
    <w:abstractNumId w:val="17"/>
  </w:num>
  <w:num w:numId="18" w16cid:durableId="1210415727">
    <w:abstractNumId w:val="24"/>
  </w:num>
  <w:num w:numId="19" w16cid:durableId="538129287">
    <w:abstractNumId w:val="26"/>
  </w:num>
  <w:num w:numId="20" w16cid:durableId="1764107439">
    <w:abstractNumId w:val="21"/>
  </w:num>
  <w:num w:numId="21" w16cid:durableId="1552378811">
    <w:abstractNumId w:val="22"/>
  </w:num>
  <w:num w:numId="22" w16cid:durableId="1811943063">
    <w:abstractNumId w:val="1"/>
  </w:num>
  <w:num w:numId="23" w16cid:durableId="1628465460">
    <w:abstractNumId w:val="20"/>
  </w:num>
  <w:num w:numId="24" w16cid:durableId="2095584356">
    <w:abstractNumId w:val="10"/>
  </w:num>
  <w:num w:numId="25" w16cid:durableId="1977252867">
    <w:abstractNumId w:val="0"/>
  </w:num>
  <w:num w:numId="26" w16cid:durableId="16739536">
    <w:abstractNumId w:val="7"/>
  </w:num>
  <w:num w:numId="27" w16cid:durableId="2008432776">
    <w:abstractNumId w:val="11"/>
  </w:num>
  <w:num w:numId="28" w16cid:durableId="1489515308">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333205">
    <w:abstractNumId w:val="29"/>
  </w:num>
  <w:num w:numId="30" w16cid:durableId="682970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22A46"/>
    <w:rsid w:val="0003004D"/>
    <w:rsid w:val="00035227"/>
    <w:rsid w:val="000416B2"/>
    <w:rsid w:val="0005267D"/>
    <w:rsid w:val="00052A38"/>
    <w:rsid w:val="0005331C"/>
    <w:rsid w:val="00053FF5"/>
    <w:rsid w:val="000547E9"/>
    <w:rsid w:val="0007052D"/>
    <w:rsid w:val="0007367C"/>
    <w:rsid w:val="000738A2"/>
    <w:rsid w:val="000839D6"/>
    <w:rsid w:val="00092CEC"/>
    <w:rsid w:val="000952BD"/>
    <w:rsid w:val="000A47FC"/>
    <w:rsid w:val="000D0846"/>
    <w:rsid w:val="000E50B2"/>
    <w:rsid w:val="000F4421"/>
    <w:rsid w:val="000F7239"/>
    <w:rsid w:val="00110351"/>
    <w:rsid w:val="00114C75"/>
    <w:rsid w:val="0012428B"/>
    <w:rsid w:val="00126A48"/>
    <w:rsid w:val="001334FA"/>
    <w:rsid w:val="001468DD"/>
    <w:rsid w:val="00146ED9"/>
    <w:rsid w:val="00154134"/>
    <w:rsid w:val="001574E1"/>
    <w:rsid w:val="0016001A"/>
    <w:rsid w:val="001649B2"/>
    <w:rsid w:val="00167D8A"/>
    <w:rsid w:val="001727A8"/>
    <w:rsid w:val="0017326F"/>
    <w:rsid w:val="0017724B"/>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39E0"/>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344D9"/>
    <w:rsid w:val="00341C5C"/>
    <w:rsid w:val="00341F83"/>
    <w:rsid w:val="003422CA"/>
    <w:rsid w:val="003462FF"/>
    <w:rsid w:val="003470E0"/>
    <w:rsid w:val="0036190C"/>
    <w:rsid w:val="0039132A"/>
    <w:rsid w:val="00394F4B"/>
    <w:rsid w:val="003A3B75"/>
    <w:rsid w:val="003A4D3B"/>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E5647"/>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960DF"/>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821D2"/>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3296C"/>
    <w:rsid w:val="0093671A"/>
    <w:rsid w:val="00945502"/>
    <w:rsid w:val="0096146F"/>
    <w:rsid w:val="00962FE1"/>
    <w:rsid w:val="00972904"/>
    <w:rsid w:val="009812A2"/>
    <w:rsid w:val="00981C74"/>
    <w:rsid w:val="0099356C"/>
    <w:rsid w:val="00996660"/>
    <w:rsid w:val="009B14B2"/>
    <w:rsid w:val="009C08DD"/>
    <w:rsid w:val="009C415F"/>
    <w:rsid w:val="009C4C5A"/>
    <w:rsid w:val="009D5393"/>
    <w:rsid w:val="009E3511"/>
    <w:rsid w:val="009F6950"/>
    <w:rsid w:val="00A06F77"/>
    <w:rsid w:val="00A15B3F"/>
    <w:rsid w:val="00A174BD"/>
    <w:rsid w:val="00A32D56"/>
    <w:rsid w:val="00A33B25"/>
    <w:rsid w:val="00A811B1"/>
    <w:rsid w:val="00A817B0"/>
    <w:rsid w:val="00A86144"/>
    <w:rsid w:val="00A87DC8"/>
    <w:rsid w:val="00A90CC9"/>
    <w:rsid w:val="00A91418"/>
    <w:rsid w:val="00A976A3"/>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408"/>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B0453"/>
    <w:rsid w:val="00CB0CBF"/>
    <w:rsid w:val="00CB16F1"/>
    <w:rsid w:val="00CB280C"/>
    <w:rsid w:val="00CB31ED"/>
    <w:rsid w:val="00CB7863"/>
    <w:rsid w:val="00CC303F"/>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5C2F"/>
    <w:rsid w:val="00D806A1"/>
    <w:rsid w:val="00D81E98"/>
    <w:rsid w:val="00D96FD3"/>
    <w:rsid w:val="00DB2CA9"/>
    <w:rsid w:val="00DB37F3"/>
    <w:rsid w:val="00DC0A67"/>
    <w:rsid w:val="00DC1BFF"/>
    <w:rsid w:val="00DC7F91"/>
    <w:rsid w:val="00DD1C9E"/>
    <w:rsid w:val="00DE288F"/>
    <w:rsid w:val="00DF130A"/>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C74EB"/>
    <w:rsid w:val="00ED54CD"/>
    <w:rsid w:val="00EE107E"/>
    <w:rsid w:val="00EE5079"/>
    <w:rsid w:val="00F028EB"/>
    <w:rsid w:val="00F034D6"/>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A08D40"/>
  <w15:docId w15:val="{C7A0F21B-0033-4ABB-AD6D-E9322414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Corpotesto">
    <w:name w:val="Body Text"/>
    <w:basedOn w:val="Normale"/>
    <w:link w:val="CorpotestoCarattere"/>
    <w:rsid w:val="008821D2"/>
    <w:pPr>
      <w:jc w:val="both"/>
    </w:pPr>
    <w:rPr>
      <w:b/>
      <w:szCs w:val="20"/>
    </w:rPr>
  </w:style>
  <w:style w:type="character" w:customStyle="1" w:styleId="CorpotestoCarattere">
    <w:name w:val="Corpo testo Carattere"/>
    <w:basedOn w:val="Carpredefinitoparagrafo"/>
    <w:link w:val="Corpotesto"/>
    <w:rsid w:val="008821D2"/>
    <w:rPr>
      <w:rFonts w:ascii="Times New Roman" w:eastAsia="Times New Roman" w:hAnsi="Times New Roman" w:cs="Times New Roman"/>
      <w:b/>
      <w:sz w:val="24"/>
      <w:szCs w:val="20"/>
      <w:lang w:eastAsia="it-IT"/>
    </w:rPr>
  </w:style>
  <w:style w:type="paragraph" w:styleId="Corpodeltesto3">
    <w:name w:val="Body Text 3"/>
    <w:basedOn w:val="Normale"/>
    <w:link w:val="Corpodeltesto3Carattere"/>
    <w:uiPriority w:val="99"/>
    <w:semiHidden/>
    <w:unhideWhenUsed/>
    <w:rsid w:val="00B1440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B14408"/>
    <w:rPr>
      <w:rFonts w:ascii="Times New Roman" w:eastAsia="Times New Roman" w:hAnsi="Times New Roman" w:cs="Times New Roman"/>
      <w:sz w:val="16"/>
      <w:szCs w:val="16"/>
      <w:lang w:eastAsia="it-IT"/>
    </w:rPr>
  </w:style>
  <w:style w:type="paragraph" w:styleId="Intestazione">
    <w:name w:val="header"/>
    <w:basedOn w:val="Normale"/>
    <w:link w:val="IntestazioneCarattere"/>
    <w:unhideWhenUsed/>
    <w:rsid w:val="004E5647"/>
    <w:pPr>
      <w:tabs>
        <w:tab w:val="center" w:pos="4819"/>
        <w:tab w:val="right" w:pos="9638"/>
      </w:tabs>
    </w:pPr>
  </w:style>
  <w:style w:type="character" w:customStyle="1" w:styleId="IntestazioneCarattere">
    <w:name w:val="Intestazione Carattere"/>
    <w:basedOn w:val="Carpredefinitoparagrafo"/>
    <w:link w:val="Intestazione"/>
    <w:qFormat/>
    <w:rsid w:val="004E564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E5647"/>
    <w:pPr>
      <w:tabs>
        <w:tab w:val="center" w:pos="4819"/>
        <w:tab w:val="right" w:pos="9638"/>
      </w:tabs>
    </w:pPr>
  </w:style>
  <w:style w:type="character" w:customStyle="1" w:styleId="PidipaginaCarattere">
    <w:name w:val="Piè di pagina Carattere"/>
    <w:basedOn w:val="Carpredefinitoparagrafo"/>
    <w:link w:val="Pidipagina"/>
    <w:uiPriority w:val="99"/>
    <w:rsid w:val="004E5647"/>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8343">
      <w:bodyDiv w:val="1"/>
      <w:marLeft w:val="0"/>
      <w:marRight w:val="0"/>
      <w:marTop w:val="0"/>
      <w:marBottom w:val="0"/>
      <w:divBdr>
        <w:top w:val="none" w:sz="0" w:space="0" w:color="auto"/>
        <w:left w:val="none" w:sz="0" w:space="0" w:color="auto"/>
        <w:bottom w:val="none" w:sz="0" w:space="0" w:color="auto"/>
        <w:right w:val="none" w:sz="0" w:space="0" w:color="auto"/>
      </w:divBdr>
    </w:div>
    <w:div w:id="223300992">
      <w:bodyDiv w:val="1"/>
      <w:marLeft w:val="0"/>
      <w:marRight w:val="0"/>
      <w:marTop w:val="0"/>
      <w:marBottom w:val="0"/>
      <w:divBdr>
        <w:top w:val="none" w:sz="0" w:space="0" w:color="auto"/>
        <w:left w:val="none" w:sz="0" w:space="0" w:color="auto"/>
        <w:bottom w:val="none" w:sz="0" w:space="0" w:color="auto"/>
        <w:right w:val="none" w:sz="0" w:space="0" w:color="auto"/>
      </w:divBdr>
    </w:div>
    <w:div w:id="367221439">
      <w:bodyDiv w:val="1"/>
      <w:marLeft w:val="0"/>
      <w:marRight w:val="0"/>
      <w:marTop w:val="0"/>
      <w:marBottom w:val="0"/>
      <w:divBdr>
        <w:top w:val="none" w:sz="0" w:space="0" w:color="auto"/>
        <w:left w:val="none" w:sz="0" w:space="0" w:color="auto"/>
        <w:bottom w:val="none" w:sz="0" w:space="0" w:color="auto"/>
        <w:right w:val="none" w:sz="0" w:space="0" w:color="auto"/>
      </w:divBdr>
    </w:div>
    <w:div w:id="9648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1E2A-71F5-4D05-AF29-8335F8AC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4104</TotalTime>
  <Pages>2</Pages>
  <Words>348</Words>
  <Characters>1990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398</cp:revision>
  <cp:lastPrinted>2022-12-06T16:17:00Z</cp:lastPrinted>
  <dcterms:created xsi:type="dcterms:W3CDTF">2019-03-22T11:26:00Z</dcterms:created>
  <dcterms:modified xsi:type="dcterms:W3CDTF">2024-07-05T11:17:00Z</dcterms:modified>
</cp:coreProperties>
</file>