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79B9C" w14:textId="2C5A1240" w:rsidR="004A0BB6" w:rsidRPr="005F6EB8" w:rsidRDefault="00184306" w:rsidP="004A0BB6">
      <w:pPr>
        <w:pStyle w:val="Indice"/>
        <w:jc w:val="center"/>
        <w:rPr>
          <w:rFonts w:cstheme="minorHAnsi"/>
          <w:b/>
        </w:rPr>
      </w:pPr>
      <w:r w:rsidRPr="005F6EB8">
        <w:rPr>
          <w:rFonts w:cstheme="minorHAnsi"/>
          <w:b/>
        </w:rPr>
        <w:t xml:space="preserve">Allegato </w:t>
      </w:r>
      <w:r w:rsidR="00BA1207" w:rsidRPr="005F6EB8">
        <w:rPr>
          <w:rFonts w:cstheme="minorHAnsi"/>
          <w:b/>
        </w:rPr>
        <w:t>2</w:t>
      </w:r>
      <w:r w:rsidRPr="005F6EB8">
        <w:rPr>
          <w:rFonts w:cstheme="minorHAnsi"/>
          <w:b/>
        </w:rPr>
        <w:t xml:space="preserve"> - Domanda di partecipazione</w:t>
      </w:r>
      <w:r w:rsidR="003E4187" w:rsidRPr="005F6EB8">
        <w:rPr>
          <w:rFonts w:cstheme="minorHAnsi"/>
          <w:b/>
        </w:rPr>
        <w:t xml:space="preserve"> In bollo </w:t>
      </w:r>
      <w:r w:rsidR="003E4187" w:rsidRPr="005F6EB8">
        <w:rPr>
          <w:rFonts w:cstheme="minorHAnsi"/>
          <w:b/>
          <w:vertAlign w:val="superscript"/>
        </w:rPr>
        <w:t>1</w:t>
      </w:r>
    </w:p>
    <w:p w14:paraId="666150FA" w14:textId="77777777" w:rsidR="00D910B8" w:rsidRDefault="00D910B8" w:rsidP="00D910B8">
      <w:pPr>
        <w:jc w:val="both"/>
        <w:rPr>
          <w:rFonts w:cs="Calibri"/>
          <w:b/>
          <w:bCs/>
        </w:rPr>
      </w:pPr>
      <w:r>
        <w:rPr>
          <w:rFonts w:cs="Calibri"/>
          <w:bCs/>
        </w:rPr>
        <w:t xml:space="preserve">Gara Europea a Procedura Aperta per l’acquisizione </w:t>
      </w:r>
      <w:r>
        <w:rPr>
          <w:rFonts w:ascii="Calibri" w:hAnsi="Calibri" w:cs="Calibri"/>
          <w:bCs/>
        </w:rPr>
        <w:t xml:space="preserve">in Accordo Quadro della durata di 4 anni </w:t>
      </w:r>
      <w:r>
        <w:rPr>
          <w:rFonts w:cs="Calibri"/>
          <w:bCs/>
        </w:rPr>
        <w:t>di “apparecchiature varie per attività ambulatoriale” suddivisa in nove lotti, per l’allestimento Case della Comunità</w:t>
      </w:r>
      <w:r>
        <w:rPr>
          <w:rFonts w:cs="Calibri"/>
        </w:rPr>
        <w:t xml:space="preserve"> dell’Azienda USL di Bologna previste nell’ambito del Piano Nazionale di Ripresa e Resilenza e per le necessità di tutte le Aziende Sanitarie dell’AVEC </w:t>
      </w:r>
    </w:p>
    <w:p w14:paraId="4754EB1A" w14:textId="617638A5" w:rsidR="00C41162" w:rsidRPr="00DD3D10" w:rsidRDefault="00184306" w:rsidP="00DD3D10">
      <w:pPr>
        <w:suppressAutoHyphens w:val="0"/>
        <w:autoSpaceDE w:val="0"/>
        <w:autoSpaceDN w:val="0"/>
        <w:adjustRightInd w:val="0"/>
        <w:jc w:val="both"/>
        <w:rPr>
          <w:rFonts w:ascii="Calibri" w:hAnsi="Calibri" w:cs="Calibri"/>
        </w:rPr>
      </w:pPr>
      <w:r w:rsidRPr="006533B7">
        <w:rPr>
          <w:b/>
          <w:bCs/>
          <w:i/>
          <w:color w:val="FFFFFF" w:themeColor="background1"/>
          <w:sz w:val="20"/>
          <w:szCs w:val="20"/>
        </w:rPr>
        <w:t>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lastRenderedPageBreak/>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A335260"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6533B7">
        <w:rPr>
          <w:sz w:val="20"/>
          <w:szCs w:val="20"/>
        </w:rPr>
        <w:t>D.Lgs.</w:t>
      </w:r>
      <w:proofErr w:type="spellEnd"/>
      <w:r w:rsidRPr="006533B7">
        <w:rPr>
          <w:sz w:val="20"/>
          <w:szCs w:val="20"/>
        </w:rPr>
        <w:t xml:space="preserve"> n. 36/2023 e alla normativa vigente in materia.</w:t>
      </w:r>
    </w:p>
    <w:p w14:paraId="7DEC15B2" w14:textId="77777777" w:rsidR="00A718A5" w:rsidRPr="006533B7" w:rsidRDefault="00A718A5">
      <w:pPr>
        <w:jc w:val="both"/>
        <w:rPr>
          <w:sz w:val="20"/>
          <w:szCs w:val="20"/>
        </w:rPr>
      </w:pPr>
    </w:p>
    <w:p w14:paraId="67A4A168" w14:textId="1E817BA4"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(Ciascuna consorziata, esecutrice e non,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lastRenderedPageBreak/>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 partita I.V.A. n……………………………. oppure è iscritta al Registro delle commissioni provinciali per l’artigianato di…………………… 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47305241" w14:textId="77777777" w:rsidR="00C41162" w:rsidRPr="006533B7" w:rsidRDefault="00C41162">
      <w:pPr>
        <w:pStyle w:val="Paragrafoelenco"/>
        <w:ind w:left="1364"/>
        <w:jc w:val="both"/>
        <w:rPr>
          <w:b/>
          <w:i/>
          <w:color w:val="4472C4" w:themeColor="accent5"/>
          <w:sz w:val="20"/>
          <w:szCs w:val="20"/>
        </w:rPr>
      </w:pP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6533B7" w:rsidRDefault="00C41162">
      <w:pPr>
        <w:pStyle w:val="Paragrafoelenco"/>
        <w:jc w:val="both"/>
        <w:rPr>
          <w:b/>
          <w:color w:val="4472C4" w:themeColor="accent5"/>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w:t>
      </w:r>
      <w:proofErr w:type="spellStart"/>
      <w:r w:rsidRPr="006533B7">
        <w:rPr>
          <w:b/>
          <w:color w:val="4472C4" w:themeColor="accent5"/>
          <w:sz w:val="20"/>
          <w:szCs w:val="20"/>
        </w:rPr>
        <w:t>cleaning</w:t>
      </w:r>
      <w:proofErr w:type="spellEnd"/>
      <w:r w:rsidRPr="006533B7">
        <w:rPr>
          <w:b/>
          <w:color w:val="4472C4" w:themeColor="accent5"/>
          <w:sz w:val="20"/>
          <w:szCs w:val="20"/>
        </w:rPr>
        <w:t>:</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ad adottare misure di self </w:t>
      </w:r>
      <w:proofErr w:type="spellStart"/>
      <w:r w:rsidRPr="006533B7">
        <w:rPr>
          <w:sz w:val="20"/>
          <w:szCs w:val="20"/>
        </w:rPr>
        <w:t>cleaning</w:t>
      </w:r>
      <w:proofErr w:type="spellEnd"/>
      <w:r w:rsidRPr="006533B7">
        <w:rPr>
          <w:sz w:val="20"/>
          <w:szCs w:val="20"/>
        </w:rPr>
        <w:t xml:space="preserve">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ad adottare misure idonee e a comunicare le stesse tempestivamente e comunque prima dell’aggiudicazione.</w:t>
      </w:r>
    </w:p>
    <w:p w14:paraId="1CAF998F" w14:textId="77777777" w:rsidR="00C41162" w:rsidRPr="006533B7" w:rsidRDefault="00C41162">
      <w:pPr>
        <w:pStyle w:val="Paragrafoelenco"/>
        <w:jc w:val="both"/>
        <w:rPr>
          <w:b/>
          <w:color w:val="4472C4" w:themeColor="accent5"/>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 da parte di ….</w:t>
      </w:r>
    </w:p>
    <w:p w14:paraId="415BD3CA" w14:textId="78ECA621" w:rsidR="00C41162" w:rsidRPr="004A0BB6" w:rsidRDefault="00C41162" w:rsidP="004A0BB6">
      <w:pPr>
        <w:jc w:val="both"/>
        <w:rPr>
          <w:b/>
          <w:color w:val="4472C4" w:themeColor="accent5"/>
          <w:sz w:val="20"/>
          <w:szCs w:val="20"/>
        </w:rPr>
      </w:pPr>
    </w:p>
    <w:p w14:paraId="7AD8BE93" w14:textId="77777777" w:rsidR="00C41162" w:rsidRPr="006533B7" w:rsidRDefault="00C41162">
      <w:pPr>
        <w:pStyle w:val="Paragrafoelenco"/>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63285AB0"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tutte le circostanze generali, particolari e locali, nessuna esclusa ed eccettuata, [</w:t>
      </w:r>
      <w:r w:rsidRPr="006533B7">
        <w:rPr>
          <w:i/>
          <w:sz w:val="20"/>
          <w:szCs w:val="20"/>
        </w:rPr>
        <w:t>eventuale, se presenti prezzi di riferimento pubblicati dall’ANAC:</w:t>
      </w:r>
      <w:r w:rsidRPr="006533B7">
        <w:rPr>
          <w:sz w:val="20"/>
          <w:szCs w:val="20"/>
        </w:rPr>
        <w:t xml:space="preserve"> ivi compresi i prezzi di riferimento pubblicati dall’ANAC], che possono avere influito o influire sia sulla prestazione dei servizi/fornitura, sia sulla determinazione della propria offerta. </w:t>
      </w:r>
    </w:p>
    <w:p w14:paraId="2965240F" w14:textId="086F655C" w:rsidR="00C41162" w:rsidRPr="009D2DB2" w:rsidRDefault="00184306" w:rsidP="00BF1D89">
      <w:pPr>
        <w:ind w:left="284" w:hanging="284"/>
        <w:jc w:val="both"/>
        <w:rPr>
          <w:rFonts w:cstheme="minorHAnsi"/>
          <w:sz w:val="20"/>
          <w:szCs w:val="20"/>
        </w:rPr>
      </w:pPr>
      <w:r w:rsidRPr="009D2DB2">
        <w:rPr>
          <w:rFonts w:cstheme="minorHAnsi"/>
          <w:sz w:val="20"/>
          <w:szCs w:val="20"/>
        </w:rPr>
        <w:lastRenderedPageBreak/>
        <w:t xml:space="preserve">▪ </w:t>
      </w:r>
      <w:r w:rsidR="00BF1D89" w:rsidRPr="009D2DB2">
        <w:rPr>
          <w:rFonts w:cstheme="minorHAnsi"/>
          <w:sz w:val="20"/>
          <w:szCs w:val="20"/>
        </w:rPr>
        <w:tab/>
      </w:r>
      <w:r w:rsidR="009D2DB2" w:rsidRPr="009D2DB2">
        <w:rPr>
          <w:rFonts w:cstheme="minorHAnsi"/>
          <w:sz w:val="20"/>
          <w:szCs w:val="20"/>
        </w:rPr>
        <w:t xml:space="preserve">di accettare il Patto di Integrità di cui a delibera n.41 del 30.01.2015 dell’Azienda USL di Bologna di “Aggiornamento del piano triennale per la prevenzione della corruzione e del programma triennale della trasparenza e dell'integrità dell'Azienda USL di Bologna per il triennio 2015 – 2017 accessibile al seguente accessibile al seguente link </w:t>
      </w:r>
      <w:hyperlink r:id="rId8" w:history="1">
        <w:r w:rsidR="009D2DB2" w:rsidRPr="009D2DB2">
          <w:rPr>
            <w:rStyle w:val="Collegamentoipertestuale"/>
            <w:rFonts w:cstheme="minorHAnsi"/>
            <w:sz w:val="20"/>
            <w:szCs w:val="20"/>
          </w:rPr>
          <w:t>https://www.ausl.bologna.it/asl-bologna/dipartimento-amministrativo/uoc-servizio-acquisti-metropolitano/trasparenza/atti-generali/Patto%20di%20Integrita.pdf</w:t>
        </w:r>
      </w:hyperlink>
    </w:p>
    <w:p w14:paraId="282520ED" w14:textId="2CC221A2" w:rsidR="00C41162" w:rsidRPr="00DC7275" w:rsidRDefault="00184306" w:rsidP="00BF1D89">
      <w:pPr>
        <w:ind w:left="284" w:hanging="284"/>
        <w:jc w:val="both"/>
        <w:rPr>
          <w:rFonts w:cstheme="minorHAnsi"/>
          <w:sz w:val="20"/>
          <w:szCs w:val="20"/>
        </w:rPr>
      </w:pPr>
      <w:r w:rsidRPr="00DC7275">
        <w:rPr>
          <w:rFonts w:cstheme="minorHAnsi"/>
          <w:sz w:val="20"/>
          <w:szCs w:val="20"/>
        </w:rPr>
        <w:t xml:space="preserve">▪ </w:t>
      </w:r>
      <w:r w:rsidR="00BF1D89" w:rsidRPr="00DC7275">
        <w:rPr>
          <w:rFonts w:cstheme="minorHAnsi"/>
          <w:sz w:val="20"/>
          <w:szCs w:val="20"/>
        </w:rPr>
        <w:tab/>
      </w:r>
      <w:r w:rsidR="00DC7275" w:rsidRPr="00DC7275">
        <w:rPr>
          <w:rFonts w:cstheme="minorHAnsi"/>
          <w:sz w:val="20"/>
          <w:szCs w:val="20"/>
        </w:rPr>
        <w:t>di essere edotto dagli obblighi derivanti dal “Codice di comportamento per il personale operante nell’Azienda USL di Bologna” di cui a Delibera del Direttore Generale n.</w:t>
      </w:r>
      <w:r w:rsidR="00DC7275">
        <w:rPr>
          <w:rFonts w:cstheme="minorHAnsi"/>
          <w:sz w:val="20"/>
          <w:szCs w:val="20"/>
        </w:rPr>
        <w:t xml:space="preserve">40 </w:t>
      </w:r>
      <w:r w:rsidR="00DC7275" w:rsidRPr="00DC7275">
        <w:rPr>
          <w:rFonts w:cstheme="minorHAnsi"/>
          <w:sz w:val="20"/>
          <w:szCs w:val="20"/>
        </w:rPr>
        <w:t>del 2</w:t>
      </w:r>
      <w:r w:rsidR="00DC7275">
        <w:rPr>
          <w:rFonts w:cstheme="minorHAnsi"/>
          <w:sz w:val="20"/>
          <w:szCs w:val="20"/>
        </w:rPr>
        <w:t>5</w:t>
      </w:r>
      <w:r w:rsidR="00DC7275" w:rsidRPr="00DC7275">
        <w:rPr>
          <w:rFonts w:cstheme="minorHAnsi"/>
          <w:sz w:val="20"/>
          <w:szCs w:val="20"/>
        </w:rPr>
        <w:t>.0</w:t>
      </w:r>
      <w:r w:rsidR="00DC7275">
        <w:rPr>
          <w:rFonts w:cstheme="minorHAnsi"/>
          <w:sz w:val="20"/>
          <w:szCs w:val="20"/>
        </w:rPr>
        <w:t>1</w:t>
      </w:r>
      <w:r w:rsidR="00DC7275" w:rsidRPr="00DC7275">
        <w:rPr>
          <w:rFonts w:cstheme="minorHAnsi"/>
          <w:sz w:val="20"/>
          <w:szCs w:val="20"/>
        </w:rPr>
        <w:t>.20</w:t>
      </w:r>
      <w:r w:rsidR="00DC7275">
        <w:rPr>
          <w:rFonts w:cstheme="minorHAnsi"/>
          <w:sz w:val="20"/>
          <w:szCs w:val="20"/>
        </w:rPr>
        <w:t>24</w:t>
      </w:r>
      <w:r w:rsidR="00DC7275" w:rsidRPr="00DC7275">
        <w:rPr>
          <w:rFonts w:cstheme="minorHAnsi"/>
          <w:sz w:val="20"/>
          <w:szCs w:val="20"/>
        </w:rPr>
        <w:t xml:space="preserve">, pubblicato nella sezione amministrazione trasparente: </w:t>
      </w:r>
      <w:hyperlink r:id="rId9" w:history="1">
        <w:r w:rsidR="00DC7275" w:rsidRPr="00DC7275">
          <w:rPr>
            <w:rStyle w:val="Collegamentoipertestuale"/>
            <w:rFonts w:cstheme="minorHAnsi"/>
            <w:sz w:val="20"/>
            <w:szCs w:val="20"/>
          </w:rPr>
          <w:t>https://www.ausl.bologna.it/amministrazione-trasparente/disposizioni-generali/atti-generali/cdcc/norme-in-materia-disciplinare-per-il-personale-del/files/3.-Codice-Comportamento-Aziendale.pdf</w:t>
        </w:r>
      </w:hyperlink>
      <w:r w:rsidR="00DC7275" w:rsidRPr="00DC7275">
        <w:rPr>
          <w:rFonts w:cstheme="minorHAnsi"/>
          <w:sz w:val="20"/>
          <w:szCs w:val="20"/>
        </w:rPr>
        <w:t xml:space="preserve"> e di impegnarsi, in caso di aggiudicazione, ad osservare e a fare osservare ai propri dipendenti e collaboratori, per quanto applicabile, il suddetto codice, pena la risoluzione del contratto</w:t>
      </w:r>
      <w:r w:rsidRPr="00DC7275">
        <w:rPr>
          <w:rFonts w:cstheme="minorHAnsi"/>
          <w:sz w:val="20"/>
          <w:szCs w:val="20"/>
        </w:rPr>
        <w:t xml:space="preserve">. </w:t>
      </w:r>
    </w:p>
    <w:p w14:paraId="336CF6E5" w14:textId="3785583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p>
    <w:p w14:paraId="76487E03" w14:textId="2A565E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documentazione relativa</w:t>
      </w:r>
      <w:r w:rsidRPr="006533B7">
        <w:rPr>
          <w:i/>
          <w:iCs/>
          <w:sz w:val="20"/>
          <w:szCs w:val="20"/>
        </w:rPr>
        <w:t xml:space="preserve">: </w:t>
      </w:r>
    </w:p>
    <w:p w14:paraId="56173C97" w14:textId="46516CA3" w:rsidR="00C41162" w:rsidRPr="006533B7" w:rsidRDefault="00184306" w:rsidP="00BF1D89">
      <w:pPr>
        <w:pStyle w:val="Paragrafoelenco"/>
        <w:numPr>
          <w:ilvl w:val="0"/>
          <w:numId w:val="2"/>
        </w:numPr>
        <w:ind w:left="709"/>
        <w:jc w:val="both"/>
        <w:rPr>
          <w:sz w:val="20"/>
          <w:szCs w:val="20"/>
        </w:rPr>
      </w:pPr>
      <w:r w:rsidRPr="006533B7">
        <w:rPr>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6533B7">
        <w:rPr>
          <w:sz w:val="20"/>
          <w:szCs w:val="20"/>
        </w:rPr>
        <w:t xml:space="preserve"> selezionando la voce “…………………</w:t>
      </w:r>
      <w:r w:rsidRPr="006533B7">
        <w:rPr>
          <w:sz w:val="20"/>
          <w:szCs w:val="20"/>
        </w:rPr>
        <w:t xml:space="preserve">”; </w:t>
      </w:r>
    </w:p>
    <w:p w14:paraId="547C3E4D" w14:textId="4E8537EA" w:rsidR="00C41162" w:rsidRPr="006533B7" w:rsidRDefault="00184306">
      <w:pPr>
        <w:pStyle w:val="Paragrafoelenco"/>
        <w:numPr>
          <w:ilvl w:val="0"/>
          <w:numId w:val="2"/>
        </w:numPr>
        <w:jc w:val="both"/>
        <w:rPr>
          <w:sz w:val="20"/>
          <w:szCs w:val="20"/>
        </w:rPr>
      </w:pPr>
      <w:r w:rsidRPr="006533B7">
        <w:rPr>
          <w:sz w:val="20"/>
          <w:szCs w:val="20"/>
        </w:rPr>
        <w:t xml:space="preserve">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lastRenderedPageBreak/>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18ADB0DD" w14:textId="32BE59F7" w:rsidR="00C41162" w:rsidRPr="004A0BB6" w:rsidRDefault="00184306" w:rsidP="004A0BB6">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316B896" w14:textId="77777777" w:rsidR="00C41162" w:rsidRPr="006533B7" w:rsidRDefault="00184306" w:rsidP="00BF1D89">
      <w:pPr>
        <w:jc w:val="both"/>
        <w:rPr>
          <w:i/>
          <w:sz w:val="20"/>
          <w:szCs w:val="20"/>
        </w:rPr>
      </w:pPr>
      <w:r w:rsidRPr="006533B7">
        <w:rPr>
          <w:i/>
          <w:sz w:val="20"/>
          <w:szCs w:val="20"/>
        </w:rPr>
        <w:t>Scegliere una delle seguenti opzioni eliminando le altre.</w:t>
      </w:r>
    </w:p>
    <w:p w14:paraId="09B430AE" w14:textId="77777777" w:rsidR="00C41162" w:rsidRPr="006533B7" w:rsidRDefault="00184306" w:rsidP="00BF1D89">
      <w:pPr>
        <w:jc w:val="both"/>
        <w:rPr>
          <w:i/>
          <w:sz w:val="20"/>
          <w:szCs w:val="20"/>
        </w:rPr>
      </w:pPr>
      <w:r w:rsidRPr="006533B7">
        <w:rPr>
          <w:i/>
          <w:sz w:val="20"/>
          <w:szCs w:val="20"/>
        </w:rPr>
        <w:t xml:space="preserve"> </w:t>
      </w:r>
      <w:r w:rsidRPr="006533B7">
        <w:rPr>
          <w:sz w:val="20"/>
          <w:szCs w:val="20"/>
        </w:rPr>
        <w:t xml:space="preserve">▪ </w:t>
      </w:r>
      <w:r w:rsidRPr="006533B7">
        <w:rPr>
          <w:b/>
          <w:i/>
          <w:sz w:val="20"/>
          <w:szCs w:val="20"/>
        </w:rPr>
        <w:t>Opzione 1:</w:t>
      </w:r>
      <w:r w:rsidRPr="006533B7">
        <w:rPr>
          <w:i/>
          <w:sz w:val="20"/>
          <w:szCs w:val="20"/>
        </w:rPr>
        <w:t xml:space="preserve"> Poiché la propria azienda occupa più di 50 dipendenti:</w:t>
      </w:r>
    </w:p>
    <w:p w14:paraId="60BC430C"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7777777"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Pr="006533B7">
        <w:rPr>
          <w:b/>
          <w:sz w:val="20"/>
          <w:szCs w:val="20"/>
        </w:rPr>
        <w:t>Inserisce nel FVOE, ove non sia già presente,</w:t>
      </w:r>
      <w:r w:rsidRPr="006533B7">
        <w:rPr>
          <w:sz w:val="20"/>
          <w:szCs w:val="20"/>
        </w:rPr>
        <w:t xml:space="preserve"> l’attestazione dell’avvenuta trasmissione alle rappresentanze sindacali aziendali e alla consigliera e al consigliere regionale di parità;</w:t>
      </w:r>
    </w:p>
    <w:p w14:paraId="37D37E7F"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aver assolto agli obblighi di cui alla legge n. 68/1999;</w:t>
      </w:r>
    </w:p>
    <w:p w14:paraId="47A89445"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r>
      <w:r w:rsidRPr="006533B7">
        <w:rPr>
          <w:b/>
          <w:sz w:val="20"/>
          <w:szCs w:val="20"/>
        </w:rPr>
        <w:t>DICHIARA</w:t>
      </w:r>
      <w:r w:rsidRPr="006533B7">
        <w:rPr>
          <w:sz w:val="20"/>
          <w:szCs w:val="20"/>
        </w:rPr>
        <w:t xml:space="preserve"> 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294CF582" w14:textId="77777777" w:rsidR="00C41162" w:rsidRPr="006533B7" w:rsidRDefault="00184306" w:rsidP="00BF1D89">
      <w:pPr>
        <w:jc w:val="both"/>
        <w:rPr>
          <w:b/>
          <w:i/>
          <w:sz w:val="20"/>
          <w:szCs w:val="20"/>
        </w:rPr>
      </w:pPr>
      <w:r w:rsidRPr="006533B7">
        <w:rPr>
          <w:b/>
          <w:i/>
          <w:sz w:val="20"/>
          <w:szCs w:val="20"/>
        </w:rPr>
        <w:t xml:space="preserve">o in alternativa, </w:t>
      </w:r>
    </w:p>
    <w:p w14:paraId="087338EC" w14:textId="77777777" w:rsidR="00C41162" w:rsidRPr="006533B7" w:rsidRDefault="00184306" w:rsidP="00BF1D89">
      <w:pPr>
        <w:jc w:val="both"/>
        <w:rPr>
          <w:i/>
          <w:sz w:val="20"/>
          <w:szCs w:val="20"/>
        </w:rPr>
      </w:pPr>
      <w:r w:rsidRPr="006533B7">
        <w:rPr>
          <w:sz w:val="20"/>
          <w:szCs w:val="20"/>
        </w:rPr>
        <w:t xml:space="preserve">▪ </w:t>
      </w:r>
      <w:r w:rsidRPr="006533B7">
        <w:rPr>
          <w:b/>
          <w:i/>
          <w:sz w:val="20"/>
          <w:szCs w:val="20"/>
        </w:rPr>
        <w:t xml:space="preserve">Opzione 2: </w:t>
      </w:r>
      <w:r w:rsidRPr="006533B7">
        <w:rPr>
          <w:i/>
          <w:sz w:val="20"/>
          <w:szCs w:val="20"/>
        </w:rPr>
        <w:t xml:space="preserve">Poiché la propria azienda ha un numero di dipendenti </w:t>
      </w:r>
      <w:r w:rsidRPr="006533B7">
        <w:rPr>
          <w:b/>
          <w:i/>
          <w:sz w:val="20"/>
          <w:szCs w:val="20"/>
        </w:rPr>
        <w:t>pari o superiore a 15 e non superiore a 50</w:t>
      </w:r>
      <w:r w:rsidRPr="006533B7">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77777777" w:rsidR="00C41162" w:rsidRPr="006533B7" w:rsidRDefault="00184306" w:rsidP="00BF1D89">
      <w:pPr>
        <w:ind w:left="284" w:hanging="284"/>
        <w:jc w:val="both"/>
        <w:rPr>
          <w:sz w:val="20"/>
          <w:szCs w:val="20"/>
        </w:rPr>
      </w:pPr>
      <w:r w:rsidRPr="006533B7">
        <w:rPr>
          <w:i/>
          <w:sz w:val="20"/>
          <w:szCs w:val="20"/>
        </w:rPr>
        <w:lastRenderedPageBreak/>
        <w:t>-</w:t>
      </w:r>
      <w:r w:rsidRPr="006533B7">
        <w:rPr>
          <w:i/>
          <w:sz w:val="20"/>
          <w:szCs w:val="20"/>
        </w:rPr>
        <w:tab/>
      </w:r>
      <w:r w:rsidRPr="006533B7">
        <w:rPr>
          <w:sz w:val="20"/>
          <w:szCs w:val="20"/>
        </w:rPr>
        <w:t>che, nei dodici mesi antecedenti alla presentazione dell’offerta nell’ambito della presente procedura, non ha violato l’obbligo di cui all’art. 47, comma 3, del D.L. n. 77/2021, convertito in L. n. 108/2021 o all’articolo 1, comma 6, dell’Allegato II.3;</w:t>
      </w:r>
    </w:p>
    <w:p w14:paraId="54B8530E" w14:textId="77777777" w:rsidR="00C41162" w:rsidRPr="006533B7" w:rsidRDefault="00184306" w:rsidP="00BF1D89">
      <w:pPr>
        <w:ind w:left="284" w:hanging="284"/>
        <w:jc w:val="both"/>
        <w:rPr>
          <w:sz w:val="20"/>
          <w:szCs w:val="20"/>
        </w:rPr>
      </w:pPr>
      <w:r w:rsidRPr="006533B7">
        <w:rPr>
          <w:sz w:val="20"/>
          <w:szCs w:val="20"/>
        </w:rPr>
        <w:t>-</w:t>
      </w:r>
      <w:r w:rsidRPr="006533B7">
        <w:rPr>
          <w:sz w:val="20"/>
          <w:szCs w:val="20"/>
        </w:rPr>
        <w:tab/>
        <w:t>di aver assolto agli obblighi di cui alla legge n. 68/1999;</w:t>
      </w:r>
    </w:p>
    <w:p w14:paraId="3E57270A"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sz w:val="20"/>
          <w:szCs w:val="20"/>
        </w:rPr>
        <w:t>di impegnarsi, in caso di aggiudicazione, a consegnare alla Committente, entro 6 mesi dalla stipula del Contratto una relazione relativa all’assolvimento degli obblighi di cui alla medesima legge n. 68/1999 e alle eventuali sanzioni e provvedimenti disposti a loro carico nel triennio antecedente la data di scadenza di presentazione delle offerte. La relazione dovrà essere trasmessa entro il medesimo termine anche alle rappresentanze sindacali aziendali.</w:t>
      </w:r>
    </w:p>
    <w:p w14:paraId="30817424" w14:textId="64042E58" w:rsidR="00C41162" w:rsidRPr="006533B7" w:rsidRDefault="00BF1D89" w:rsidP="00BF1D89">
      <w:pPr>
        <w:jc w:val="both"/>
        <w:rPr>
          <w:i/>
          <w:sz w:val="20"/>
          <w:szCs w:val="20"/>
        </w:rPr>
      </w:pPr>
      <w:r w:rsidRPr="006533B7">
        <w:rPr>
          <w:i/>
          <w:sz w:val="20"/>
          <w:szCs w:val="20"/>
        </w:rPr>
        <w:t xml:space="preserve">   </w:t>
      </w:r>
      <w:r w:rsidR="00184306" w:rsidRPr="006533B7">
        <w:rPr>
          <w:b/>
          <w:i/>
          <w:sz w:val="20"/>
          <w:szCs w:val="20"/>
        </w:rPr>
        <w:t>o, in alternativa</w:t>
      </w:r>
      <w:r w:rsidR="00184306" w:rsidRPr="006533B7">
        <w:rPr>
          <w:i/>
          <w:sz w:val="20"/>
          <w:szCs w:val="20"/>
        </w:rPr>
        <w:t xml:space="preserve"> </w:t>
      </w:r>
    </w:p>
    <w:p w14:paraId="715143D2" w14:textId="77777777" w:rsidR="00C41162" w:rsidRPr="006533B7" w:rsidRDefault="00184306" w:rsidP="00BF1D89">
      <w:pPr>
        <w:jc w:val="both"/>
        <w:rPr>
          <w:sz w:val="20"/>
          <w:szCs w:val="20"/>
          <w:highlight w:val="yellow"/>
        </w:rPr>
      </w:pPr>
      <w:r w:rsidRPr="006533B7">
        <w:rPr>
          <w:sz w:val="20"/>
          <w:szCs w:val="20"/>
        </w:rPr>
        <w:t xml:space="preserve"> ▪ </w:t>
      </w:r>
      <w:r w:rsidRPr="006533B7">
        <w:rPr>
          <w:b/>
          <w:sz w:val="20"/>
          <w:szCs w:val="20"/>
        </w:rPr>
        <w:t>Opzione 3:</w:t>
      </w:r>
      <w:r w:rsidRPr="006533B7">
        <w:rPr>
          <w:sz w:val="20"/>
          <w:szCs w:val="20"/>
        </w:rPr>
        <w:t xml:space="preserve"> </w:t>
      </w:r>
      <w:r w:rsidRPr="006533B7">
        <w:rPr>
          <w:b/>
          <w:sz w:val="20"/>
          <w:szCs w:val="20"/>
        </w:rPr>
        <w:t xml:space="preserve">CHE </w:t>
      </w:r>
      <w:r w:rsidRPr="006533B7">
        <w:rPr>
          <w:sz w:val="20"/>
          <w:szCs w:val="20"/>
        </w:rPr>
        <w:t xml:space="preserve">la propria azienda ha un numero di dipendenti </w:t>
      </w:r>
      <w:r w:rsidRPr="006533B7">
        <w:rPr>
          <w:b/>
          <w:sz w:val="20"/>
          <w:szCs w:val="20"/>
        </w:rPr>
        <w:t>inferiore a 15</w:t>
      </w:r>
      <w:r w:rsidRPr="006533B7">
        <w:rPr>
          <w:sz w:val="20"/>
          <w:szCs w:val="20"/>
        </w:rPr>
        <w:t>.</w:t>
      </w:r>
    </w:p>
    <w:p w14:paraId="55A3B8B6" w14:textId="77777777" w:rsidR="00C41162" w:rsidRPr="006533B7" w:rsidRDefault="00C41162">
      <w:pPr>
        <w:rPr>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10835908" w:rsidR="00C41162" w:rsidRPr="006533B7" w:rsidRDefault="004A0BB6" w:rsidP="00BF1D89">
      <w:pPr>
        <w:ind w:left="284" w:hanging="284"/>
        <w:jc w:val="both"/>
        <w:rPr>
          <w:i/>
          <w:sz w:val="20"/>
          <w:szCs w:val="20"/>
        </w:rPr>
      </w:pPr>
      <w:r w:rsidRPr="006533B7">
        <w:rPr>
          <w:bCs/>
          <w:i/>
          <w:sz w:val="20"/>
          <w:szCs w:val="20"/>
        </w:rPr>
        <w:t xml:space="preserve"> </w:t>
      </w:r>
      <w:r w:rsidR="00184306"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6DB441D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di aver preso visione e di accettare, senza condizione o riserva alcuna, i chiarimenti (quesiti/risposte) resi disponibili mediante la piattaforma.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ad adempiere, in caso di aggiudicazione, agli obblighi di tracciabilità dei flussi finanziari ai sensi della Legge 13 agosto 2010 n. 136."</w:t>
      </w:r>
    </w:p>
    <w:p w14:paraId="061020C7" w14:textId="77777777" w:rsidR="00C41162" w:rsidRPr="006533B7" w:rsidRDefault="00C41162">
      <w:pPr>
        <w:jc w:val="both"/>
        <w:rPr>
          <w:sz w:val="20"/>
          <w:szCs w:val="20"/>
        </w:rPr>
      </w:pP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lastRenderedPageBreak/>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xml:space="preserve">………………… di recapito certificato qualificato ai sensi del Regolamento </w:t>
      </w:r>
      <w:proofErr w:type="spellStart"/>
      <w:r w:rsidRPr="006533B7">
        <w:rPr>
          <w:sz w:val="20"/>
          <w:szCs w:val="20"/>
        </w:rPr>
        <w:t>eIDAS</w:t>
      </w:r>
      <w:proofErr w:type="spellEnd"/>
      <w:r w:rsidRPr="006533B7">
        <w:rPr>
          <w:sz w:val="20"/>
          <w:szCs w:val="20"/>
        </w:rPr>
        <w:t xml:space="preserve"> ……………………….. e, per le comunicazioni che avvengono a Sistema così come precisato al par. 2.3 del Disciplinare, elegge domicilio nell’apposita area del Sistema ad esso riservata. </w:t>
      </w:r>
    </w:p>
    <w:p w14:paraId="1523D651" w14:textId="32A3B036" w:rsidR="00C41162" w:rsidRPr="006533B7" w:rsidRDefault="00184306" w:rsidP="009E46B4">
      <w:pPr>
        <w:jc w:val="both"/>
        <w:rPr>
          <w:sz w:val="20"/>
          <w:szCs w:val="20"/>
        </w:rPr>
      </w:pPr>
      <w:r w:rsidRPr="006533B7">
        <w:rPr>
          <w:i/>
          <w:sz w:val="20"/>
          <w:szCs w:val="20"/>
        </w:rPr>
        <w:t>(in alternativa, nel caso in cui l’operatore economico non sia presente nei predetti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del Disciplinare, elegge domicilio digitale per tutte le comunicazioni inerenti la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451A52BF" w14:textId="77777777" w:rsidR="00C41162" w:rsidRPr="006533B7" w:rsidRDefault="00C41162">
      <w:pPr>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even" r:id="rId10"/>
      <w:headerReference w:type="default" r:id="rId11"/>
      <w:footerReference w:type="even" r:id="rId12"/>
      <w:footerReference w:type="default" r:id="rId13"/>
      <w:headerReference w:type="first" r:id="rId14"/>
      <w:footerReference w:type="first" r:id="rId15"/>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CC3CB7" w14:textId="77777777" w:rsidR="0066102F" w:rsidRDefault="00184306">
      <w:pPr>
        <w:spacing w:after="0" w:line="240" w:lineRule="auto"/>
      </w:pPr>
      <w:r>
        <w:separator/>
      </w:r>
    </w:p>
  </w:endnote>
  <w:endnote w:type="continuationSeparator" w:id="0">
    <w:p w14:paraId="6E23D327" w14:textId="77777777" w:rsidR="0066102F" w:rsidRDefault="0018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40502020204"/>
    <w:charset w:val="00"/>
    <w:family w:val="swiss"/>
    <w:pitch w:val="variable"/>
    <w:sig w:usb0="8100AAF7" w:usb1="0000807B" w:usb2="00000008" w:usb3="00000000" w:csb0="0000009F" w:csb1="00000000"/>
  </w:font>
  <w:font w:name="Titillium">
    <w:altName w:val="Cambria"/>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3B759" w14:textId="77777777" w:rsidR="00C97E3B" w:rsidRDefault="00C97E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41AB5" w14:textId="77777777" w:rsidR="00C97E3B" w:rsidRDefault="00C97E3B">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897F1" w14:textId="77777777" w:rsidR="00C97E3B" w:rsidRDefault="00C97E3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28AC9" w14:textId="77777777" w:rsidR="00C41162" w:rsidRDefault="00184306">
      <w:pPr>
        <w:rPr>
          <w:sz w:val="12"/>
        </w:rPr>
      </w:pPr>
      <w:r>
        <w:separator/>
      </w:r>
    </w:p>
  </w:footnote>
  <w:footnote w:type="continuationSeparator" w:id="0">
    <w:p w14:paraId="1F8EEBE0" w14:textId="77777777" w:rsidR="00C41162" w:rsidRDefault="00184306">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77777777"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A7B1A" w14:textId="77777777" w:rsidR="00C97E3B" w:rsidRDefault="00C97E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2D12" w14:textId="1EA788FB" w:rsidR="00C97E3B" w:rsidRDefault="00C97E3B" w:rsidP="00C97E3B">
    <w:pPr>
      <w:pStyle w:val="Intestazione"/>
      <w:ind w:left="113"/>
      <w:rPr>
        <w:rFonts w:ascii="Arial" w:hAnsi="Arial" w:cs="Arial"/>
        <w:sz w:val="12"/>
      </w:rPr>
    </w:pPr>
    <w:r>
      <w:rPr>
        <w:rFonts w:ascii="Arial" w:hAnsi="Arial" w:cs="Arial"/>
        <w:noProof/>
        <w:sz w:val="12"/>
      </w:rPr>
      <w:drawing>
        <wp:inline distT="0" distB="0" distL="0" distR="0" wp14:anchorId="03BE7E4F" wp14:editId="6B7C67D0">
          <wp:extent cx="3162300" cy="79057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790575"/>
                  </a:xfrm>
                  <a:prstGeom prst="rect">
                    <a:avLst/>
                  </a:prstGeom>
                  <a:noFill/>
                  <a:ln>
                    <a:noFill/>
                  </a:ln>
                </pic:spPr>
              </pic:pic>
            </a:graphicData>
          </a:graphic>
        </wp:inline>
      </w:drawing>
    </w:r>
  </w:p>
  <w:p w14:paraId="5562BE29" w14:textId="2A0027F3" w:rsidR="00C41162" w:rsidRPr="00C97E3B" w:rsidRDefault="00C97E3B" w:rsidP="00C97E3B">
    <w:pPr>
      <w:pStyle w:val="Intestazione"/>
      <w:ind w:left="113"/>
      <w:rPr>
        <w:rFonts w:ascii="Arial" w:hAnsi="Arial" w:cs="Arial"/>
        <w:sz w:val="12"/>
      </w:rPr>
    </w:pPr>
    <w:r>
      <w:rPr>
        <w:rFonts w:ascii="Times New Roman" w:hAnsi="Times New Roman" w:cs="Times New Roman"/>
        <w:noProof/>
        <w:sz w:val="24"/>
      </w:rPr>
      <w:drawing>
        <wp:anchor distT="0" distB="0" distL="114300" distR="114300" simplePos="0" relativeHeight="251658240" behindDoc="0" locked="0" layoutInCell="1" allowOverlap="0" wp14:anchorId="01786B71" wp14:editId="6F00C505">
          <wp:simplePos x="0" y="0"/>
          <wp:positionH relativeFrom="column">
            <wp:posOffset>2516505</wp:posOffset>
          </wp:positionH>
          <wp:positionV relativeFrom="paragraph">
            <wp:posOffset>247015</wp:posOffset>
          </wp:positionV>
          <wp:extent cx="3552825" cy="352425"/>
          <wp:effectExtent l="0" t="0" r="9525" b="9525"/>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52825" cy="3524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16"/>
      </w:rPr>
      <w:drawing>
        <wp:inline distT="0" distB="0" distL="0" distR="0" wp14:anchorId="3E004F47" wp14:editId="5C0C8C93">
          <wp:extent cx="2438400" cy="7239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l="39481"/>
                  <a:stretch>
                    <a:fillRect/>
                  </a:stretch>
                </pic:blipFill>
                <pic:spPr bwMode="auto">
                  <a:xfrm>
                    <a:off x="0" y="0"/>
                    <a:ext cx="2438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B4FE" w14:textId="77777777" w:rsidR="00C97E3B" w:rsidRDefault="00C97E3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531842091">
    <w:abstractNumId w:val="4"/>
  </w:num>
  <w:num w:numId="2" w16cid:durableId="1527016976">
    <w:abstractNumId w:val="6"/>
  </w:num>
  <w:num w:numId="3" w16cid:durableId="635840088">
    <w:abstractNumId w:val="2"/>
  </w:num>
  <w:num w:numId="4" w16cid:durableId="1695156779">
    <w:abstractNumId w:val="3"/>
  </w:num>
  <w:num w:numId="5" w16cid:durableId="1174611512">
    <w:abstractNumId w:val="0"/>
  </w:num>
  <w:num w:numId="6" w16cid:durableId="1884976077">
    <w:abstractNumId w:val="5"/>
  </w:num>
  <w:num w:numId="7" w16cid:durableId="15205099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283"/>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63CED"/>
    <w:rsid w:val="000805C3"/>
    <w:rsid w:val="000E5869"/>
    <w:rsid w:val="00141B8D"/>
    <w:rsid w:val="00150BFB"/>
    <w:rsid w:val="00184306"/>
    <w:rsid w:val="001D24C1"/>
    <w:rsid w:val="00246506"/>
    <w:rsid w:val="002A377A"/>
    <w:rsid w:val="002C011B"/>
    <w:rsid w:val="003032BE"/>
    <w:rsid w:val="00345201"/>
    <w:rsid w:val="003E4187"/>
    <w:rsid w:val="00402985"/>
    <w:rsid w:val="00432C93"/>
    <w:rsid w:val="00482016"/>
    <w:rsid w:val="004A0BB6"/>
    <w:rsid w:val="00500F41"/>
    <w:rsid w:val="005D4C06"/>
    <w:rsid w:val="005F6EB8"/>
    <w:rsid w:val="006026A2"/>
    <w:rsid w:val="00642F74"/>
    <w:rsid w:val="006533B7"/>
    <w:rsid w:val="0066102F"/>
    <w:rsid w:val="0069625E"/>
    <w:rsid w:val="00834C4C"/>
    <w:rsid w:val="00942E88"/>
    <w:rsid w:val="009B5141"/>
    <w:rsid w:val="009D2DB2"/>
    <w:rsid w:val="009E46B4"/>
    <w:rsid w:val="00A718A5"/>
    <w:rsid w:val="00B7690A"/>
    <w:rsid w:val="00BA1207"/>
    <w:rsid w:val="00BF1D89"/>
    <w:rsid w:val="00BF4C0F"/>
    <w:rsid w:val="00C2695A"/>
    <w:rsid w:val="00C41162"/>
    <w:rsid w:val="00C97E3B"/>
    <w:rsid w:val="00CA65F7"/>
    <w:rsid w:val="00CB693F"/>
    <w:rsid w:val="00D778F8"/>
    <w:rsid w:val="00D910B8"/>
    <w:rsid w:val="00DC7275"/>
    <w:rsid w:val="00DD2513"/>
    <w:rsid w:val="00DD3D10"/>
    <w:rsid w:val="00DF4EDE"/>
    <w:rsid w:val="00F05ACD"/>
    <w:rsid w:val="00F27E15"/>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styleId="Collegamentoipertestuale">
    <w:name w:val="Hyperlink"/>
    <w:rsid w:val="00DC72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1071153130">
      <w:bodyDiv w:val="1"/>
      <w:marLeft w:val="0"/>
      <w:marRight w:val="0"/>
      <w:marTop w:val="0"/>
      <w:marBottom w:val="0"/>
      <w:divBdr>
        <w:top w:val="none" w:sz="0" w:space="0" w:color="auto"/>
        <w:left w:val="none" w:sz="0" w:space="0" w:color="auto"/>
        <w:bottom w:val="none" w:sz="0" w:space="0" w:color="auto"/>
        <w:right w:val="none" w:sz="0" w:space="0" w:color="auto"/>
      </w:divBdr>
    </w:div>
    <w:div w:id="1708287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ipartimento-amministrativo/uoc-servizio-acquisti-metropolitano/trasparenza/atti-generali/Patto%20di%20Integrita.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norme-in-materia-disciplinare-per-il-personale-del/files/3.-Codice-Comportamento-Aziendale.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C056-4DC8-452A-87DA-3443E22FD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9</Pages>
  <Words>3106</Words>
  <Characters>17708</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Gallo Georgia</cp:lastModifiedBy>
  <cp:revision>21</cp:revision>
  <cp:lastPrinted>2023-12-13T08:59:00Z</cp:lastPrinted>
  <dcterms:created xsi:type="dcterms:W3CDTF">2024-02-06T06:59:00Z</dcterms:created>
  <dcterms:modified xsi:type="dcterms:W3CDTF">2024-07-05T11:47:00Z</dcterms:modified>
  <dc:language>it-IT</dc:language>
</cp:coreProperties>
</file>