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8F5" w:rsidRDefault="007D58F5">
      <w:pPr>
        <w:spacing w:after="120"/>
        <w:rPr>
          <w:rFonts w:ascii="Calibri" w:eastAsia="Calibri" w:hAnsi="Calibri" w:cs="Calibri"/>
        </w:rPr>
      </w:pPr>
    </w:p>
    <w:tbl>
      <w:tblPr>
        <w:tblW w:w="9778" w:type="dxa"/>
        <w:tblLayout w:type="fixed"/>
        <w:tblLook w:val="0000" w:firstRow="0" w:lastRow="0" w:firstColumn="0" w:lastColumn="0" w:noHBand="0" w:noVBand="0"/>
      </w:tblPr>
      <w:tblGrid>
        <w:gridCol w:w="4890"/>
        <w:gridCol w:w="4888"/>
      </w:tblGrid>
      <w:tr w:rsidR="007D58F5" w:rsidRPr="00042444">
        <w:trPr>
          <w:cantSplit/>
          <w:trHeight w:val="1262"/>
          <w:tblHeader/>
        </w:trPr>
        <w:tc>
          <w:tcPr>
            <w:tcW w:w="9777" w:type="dxa"/>
            <w:gridSpan w:val="2"/>
            <w:tcBorders>
              <w:top w:val="single" w:sz="4" w:space="0" w:color="000000"/>
              <w:left w:val="single" w:sz="4" w:space="0" w:color="000000"/>
              <w:bottom w:val="single" w:sz="4" w:space="0" w:color="000000"/>
              <w:right w:val="single" w:sz="4" w:space="0" w:color="000000"/>
            </w:tcBorders>
          </w:tcPr>
          <w:p w:rsidR="007D58F5" w:rsidRPr="00042444" w:rsidRDefault="007D58F5">
            <w:pPr>
              <w:widowControl w:val="0"/>
              <w:spacing w:after="120"/>
              <w:jc w:val="center"/>
              <w:rPr>
                <w:rFonts w:asciiTheme="majorHAnsi" w:eastAsia="Calibri" w:hAnsiTheme="majorHAnsi" w:cs="Calibri"/>
                <w:b/>
                <w:sz w:val="32"/>
                <w:szCs w:val="32"/>
              </w:rPr>
            </w:pPr>
          </w:p>
          <w:p w:rsidR="007D58F5" w:rsidRPr="00042444" w:rsidRDefault="00F21A69">
            <w:pPr>
              <w:widowControl w:val="0"/>
              <w:spacing w:after="120"/>
              <w:jc w:val="center"/>
              <w:rPr>
                <w:rFonts w:asciiTheme="majorHAnsi" w:eastAsia="Calibri" w:hAnsiTheme="majorHAnsi" w:cs="Calibri"/>
                <w:b/>
                <w:sz w:val="36"/>
                <w:szCs w:val="36"/>
              </w:rPr>
            </w:pPr>
            <w:r w:rsidRPr="00042444">
              <w:rPr>
                <w:rFonts w:asciiTheme="majorHAnsi" w:eastAsia="Calibri" w:hAnsiTheme="majorHAnsi" w:cs="Calibri"/>
                <w:b/>
                <w:sz w:val="36"/>
                <w:szCs w:val="36"/>
              </w:rPr>
              <w:t>ALLEGATO A</w:t>
            </w:r>
            <w:r w:rsidR="006B40AB">
              <w:rPr>
                <w:rFonts w:asciiTheme="majorHAnsi" w:eastAsia="Calibri" w:hAnsiTheme="majorHAnsi" w:cs="Calibri"/>
                <w:b/>
                <w:sz w:val="36"/>
                <w:szCs w:val="36"/>
              </w:rPr>
              <w:t>1</w:t>
            </w:r>
          </w:p>
          <w:p w:rsidR="007D58F5" w:rsidRPr="00042444" w:rsidRDefault="00F21A69">
            <w:pPr>
              <w:widowControl w:val="0"/>
              <w:tabs>
                <w:tab w:val="left" w:pos="5850"/>
              </w:tabs>
              <w:spacing w:after="120"/>
              <w:jc w:val="center"/>
              <w:rPr>
                <w:rFonts w:asciiTheme="majorHAnsi" w:eastAsia="Calibri" w:hAnsiTheme="majorHAnsi" w:cs="Calibri"/>
                <w:b/>
                <w:sz w:val="32"/>
                <w:szCs w:val="32"/>
              </w:rPr>
            </w:pPr>
            <w:r w:rsidRPr="00042444">
              <w:rPr>
                <w:rFonts w:asciiTheme="majorHAnsi" w:eastAsia="Calibri" w:hAnsiTheme="majorHAnsi" w:cs="Calibri"/>
                <w:b/>
                <w:sz w:val="36"/>
                <w:szCs w:val="36"/>
              </w:rPr>
              <w:t>Scheda tecnica</w:t>
            </w:r>
          </w:p>
        </w:tc>
      </w:tr>
      <w:tr w:rsidR="007D58F5" w:rsidRPr="00042444">
        <w:trPr>
          <w:cantSplit/>
          <w:trHeight w:val="1122"/>
          <w:tblHeader/>
        </w:trPr>
        <w:tc>
          <w:tcPr>
            <w:tcW w:w="9777" w:type="dxa"/>
            <w:gridSpan w:val="2"/>
            <w:tcBorders>
              <w:top w:val="single" w:sz="4" w:space="0" w:color="000000"/>
              <w:left w:val="single" w:sz="4" w:space="0" w:color="000000"/>
              <w:bottom w:val="single" w:sz="4" w:space="0" w:color="000000"/>
              <w:right w:val="single" w:sz="4" w:space="0" w:color="000000"/>
            </w:tcBorders>
            <w:vAlign w:val="center"/>
          </w:tcPr>
          <w:p w:rsidR="007D58F5" w:rsidRPr="00042444" w:rsidRDefault="007D58F5">
            <w:pPr>
              <w:widowControl w:val="0"/>
              <w:spacing w:after="120"/>
              <w:jc w:val="center"/>
              <w:rPr>
                <w:rFonts w:asciiTheme="majorHAnsi" w:eastAsia="Calibri" w:hAnsiTheme="majorHAnsi" w:cs="Calibri"/>
                <w:b/>
                <w:sz w:val="36"/>
                <w:szCs w:val="36"/>
              </w:rPr>
            </w:pPr>
          </w:p>
          <w:p w:rsidR="007D58F5" w:rsidRPr="00042444" w:rsidRDefault="007D58F5">
            <w:pPr>
              <w:widowControl w:val="0"/>
              <w:spacing w:after="120"/>
              <w:jc w:val="center"/>
              <w:rPr>
                <w:rFonts w:asciiTheme="majorHAnsi" w:eastAsia="Calibri" w:hAnsiTheme="majorHAnsi" w:cs="Calibri"/>
                <w:b/>
                <w:sz w:val="36"/>
                <w:szCs w:val="36"/>
              </w:rPr>
            </w:pPr>
          </w:p>
          <w:p w:rsidR="007D58F5" w:rsidRPr="00042444" w:rsidRDefault="00F21A69">
            <w:pPr>
              <w:widowControl w:val="0"/>
              <w:spacing w:after="120"/>
              <w:jc w:val="center"/>
              <w:rPr>
                <w:rFonts w:asciiTheme="majorHAnsi" w:eastAsia="Calibri" w:hAnsiTheme="majorHAnsi" w:cs="Calibri"/>
                <w:b/>
                <w:sz w:val="36"/>
                <w:szCs w:val="36"/>
              </w:rPr>
            </w:pPr>
            <w:bookmarkStart w:id="0" w:name="__DdeLink__2123_970835008"/>
            <w:r w:rsidRPr="00042444">
              <w:rPr>
                <w:rFonts w:asciiTheme="majorHAnsi" w:eastAsia="Calibri" w:hAnsiTheme="majorHAnsi" w:cs="Calibri"/>
                <w:b/>
                <w:sz w:val="36"/>
                <w:szCs w:val="36"/>
              </w:rPr>
              <w:t xml:space="preserve">SERVICE DI SISTEMI </w:t>
            </w:r>
            <w:bookmarkEnd w:id="0"/>
            <w:r w:rsidR="002F6C5E" w:rsidRPr="00042444">
              <w:rPr>
                <w:rFonts w:asciiTheme="majorHAnsi" w:eastAsia="Calibri" w:hAnsiTheme="majorHAnsi" w:cs="Calibri"/>
                <w:b/>
                <w:sz w:val="36"/>
                <w:szCs w:val="36"/>
              </w:rPr>
              <w:t>AUTOIMMUNITA’</w:t>
            </w:r>
            <w:r w:rsidR="00787E1E">
              <w:rPr>
                <w:rFonts w:asciiTheme="majorHAnsi" w:eastAsia="Calibri" w:hAnsiTheme="majorHAnsi" w:cs="Calibri"/>
                <w:b/>
                <w:sz w:val="36"/>
                <w:szCs w:val="36"/>
              </w:rPr>
              <w:t xml:space="preserve"> E ALLERGOLOGIA</w:t>
            </w:r>
          </w:p>
          <w:p w:rsidR="00E71B81" w:rsidRPr="00042444" w:rsidRDefault="00E71B81">
            <w:pPr>
              <w:widowControl w:val="0"/>
              <w:spacing w:after="120"/>
              <w:jc w:val="center"/>
              <w:rPr>
                <w:rFonts w:asciiTheme="majorHAnsi" w:eastAsia="Calibri" w:hAnsiTheme="majorHAnsi" w:cs="Calibri"/>
                <w:b/>
                <w:sz w:val="36"/>
                <w:szCs w:val="36"/>
              </w:rPr>
            </w:pPr>
            <w:r w:rsidRPr="00042444">
              <w:rPr>
                <w:rFonts w:asciiTheme="majorHAnsi" w:eastAsia="Calibri" w:hAnsiTheme="majorHAnsi" w:cs="Calibri"/>
                <w:b/>
                <w:sz w:val="36"/>
                <w:szCs w:val="36"/>
              </w:rPr>
              <w:t xml:space="preserve">Lotto </w:t>
            </w:r>
            <w:r w:rsidR="007645EB" w:rsidRPr="00042444">
              <w:rPr>
                <w:rFonts w:asciiTheme="majorHAnsi" w:eastAsia="Calibri" w:hAnsiTheme="majorHAnsi" w:cs="Calibri"/>
                <w:b/>
                <w:sz w:val="36"/>
                <w:szCs w:val="36"/>
              </w:rPr>
              <w:t>3</w:t>
            </w:r>
            <w:r w:rsidRPr="00042444">
              <w:rPr>
                <w:rFonts w:asciiTheme="majorHAnsi" w:eastAsia="Calibri" w:hAnsiTheme="majorHAnsi" w:cs="Calibri"/>
                <w:b/>
                <w:sz w:val="36"/>
                <w:szCs w:val="36"/>
              </w:rPr>
              <w:t xml:space="preserve"> - Sistemi </w:t>
            </w:r>
            <w:proofErr w:type="spellStart"/>
            <w:r w:rsidR="008D7F7E" w:rsidRPr="00042444">
              <w:rPr>
                <w:rFonts w:asciiTheme="majorHAnsi" w:eastAsia="Calibri" w:hAnsiTheme="majorHAnsi" w:cs="Calibri"/>
                <w:b/>
                <w:sz w:val="36"/>
                <w:szCs w:val="36"/>
              </w:rPr>
              <w:t>immunometrici</w:t>
            </w:r>
            <w:proofErr w:type="spellEnd"/>
          </w:p>
          <w:p w:rsidR="007D58F5" w:rsidRPr="00042444" w:rsidRDefault="007D58F5">
            <w:pPr>
              <w:widowControl w:val="0"/>
              <w:spacing w:after="120"/>
              <w:jc w:val="center"/>
              <w:rPr>
                <w:rFonts w:asciiTheme="majorHAnsi" w:eastAsia="Calibri" w:hAnsiTheme="majorHAnsi" w:cs="Calibri"/>
                <w:b/>
                <w:sz w:val="36"/>
                <w:szCs w:val="36"/>
              </w:rPr>
            </w:pPr>
          </w:p>
        </w:tc>
      </w:tr>
      <w:tr w:rsidR="007D58F5" w:rsidRPr="00042444">
        <w:trPr>
          <w:cantSplit/>
          <w:trHeight w:val="471"/>
          <w:tblHeader/>
        </w:trPr>
        <w:tc>
          <w:tcPr>
            <w:tcW w:w="4889" w:type="dxa"/>
            <w:tcBorders>
              <w:top w:val="single" w:sz="4" w:space="0" w:color="000000"/>
              <w:left w:val="single" w:sz="4" w:space="0" w:color="000000"/>
              <w:bottom w:val="single" w:sz="4" w:space="0" w:color="000000"/>
              <w:right w:val="single" w:sz="4" w:space="0" w:color="000000"/>
            </w:tcBorders>
          </w:tcPr>
          <w:p w:rsidR="007D58F5" w:rsidRPr="00042444" w:rsidRDefault="007D58F5">
            <w:pPr>
              <w:widowControl w:val="0"/>
              <w:spacing w:after="120"/>
              <w:rPr>
                <w:rFonts w:asciiTheme="majorHAnsi" w:eastAsia="Calibri" w:hAnsiTheme="majorHAnsi" w:cs="Calibri"/>
              </w:rPr>
            </w:pPr>
          </w:p>
        </w:tc>
        <w:tc>
          <w:tcPr>
            <w:tcW w:w="4888" w:type="dxa"/>
            <w:tcBorders>
              <w:top w:val="single" w:sz="4" w:space="0" w:color="000000"/>
              <w:left w:val="single" w:sz="4" w:space="0" w:color="000000"/>
              <w:bottom w:val="single" w:sz="4" w:space="0" w:color="000000"/>
              <w:right w:val="single" w:sz="4" w:space="0" w:color="000000"/>
            </w:tcBorders>
            <w:vAlign w:val="center"/>
          </w:tcPr>
          <w:p w:rsidR="007D58F5" w:rsidRPr="00042444" w:rsidRDefault="007D58F5">
            <w:pPr>
              <w:widowControl w:val="0"/>
              <w:spacing w:after="120"/>
              <w:rPr>
                <w:rFonts w:asciiTheme="majorHAnsi" w:eastAsia="Calibri" w:hAnsiTheme="majorHAnsi" w:cs="Calibri"/>
              </w:rPr>
            </w:pPr>
          </w:p>
        </w:tc>
      </w:tr>
    </w:tbl>
    <w:p w:rsidR="008D7F7E" w:rsidRPr="00042444" w:rsidRDefault="00F21A69" w:rsidP="008D7F7E">
      <w:pPr>
        <w:jc w:val="center"/>
        <w:rPr>
          <w:rFonts w:asciiTheme="majorHAnsi" w:eastAsia="Calibri" w:hAnsiTheme="majorHAnsi" w:cs="Calibri"/>
          <w:b/>
          <w:sz w:val="34"/>
          <w:szCs w:val="34"/>
          <w:u w:val="single"/>
        </w:rPr>
      </w:pPr>
      <w:r>
        <w:br w:type="page"/>
      </w:r>
      <w:r w:rsidR="008D7F7E" w:rsidRPr="00042444">
        <w:rPr>
          <w:rFonts w:asciiTheme="majorHAnsi" w:eastAsia="Calibri" w:hAnsiTheme="majorHAnsi" w:cs="Calibri"/>
          <w:b/>
          <w:sz w:val="34"/>
          <w:szCs w:val="34"/>
          <w:u w:val="single"/>
        </w:rPr>
        <w:lastRenderedPageBreak/>
        <w:t>REQUISITI MINIMI, PENA L’ESCLUSIONE (sezione A)</w:t>
      </w:r>
    </w:p>
    <w:p w:rsidR="008D7F7E" w:rsidRDefault="008D7F7E" w:rsidP="008D7F7E">
      <w:pPr>
        <w:rPr>
          <w:rFonts w:ascii="Calibri" w:eastAsia="Calibri" w:hAnsi="Calibri" w:cs="Calibri"/>
          <w:b/>
          <w:sz w:val="2"/>
          <w:szCs w:val="2"/>
          <w:u w:val="single"/>
        </w:rPr>
      </w:pPr>
    </w:p>
    <w:p w:rsidR="008D7F7E" w:rsidRPr="00042444" w:rsidRDefault="008D7F7E" w:rsidP="006B40AB">
      <w:pPr>
        <w:jc w:val="center"/>
        <w:rPr>
          <w:rFonts w:asciiTheme="majorHAnsi" w:eastAsia="Calibri" w:hAnsiTheme="majorHAnsi" w:cs="Calibri"/>
          <w:sz w:val="32"/>
          <w:szCs w:val="32"/>
        </w:rPr>
      </w:pPr>
      <w:r w:rsidRPr="00042444">
        <w:rPr>
          <w:rFonts w:asciiTheme="majorHAnsi" w:eastAsia="Calibri" w:hAnsiTheme="majorHAnsi" w:cs="Calibri"/>
          <w:b/>
          <w:sz w:val="32"/>
          <w:szCs w:val="32"/>
        </w:rPr>
        <w:t>CARATTERISTICHE DELLA FORNITURA</w:t>
      </w:r>
    </w:p>
    <w:tbl>
      <w:tblPr>
        <w:tblW w:w="9648" w:type="dxa"/>
        <w:tblLayout w:type="fixed"/>
        <w:tblLook w:val="0000" w:firstRow="0" w:lastRow="0" w:firstColumn="0" w:lastColumn="0" w:noHBand="0" w:noVBand="0"/>
      </w:tblPr>
      <w:tblGrid>
        <w:gridCol w:w="675"/>
        <w:gridCol w:w="7521"/>
        <w:gridCol w:w="709"/>
        <w:gridCol w:w="743"/>
      </w:tblGrid>
      <w:tr w:rsidR="008D7F7E" w:rsidRPr="00042444" w:rsidTr="00042444">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jc w:val="center"/>
              <w:rPr>
                <w:rFonts w:asciiTheme="majorHAnsi" w:eastAsia="Calibri" w:hAnsiTheme="majorHAnsi" w:cstheme="minorHAnsi"/>
                <w:b/>
                <w:sz w:val="22"/>
                <w:szCs w:val="22"/>
              </w:rPr>
            </w:pPr>
            <w:r w:rsidRPr="00042444">
              <w:rPr>
                <w:rFonts w:asciiTheme="majorHAnsi" w:eastAsia="Calibri" w:hAnsiTheme="majorHAnsi" w:cstheme="minorHAnsi"/>
                <w:b/>
                <w:sz w:val="22"/>
                <w:szCs w:val="22"/>
              </w:rPr>
              <w:t>1</w:t>
            </w:r>
          </w:p>
        </w:tc>
        <w:tc>
          <w:tcPr>
            <w:tcW w:w="7521" w:type="dxa"/>
            <w:tcBorders>
              <w:top w:val="single" w:sz="4" w:space="0" w:color="000000"/>
              <w:left w:val="single" w:sz="4" w:space="0" w:color="000000"/>
              <w:bottom w:val="single" w:sz="4" w:space="0" w:color="000000"/>
              <w:right w:val="single" w:sz="4" w:space="0" w:color="000000"/>
            </w:tcBorders>
          </w:tcPr>
          <w:p w:rsidR="008D7F7E" w:rsidRPr="00042444" w:rsidRDefault="008D7F7E" w:rsidP="005936E7">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Dispositivi di ultima generazione, nuovi di fabbrica e non ricondizionati, idonei all’uso previsto nel Capitolato Speciale e dotati dei requisiti tecnici e funzionali descritti nel presente Allegato.</w:t>
            </w:r>
          </w:p>
        </w:tc>
        <w:tc>
          <w:tcPr>
            <w:tcW w:w="709"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8D7F7E" w:rsidRPr="00042444" w:rsidTr="00042444">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jc w:val="center"/>
              <w:rPr>
                <w:rFonts w:asciiTheme="majorHAnsi" w:eastAsia="Calibri" w:hAnsiTheme="majorHAnsi" w:cstheme="minorHAnsi"/>
                <w:b/>
                <w:sz w:val="22"/>
                <w:szCs w:val="22"/>
              </w:rPr>
            </w:pPr>
            <w:r w:rsidRPr="00042444">
              <w:rPr>
                <w:rFonts w:asciiTheme="majorHAnsi" w:eastAsia="Calibri" w:hAnsiTheme="majorHAnsi" w:cstheme="minorHAnsi"/>
                <w:b/>
                <w:sz w:val="22"/>
                <w:szCs w:val="22"/>
              </w:rPr>
              <w:t>2</w:t>
            </w:r>
          </w:p>
        </w:tc>
        <w:tc>
          <w:tcPr>
            <w:tcW w:w="7521" w:type="dxa"/>
            <w:tcBorders>
              <w:top w:val="single" w:sz="4" w:space="0" w:color="000000"/>
              <w:left w:val="single" w:sz="4" w:space="0" w:color="000000"/>
              <w:bottom w:val="single" w:sz="4" w:space="0" w:color="000000"/>
              <w:right w:val="single" w:sz="4" w:space="0" w:color="000000"/>
            </w:tcBorders>
          </w:tcPr>
          <w:p w:rsidR="008D7F7E" w:rsidRPr="00042444" w:rsidRDefault="008D7F7E" w:rsidP="005936E7">
            <w:pPr>
              <w:widowControl w:val="0"/>
              <w:jc w:val="both"/>
              <w:rPr>
                <w:rFonts w:asciiTheme="majorHAnsi" w:eastAsia="Calibri" w:hAnsiTheme="majorHAnsi" w:cstheme="minorHAnsi"/>
                <w:color w:val="FF0000"/>
                <w:sz w:val="22"/>
                <w:szCs w:val="22"/>
              </w:rPr>
            </w:pPr>
            <w:r w:rsidRPr="00042444">
              <w:rPr>
                <w:rFonts w:asciiTheme="majorHAnsi" w:eastAsia="Calibri" w:hAnsiTheme="majorHAnsi" w:cstheme="minorHAnsi"/>
                <w:sz w:val="22"/>
                <w:szCs w:val="22"/>
              </w:rPr>
              <w:t>A titolo gratuito, tutti i reagenti, i controlli di qualità, i calibratori, il materiale di consumo, gli accessori, i toner e le cartucce delle stampanti, ecc. necessari per garantire il corretto e completo funzionamento durante tutto il periodo di collaudo dei dispositivi, nulla escluso, dal primo giorno di utilizzo fino alla data di decorrenza del contratto di service (inclusi quelli per la qualificazione delle strumentazioni). Deve essere compreso il trasporto, la consegna al piano e l’installazione.</w:t>
            </w:r>
          </w:p>
        </w:tc>
        <w:tc>
          <w:tcPr>
            <w:tcW w:w="709"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8D7F7E" w:rsidRPr="00042444" w:rsidTr="00042444">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jc w:val="center"/>
              <w:rPr>
                <w:rFonts w:asciiTheme="majorHAnsi" w:eastAsia="Calibri" w:hAnsiTheme="majorHAnsi" w:cstheme="minorHAnsi"/>
                <w:b/>
                <w:sz w:val="22"/>
                <w:szCs w:val="22"/>
              </w:rPr>
            </w:pPr>
            <w:r w:rsidRPr="00042444">
              <w:rPr>
                <w:rFonts w:asciiTheme="majorHAnsi" w:eastAsia="Calibri" w:hAnsiTheme="majorHAnsi" w:cstheme="minorHAnsi"/>
                <w:b/>
                <w:sz w:val="22"/>
                <w:szCs w:val="22"/>
              </w:rPr>
              <w:t>3</w:t>
            </w:r>
          </w:p>
        </w:tc>
        <w:tc>
          <w:tcPr>
            <w:tcW w:w="7521" w:type="dxa"/>
            <w:tcBorders>
              <w:top w:val="single" w:sz="4" w:space="0" w:color="000000"/>
              <w:left w:val="single" w:sz="4" w:space="0" w:color="000000"/>
              <w:bottom w:val="single" w:sz="4" w:space="0" w:color="000000"/>
              <w:right w:val="single" w:sz="4" w:space="0" w:color="000000"/>
            </w:tcBorders>
          </w:tcPr>
          <w:p w:rsidR="008D7F7E" w:rsidRPr="00042444" w:rsidRDefault="008D7F7E" w:rsidP="005936E7">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Aggiornamenti strumentali (hardware e software) gratuiti.</w:t>
            </w:r>
          </w:p>
        </w:tc>
        <w:tc>
          <w:tcPr>
            <w:tcW w:w="709"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8D7F7E" w:rsidRPr="00042444" w:rsidTr="00042444">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jc w:val="center"/>
              <w:rPr>
                <w:rFonts w:asciiTheme="majorHAnsi" w:eastAsia="Calibri" w:hAnsiTheme="majorHAnsi" w:cstheme="minorHAnsi"/>
                <w:b/>
                <w:sz w:val="22"/>
                <w:szCs w:val="22"/>
              </w:rPr>
            </w:pPr>
            <w:r w:rsidRPr="00042444">
              <w:rPr>
                <w:rFonts w:asciiTheme="majorHAnsi" w:eastAsia="Calibri" w:hAnsiTheme="majorHAnsi" w:cstheme="minorHAnsi"/>
                <w:b/>
                <w:sz w:val="22"/>
                <w:szCs w:val="22"/>
              </w:rPr>
              <w:t>4</w:t>
            </w:r>
          </w:p>
        </w:tc>
        <w:tc>
          <w:tcPr>
            <w:tcW w:w="7521" w:type="dxa"/>
            <w:tcBorders>
              <w:top w:val="single" w:sz="4" w:space="0" w:color="000000"/>
              <w:left w:val="single" w:sz="4" w:space="0" w:color="000000"/>
              <w:bottom w:val="single" w:sz="4" w:space="0" w:color="000000"/>
              <w:right w:val="single" w:sz="4" w:space="0" w:color="000000"/>
            </w:tcBorders>
          </w:tcPr>
          <w:p w:rsidR="008D7F7E" w:rsidRPr="00042444" w:rsidRDefault="008D7F7E" w:rsidP="005936E7">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color w:val="000000"/>
                <w:sz w:val="22"/>
                <w:szCs w:val="22"/>
              </w:rPr>
              <w:t>Supporto scientifico e metodologico per il personale dell</w:t>
            </w:r>
            <w:r w:rsidRPr="00042444">
              <w:rPr>
                <w:rFonts w:asciiTheme="majorHAnsi" w:eastAsia="Calibri" w:hAnsiTheme="majorHAnsi" w:cstheme="minorHAnsi"/>
                <w:sz w:val="22"/>
                <w:szCs w:val="22"/>
              </w:rPr>
              <w:t xml:space="preserve">e </w:t>
            </w:r>
            <w:r w:rsidRPr="00042444">
              <w:rPr>
                <w:rFonts w:asciiTheme="majorHAnsi" w:eastAsia="Calibri" w:hAnsiTheme="majorHAnsi" w:cstheme="minorHAnsi"/>
                <w:color w:val="000000"/>
                <w:sz w:val="22"/>
                <w:szCs w:val="22"/>
              </w:rPr>
              <w:t>Aziend</w:t>
            </w:r>
            <w:r w:rsidRPr="00042444">
              <w:rPr>
                <w:rFonts w:asciiTheme="majorHAnsi" w:eastAsia="Calibri" w:hAnsiTheme="majorHAnsi" w:cstheme="minorHAnsi"/>
                <w:sz w:val="22"/>
                <w:szCs w:val="22"/>
              </w:rPr>
              <w:t>e appaltanti</w:t>
            </w:r>
            <w:r w:rsidRPr="00042444">
              <w:rPr>
                <w:rFonts w:asciiTheme="majorHAnsi" w:eastAsia="Calibri" w:hAnsiTheme="majorHAnsi" w:cstheme="minorHAnsi"/>
                <w:color w:val="000000"/>
                <w:sz w:val="22"/>
                <w:szCs w:val="22"/>
              </w:rPr>
              <w:t>.</w:t>
            </w:r>
            <w:r w:rsidRPr="00042444">
              <w:rPr>
                <w:rFonts w:asciiTheme="majorHAnsi" w:eastAsia="Calibri" w:hAnsiTheme="majorHAnsi" w:cstheme="minorHAnsi"/>
                <w:sz w:val="22"/>
                <w:szCs w:val="22"/>
              </w:rPr>
              <w:t xml:space="preserve"> Partecipazione gratuita a programmi VEQ internazionali (UK NEQAS) da attivare a scelta dalle Aziende appaltanti, per tutta la durata del contratto.</w:t>
            </w:r>
          </w:p>
        </w:tc>
        <w:tc>
          <w:tcPr>
            <w:tcW w:w="709"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8D7F7E" w:rsidRPr="00042444" w:rsidTr="00042444">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jc w:val="center"/>
              <w:rPr>
                <w:rFonts w:asciiTheme="majorHAnsi" w:eastAsia="Calibri" w:hAnsiTheme="majorHAnsi" w:cstheme="minorHAnsi"/>
                <w:b/>
                <w:sz w:val="22"/>
                <w:szCs w:val="22"/>
              </w:rPr>
            </w:pPr>
            <w:r w:rsidRPr="00042444">
              <w:rPr>
                <w:rFonts w:asciiTheme="majorHAnsi" w:eastAsia="Calibri" w:hAnsiTheme="majorHAnsi" w:cstheme="minorHAnsi"/>
                <w:b/>
                <w:sz w:val="22"/>
                <w:szCs w:val="22"/>
              </w:rPr>
              <w:t>5</w:t>
            </w:r>
          </w:p>
        </w:tc>
        <w:tc>
          <w:tcPr>
            <w:tcW w:w="7521" w:type="dxa"/>
            <w:tcBorders>
              <w:top w:val="single" w:sz="4" w:space="0" w:color="000000"/>
              <w:left w:val="single" w:sz="4" w:space="0" w:color="000000"/>
              <w:bottom w:val="single" w:sz="4" w:space="0" w:color="000000"/>
              <w:right w:val="single" w:sz="4" w:space="0" w:color="000000"/>
            </w:tcBorders>
          </w:tcPr>
          <w:p w:rsidR="008D7F7E" w:rsidRPr="00042444" w:rsidRDefault="008D7F7E" w:rsidP="005936E7">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Corsi di formazione iniziali all’uso dei dispositivi ed ulteriori corsi che si rendessero necessari per approfondimenti al personale già formato o per la formazione di nuovi operatori.</w:t>
            </w:r>
          </w:p>
        </w:tc>
        <w:tc>
          <w:tcPr>
            <w:tcW w:w="709"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8D7F7E" w:rsidRPr="00042444" w:rsidTr="00042444">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jc w:val="center"/>
              <w:rPr>
                <w:rFonts w:asciiTheme="majorHAnsi" w:eastAsia="Calibri" w:hAnsiTheme="majorHAnsi" w:cstheme="minorHAnsi"/>
                <w:b/>
                <w:sz w:val="22"/>
                <w:szCs w:val="22"/>
              </w:rPr>
            </w:pPr>
            <w:r w:rsidRPr="00042444">
              <w:rPr>
                <w:rFonts w:asciiTheme="majorHAnsi" w:eastAsia="Calibri" w:hAnsiTheme="majorHAnsi" w:cstheme="minorHAnsi"/>
                <w:b/>
                <w:sz w:val="22"/>
                <w:szCs w:val="22"/>
              </w:rPr>
              <w:t>6</w:t>
            </w:r>
          </w:p>
        </w:tc>
        <w:tc>
          <w:tcPr>
            <w:tcW w:w="7521" w:type="dxa"/>
            <w:tcBorders>
              <w:top w:val="single" w:sz="4" w:space="0" w:color="000000"/>
              <w:left w:val="single" w:sz="4" w:space="0" w:color="000000"/>
              <w:bottom w:val="single" w:sz="4" w:space="0" w:color="000000"/>
              <w:right w:val="single" w:sz="4" w:space="0" w:color="000000"/>
            </w:tcBorders>
          </w:tcPr>
          <w:p w:rsidR="008D7F7E" w:rsidRPr="00042444" w:rsidRDefault="008D7F7E" w:rsidP="005936E7">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Formazione approfondita per gli operatori coinvolti e tracciabilità dell’addestramento.</w:t>
            </w:r>
          </w:p>
        </w:tc>
        <w:tc>
          <w:tcPr>
            <w:tcW w:w="709"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8D7F7E" w:rsidRPr="00042444" w:rsidTr="00042444">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jc w:val="center"/>
              <w:rPr>
                <w:rFonts w:asciiTheme="majorHAnsi" w:eastAsia="Calibri" w:hAnsiTheme="majorHAnsi" w:cstheme="minorHAnsi"/>
                <w:b/>
                <w:sz w:val="22"/>
                <w:szCs w:val="22"/>
              </w:rPr>
            </w:pPr>
            <w:r w:rsidRPr="00042444">
              <w:rPr>
                <w:rFonts w:asciiTheme="majorHAnsi" w:eastAsia="Calibri" w:hAnsiTheme="majorHAnsi" w:cstheme="minorHAnsi"/>
                <w:b/>
                <w:sz w:val="22"/>
                <w:szCs w:val="22"/>
              </w:rPr>
              <w:t>7</w:t>
            </w:r>
          </w:p>
        </w:tc>
        <w:tc>
          <w:tcPr>
            <w:tcW w:w="7521" w:type="dxa"/>
            <w:tcBorders>
              <w:top w:val="single" w:sz="4" w:space="0" w:color="000000"/>
              <w:left w:val="single" w:sz="4" w:space="0" w:color="000000"/>
              <w:bottom w:val="single" w:sz="4" w:space="0" w:color="000000"/>
              <w:right w:val="single" w:sz="4" w:space="0" w:color="000000"/>
            </w:tcBorders>
          </w:tcPr>
          <w:p w:rsidR="008D7F7E" w:rsidRPr="00042444" w:rsidRDefault="008D7F7E" w:rsidP="005936E7">
            <w:pPr>
              <w:widowControl w:val="0"/>
              <w:ind w:right="-88"/>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 xml:space="preserve">Interfacciamento bidirezionale </w:t>
            </w:r>
            <w:r w:rsidR="001259E9" w:rsidRPr="00042444">
              <w:rPr>
                <w:rFonts w:asciiTheme="majorHAnsi" w:eastAsia="Calibri" w:hAnsiTheme="majorHAnsi" w:cstheme="minorHAnsi"/>
                <w:sz w:val="22"/>
                <w:szCs w:val="22"/>
              </w:rPr>
              <w:t xml:space="preserve">(diretto o tramite </w:t>
            </w:r>
            <w:proofErr w:type="spellStart"/>
            <w:r w:rsidR="001259E9" w:rsidRPr="00042444">
              <w:rPr>
                <w:rFonts w:asciiTheme="majorHAnsi" w:eastAsia="Calibri" w:hAnsiTheme="majorHAnsi" w:cstheme="minorHAnsi"/>
                <w:sz w:val="22"/>
                <w:szCs w:val="22"/>
              </w:rPr>
              <w:t>middleware</w:t>
            </w:r>
            <w:proofErr w:type="spellEnd"/>
            <w:r w:rsidR="001259E9" w:rsidRPr="00042444">
              <w:rPr>
                <w:rFonts w:asciiTheme="majorHAnsi" w:eastAsia="Calibri" w:hAnsiTheme="majorHAnsi" w:cstheme="minorHAnsi"/>
                <w:sz w:val="22"/>
                <w:szCs w:val="22"/>
              </w:rPr>
              <w:t xml:space="preserve">) </w:t>
            </w:r>
            <w:r w:rsidRPr="00042444">
              <w:rPr>
                <w:rFonts w:asciiTheme="majorHAnsi" w:eastAsia="Calibri" w:hAnsiTheme="majorHAnsi" w:cstheme="minorHAnsi"/>
                <w:sz w:val="22"/>
                <w:szCs w:val="22"/>
              </w:rPr>
              <w:t>degli strumenti offerti con il LIS del LUM e del LUP</w:t>
            </w:r>
            <w:r w:rsidR="001259E9" w:rsidRPr="00042444">
              <w:rPr>
                <w:rFonts w:asciiTheme="majorHAnsi" w:eastAsia="Calibri" w:hAnsiTheme="majorHAnsi" w:cstheme="minorHAnsi"/>
                <w:sz w:val="22"/>
                <w:szCs w:val="22"/>
              </w:rPr>
              <w:t xml:space="preserve"> e </w:t>
            </w:r>
            <w:r w:rsidRPr="00042444">
              <w:rPr>
                <w:rFonts w:asciiTheme="majorHAnsi" w:eastAsia="Calibri" w:hAnsiTheme="majorHAnsi" w:cstheme="minorHAnsi"/>
                <w:sz w:val="22"/>
                <w:szCs w:val="22"/>
              </w:rPr>
              <w:t xml:space="preserve">  manutenzione conseguente per tutta la durata del contratto.</w:t>
            </w:r>
          </w:p>
        </w:tc>
        <w:tc>
          <w:tcPr>
            <w:tcW w:w="709"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8D7F7E" w:rsidRPr="00042444" w:rsidTr="00042444">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jc w:val="center"/>
              <w:rPr>
                <w:rFonts w:asciiTheme="majorHAnsi" w:eastAsia="Calibri" w:hAnsiTheme="majorHAnsi" w:cstheme="minorHAnsi"/>
                <w:b/>
                <w:sz w:val="22"/>
                <w:szCs w:val="22"/>
              </w:rPr>
            </w:pPr>
            <w:r w:rsidRPr="00042444">
              <w:rPr>
                <w:rFonts w:asciiTheme="majorHAnsi" w:eastAsia="Calibri" w:hAnsiTheme="majorHAnsi" w:cstheme="minorHAnsi"/>
                <w:b/>
                <w:sz w:val="22"/>
                <w:szCs w:val="22"/>
              </w:rPr>
              <w:t>8</w:t>
            </w:r>
          </w:p>
        </w:tc>
        <w:tc>
          <w:tcPr>
            <w:tcW w:w="7521" w:type="dxa"/>
            <w:tcBorders>
              <w:top w:val="single" w:sz="4" w:space="0" w:color="000000"/>
              <w:left w:val="single" w:sz="4" w:space="0" w:color="000000"/>
              <w:bottom w:val="single" w:sz="4" w:space="0" w:color="000000"/>
              <w:right w:val="single" w:sz="4" w:space="0" w:color="000000"/>
            </w:tcBorders>
          </w:tcPr>
          <w:p w:rsidR="008D7F7E" w:rsidRPr="00042444" w:rsidRDefault="008D7F7E" w:rsidP="005936E7">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Fornitura di gruppi di alimentazione tampone (UPS), se non fosse possibile collegare i dispositivi offerti ad un impianto già predisposto con tali caratteristiche.</w:t>
            </w:r>
          </w:p>
        </w:tc>
        <w:tc>
          <w:tcPr>
            <w:tcW w:w="709"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8D7F7E" w:rsidRPr="00042444" w:rsidTr="00042444">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jc w:val="center"/>
              <w:rPr>
                <w:rFonts w:asciiTheme="majorHAnsi" w:eastAsia="Calibri" w:hAnsiTheme="majorHAnsi" w:cstheme="minorHAnsi"/>
                <w:b/>
                <w:sz w:val="22"/>
                <w:szCs w:val="22"/>
              </w:rPr>
            </w:pPr>
            <w:r w:rsidRPr="00042444">
              <w:rPr>
                <w:rFonts w:asciiTheme="majorHAnsi" w:eastAsia="Calibri" w:hAnsiTheme="majorHAnsi" w:cstheme="minorHAnsi"/>
                <w:b/>
                <w:sz w:val="22"/>
                <w:szCs w:val="22"/>
              </w:rPr>
              <w:t>9</w:t>
            </w:r>
          </w:p>
        </w:tc>
        <w:tc>
          <w:tcPr>
            <w:tcW w:w="7521" w:type="dxa"/>
            <w:tcBorders>
              <w:top w:val="single" w:sz="4" w:space="0" w:color="000000"/>
              <w:left w:val="single" w:sz="4" w:space="0" w:color="000000"/>
              <w:bottom w:val="single" w:sz="4" w:space="0" w:color="000000"/>
              <w:right w:val="single" w:sz="4" w:space="0" w:color="000000"/>
            </w:tcBorders>
          </w:tcPr>
          <w:p w:rsidR="008D7F7E" w:rsidRPr="00042444" w:rsidRDefault="008D7F7E" w:rsidP="005936E7">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Copertura assicurativa in caso di malfunzionamenti determinati da causa di forza maggiore.</w:t>
            </w:r>
          </w:p>
        </w:tc>
        <w:tc>
          <w:tcPr>
            <w:tcW w:w="709"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8D7F7E" w:rsidRPr="00042444" w:rsidTr="00042444">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jc w:val="center"/>
              <w:rPr>
                <w:rFonts w:asciiTheme="majorHAnsi" w:eastAsia="Calibri" w:hAnsiTheme="majorHAnsi" w:cstheme="minorHAnsi"/>
                <w:b/>
                <w:sz w:val="22"/>
                <w:szCs w:val="22"/>
              </w:rPr>
            </w:pPr>
            <w:r w:rsidRPr="00042444">
              <w:rPr>
                <w:rFonts w:asciiTheme="majorHAnsi" w:eastAsia="Calibri" w:hAnsiTheme="majorHAnsi" w:cstheme="minorHAnsi"/>
                <w:b/>
                <w:sz w:val="22"/>
                <w:szCs w:val="22"/>
              </w:rPr>
              <w:t>10</w:t>
            </w:r>
          </w:p>
        </w:tc>
        <w:tc>
          <w:tcPr>
            <w:tcW w:w="7521" w:type="dxa"/>
            <w:tcBorders>
              <w:top w:val="single" w:sz="4" w:space="0" w:color="000000"/>
              <w:left w:val="single" w:sz="4" w:space="0" w:color="000000"/>
              <w:bottom w:val="single" w:sz="4" w:space="0" w:color="000000"/>
              <w:right w:val="single" w:sz="4" w:space="0" w:color="000000"/>
            </w:tcBorders>
          </w:tcPr>
          <w:p w:rsidR="008D7F7E" w:rsidRPr="00042444" w:rsidRDefault="008D7F7E" w:rsidP="005936E7">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Eventuale trasferimento e riavvio della strumentazione qualora la collocazione individuata dovesse variare a seguito di riorganizzazioni interne con conseguente riqualificazione dei dispositivi.</w:t>
            </w:r>
          </w:p>
        </w:tc>
        <w:tc>
          <w:tcPr>
            <w:tcW w:w="709"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8D7F7E" w:rsidRPr="00042444" w:rsidTr="00042444">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jc w:val="center"/>
              <w:rPr>
                <w:rFonts w:asciiTheme="majorHAnsi" w:eastAsia="Calibri" w:hAnsiTheme="majorHAnsi" w:cstheme="minorHAnsi"/>
                <w:b/>
                <w:sz w:val="22"/>
                <w:szCs w:val="22"/>
              </w:rPr>
            </w:pPr>
            <w:r w:rsidRPr="00042444">
              <w:rPr>
                <w:rFonts w:asciiTheme="majorHAnsi" w:eastAsia="Calibri" w:hAnsiTheme="majorHAnsi" w:cstheme="minorHAnsi"/>
                <w:b/>
                <w:sz w:val="22"/>
                <w:szCs w:val="22"/>
              </w:rPr>
              <w:t>11</w:t>
            </w:r>
          </w:p>
        </w:tc>
        <w:tc>
          <w:tcPr>
            <w:tcW w:w="7521" w:type="dxa"/>
            <w:tcBorders>
              <w:top w:val="single" w:sz="4" w:space="0" w:color="000000"/>
              <w:left w:val="single" w:sz="4" w:space="0" w:color="000000"/>
              <w:bottom w:val="single" w:sz="4" w:space="0" w:color="000000"/>
              <w:right w:val="single" w:sz="4" w:space="0" w:color="000000"/>
            </w:tcBorders>
          </w:tcPr>
          <w:p w:rsidR="008D7F7E" w:rsidRPr="00042444" w:rsidRDefault="008D7F7E" w:rsidP="005936E7">
            <w:pPr>
              <w:widowControl w:val="0"/>
              <w:jc w:val="both"/>
              <w:rPr>
                <w:rFonts w:asciiTheme="majorHAnsi" w:eastAsia="Calibri" w:hAnsiTheme="majorHAnsi" w:cstheme="minorHAnsi"/>
                <w:strike/>
                <w:sz w:val="22"/>
                <w:szCs w:val="22"/>
                <w:highlight w:val="yellow"/>
              </w:rPr>
            </w:pPr>
            <w:r w:rsidRPr="00042444">
              <w:rPr>
                <w:rFonts w:asciiTheme="majorHAnsi" w:eastAsia="Calibri" w:hAnsiTheme="majorHAnsi" w:cstheme="minorHAnsi"/>
                <w:sz w:val="22"/>
                <w:szCs w:val="22"/>
              </w:rPr>
              <w:t>Rilascio dei certificati di qualità/conformità ad ogni lotto di materiali e reagenti contestualmente alla consegna (in modalità cartacea o informatizzata).</w:t>
            </w:r>
          </w:p>
        </w:tc>
        <w:tc>
          <w:tcPr>
            <w:tcW w:w="709"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bl>
    <w:p w:rsidR="007D58F5" w:rsidRDefault="007D58F5" w:rsidP="008D7F7E">
      <w:pPr>
        <w:rPr>
          <w:rFonts w:ascii="Calibri" w:eastAsia="Calibri" w:hAnsi="Calibri" w:cs="Calibri"/>
          <w:b/>
          <w:sz w:val="34"/>
          <w:szCs w:val="34"/>
          <w:u w:val="single"/>
        </w:rPr>
      </w:pPr>
    </w:p>
    <w:p w:rsidR="007D58F5" w:rsidRDefault="007D58F5">
      <w:pPr>
        <w:rPr>
          <w:rFonts w:ascii="Calibri" w:eastAsia="Calibri" w:hAnsi="Calibri" w:cs="Calibri"/>
          <w:b/>
          <w:sz w:val="2"/>
          <w:szCs w:val="2"/>
          <w:u w:val="single"/>
        </w:rPr>
      </w:pPr>
    </w:p>
    <w:p w:rsidR="007D58F5" w:rsidRDefault="007D58F5">
      <w:pPr>
        <w:rPr>
          <w:rFonts w:ascii="Calibri" w:eastAsia="Calibri" w:hAnsi="Calibri" w:cs="Calibri"/>
          <w:b/>
          <w:sz w:val="32"/>
          <w:szCs w:val="32"/>
        </w:rPr>
      </w:pPr>
    </w:p>
    <w:p w:rsidR="007D58F5" w:rsidRPr="00042444" w:rsidRDefault="00F21A69">
      <w:pPr>
        <w:rPr>
          <w:rFonts w:asciiTheme="majorHAnsi" w:eastAsia="Calibri" w:hAnsiTheme="majorHAnsi" w:cs="Calibri"/>
          <w:b/>
          <w:sz w:val="32"/>
          <w:szCs w:val="32"/>
        </w:rPr>
      </w:pPr>
      <w:r w:rsidRPr="00042444">
        <w:rPr>
          <w:rFonts w:asciiTheme="majorHAnsi" w:eastAsia="Calibri" w:hAnsiTheme="majorHAnsi" w:cs="Calibri"/>
          <w:b/>
          <w:sz w:val="32"/>
          <w:szCs w:val="32"/>
        </w:rPr>
        <w:t xml:space="preserve">CARATTERISTICHE COMUNI DEI DISPOSITIVI </w:t>
      </w:r>
      <w:r w:rsidR="007645EB" w:rsidRPr="00042444">
        <w:rPr>
          <w:rFonts w:asciiTheme="majorHAnsi" w:eastAsia="Calibri" w:hAnsiTheme="majorHAnsi" w:cs="Calibri"/>
          <w:b/>
          <w:sz w:val="32"/>
          <w:szCs w:val="32"/>
        </w:rPr>
        <w:t>IN MICROPIASTRA</w:t>
      </w:r>
      <w:r w:rsidRPr="00042444">
        <w:rPr>
          <w:rFonts w:asciiTheme="majorHAnsi" w:eastAsia="Calibri" w:hAnsiTheme="majorHAnsi" w:cs="Calibri"/>
          <w:b/>
          <w:sz w:val="32"/>
          <w:szCs w:val="32"/>
        </w:rPr>
        <w:t xml:space="preserve"> </w:t>
      </w:r>
    </w:p>
    <w:p w:rsidR="008D7F7E" w:rsidRPr="00042444" w:rsidRDefault="008D7F7E">
      <w:pPr>
        <w:rPr>
          <w:rFonts w:asciiTheme="majorHAnsi" w:eastAsia="Calibri" w:hAnsiTheme="majorHAnsi" w:cs="Calibri"/>
        </w:rPr>
      </w:pPr>
    </w:p>
    <w:tbl>
      <w:tblPr>
        <w:tblW w:w="9648" w:type="dxa"/>
        <w:tblLayout w:type="fixed"/>
        <w:tblLook w:val="0000" w:firstRow="0" w:lastRow="0" w:firstColumn="0" w:lastColumn="0" w:noHBand="0" w:noVBand="0"/>
      </w:tblPr>
      <w:tblGrid>
        <w:gridCol w:w="675"/>
        <w:gridCol w:w="7521"/>
        <w:gridCol w:w="709"/>
        <w:gridCol w:w="743"/>
      </w:tblGrid>
      <w:tr w:rsidR="007D58F5" w:rsidRPr="00042444" w:rsidTr="00042444">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7D58F5" w:rsidRPr="00042444" w:rsidRDefault="00F21A69" w:rsidP="00042444">
            <w:pPr>
              <w:widowControl w:val="0"/>
              <w:jc w:val="center"/>
              <w:rPr>
                <w:rFonts w:asciiTheme="majorHAnsi" w:eastAsia="Calibri" w:hAnsiTheme="majorHAnsi" w:cstheme="minorHAnsi"/>
                <w:sz w:val="22"/>
                <w:szCs w:val="22"/>
              </w:rPr>
            </w:pPr>
            <w:r w:rsidRPr="00042444">
              <w:rPr>
                <w:rFonts w:asciiTheme="majorHAnsi" w:eastAsia="Calibri" w:hAnsiTheme="majorHAnsi" w:cstheme="minorHAnsi"/>
                <w:sz w:val="22"/>
                <w:szCs w:val="22"/>
              </w:rPr>
              <w:t>1</w:t>
            </w:r>
            <w:r w:rsidR="00005491" w:rsidRPr="00042444">
              <w:rPr>
                <w:rFonts w:asciiTheme="majorHAnsi" w:eastAsia="Calibri" w:hAnsiTheme="majorHAnsi" w:cstheme="minorHAnsi"/>
                <w:sz w:val="22"/>
                <w:szCs w:val="22"/>
              </w:rPr>
              <w:t>2</w:t>
            </w:r>
          </w:p>
        </w:tc>
        <w:tc>
          <w:tcPr>
            <w:tcW w:w="7521" w:type="dxa"/>
            <w:tcBorders>
              <w:top w:val="single" w:sz="4" w:space="0" w:color="000000"/>
              <w:left w:val="single" w:sz="4" w:space="0" w:color="000000"/>
              <w:bottom w:val="single" w:sz="4" w:space="0" w:color="000000"/>
              <w:right w:val="single" w:sz="4" w:space="0" w:color="000000"/>
            </w:tcBorders>
          </w:tcPr>
          <w:p w:rsidR="007D58F5" w:rsidRPr="00042444" w:rsidRDefault="00F21A69">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 xml:space="preserve">Analizzatori completamente automatici, </w:t>
            </w:r>
            <w:proofErr w:type="spellStart"/>
            <w:r w:rsidRPr="00042444">
              <w:rPr>
                <w:rFonts w:asciiTheme="majorHAnsi" w:eastAsia="Calibri" w:hAnsiTheme="majorHAnsi" w:cstheme="minorHAnsi"/>
                <w:sz w:val="22"/>
                <w:szCs w:val="22"/>
              </w:rPr>
              <w:t>walk</w:t>
            </w:r>
            <w:proofErr w:type="spellEnd"/>
            <w:r w:rsidRPr="00042444">
              <w:rPr>
                <w:rFonts w:asciiTheme="majorHAnsi" w:eastAsia="Calibri" w:hAnsiTheme="majorHAnsi" w:cstheme="minorHAnsi"/>
                <w:sz w:val="22"/>
                <w:szCs w:val="22"/>
              </w:rPr>
              <w:t xml:space="preserve"> </w:t>
            </w:r>
            <w:proofErr w:type="spellStart"/>
            <w:r w:rsidRPr="00042444">
              <w:rPr>
                <w:rFonts w:asciiTheme="majorHAnsi" w:eastAsia="Calibri" w:hAnsiTheme="majorHAnsi" w:cstheme="minorHAnsi"/>
                <w:sz w:val="22"/>
                <w:szCs w:val="22"/>
              </w:rPr>
              <w:t>away</w:t>
            </w:r>
            <w:proofErr w:type="spellEnd"/>
            <w:r w:rsidRPr="00042444">
              <w:rPr>
                <w:rFonts w:asciiTheme="majorHAnsi" w:eastAsia="Calibri" w:hAnsiTheme="majorHAnsi" w:cstheme="minorHAnsi"/>
                <w:sz w:val="22"/>
                <w:szCs w:val="22"/>
              </w:rPr>
              <w:t xml:space="preserve"> (senza richiesta di intervento da parte dell’operatore nelle diverse fasi di </w:t>
            </w:r>
            <w:proofErr w:type="spellStart"/>
            <w:r w:rsidRPr="00042444">
              <w:rPr>
                <w:rFonts w:asciiTheme="majorHAnsi" w:eastAsia="Calibri" w:hAnsiTheme="majorHAnsi" w:cstheme="minorHAnsi"/>
                <w:sz w:val="22"/>
                <w:szCs w:val="22"/>
              </w:rPr>
              <w:t>processazione</w:t>
            </w:r>
            <w:proofErr w:type="spellEnd"/>
            <w:r w:rsidRPr="00042444">
              <w:rPr>
                <w:rFonts w:asciiTheme="majorHAnsi" w:eastAsia="Calibri" w:hAnsiTheme="majorHAnsi" w:cstheme="minorHAnsi"/>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7D58F5" w:rsidRPr="00042444" w:rsidRDefault="00F21A69">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00042444" w:rsidRPr="00042444">
              <w:rPr>
                <w:rFonts w:asciiTheme="majorHAnsi" w:eastAsia="Calibri" w:hAnsiTheme="majorHAnsi" w:cstheme="minorHAnsi"/>
                <w:sz w:val="22"/>
                <w:szCs w:val="22"/>
              </w:rPr>
              <w:t xml:space="preserve"> </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7D58F5" w:rsidRPr="00042444" w:rsidRDefault="00F21A69">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7D58F5" w:rsidRPr="00042444" w:rsidTr="00042444">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7D58F5" w:rsidRPr="00042444" w:rsidRDefault="00F21A69" w:rsidP="00042444">
            <w:pPr>
              <w:widowControl w:val="0"/>
              <w:jc w:val="center"/>
              <w:rPr>
                <w:rFonts w:asciiTheme="majorHAnsi" w:eastAsia="Calibri" w:hAnsiTheme="majorHAnsi" w:cstheme="minorHAnsi"/>
                <w:sz w:val="22"/>
                <w:szCs w:val="22"/>
              </w:rPr>
            </w:pPr>
            <w:r w:rsidRPr="00042444">
              <w:rPr>
                <w:rFonts w:asciiTheme="majorHAnsi" w:eastAsia="Calibri" w:hAnsiTheme="majorHAnsi" w:cstheme="minorHAnsi"/>
                <w:sz w:val="22"/>
                <w:szCs w:val="22"/>
              </w:rPr>
              <w:lastRenderedPageBreak/>
              <w:t>1</w:t>
            </w:r>
            <w:r w:rsidR="00005491" w:rsidRPr="00042444">
              <w:rPr>
                <w:rFonts w:asciiTheme="majorHAnsi" w:eastAsia="Calibri" w:hAnsiTheme="majorHAnsi" w:cstheme="minorHAnsi"/>
                <w:sz w:val="22"/>
                <w:szCs w:val="22"/>
              </w:rPr>
              <w:t>3</w:t>
            </w:r>
          </w:p>
        </w:tc>
        <w:tc>
          <w:tcPr>
            <w:tcW w:w="7521" w:type="dxa"/>
            <w:tcBorders>
              <w:top w:val="single" w:sz="4" w:space="0" w:color="000000"/>
              <w:left w:val="single" w:sz="4" w:space="0" w:color="000000"/>
              <w:bottom w:val="single" w:sz="4" w:space="0" w:color="000000"/>
              <w:right w:val="single" w:sz="4" w:space="0" w:color="000000"/>
            </w:tcBorders>
          </w:tcPr>
          <w:p w:rsidR="007D58F5" w:rsidRPr="00042444" w:rsidRDefault="00F21A69">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Allarmi acustici e</w:t>
            </w:r>
            <w:r w:rsidR="00D30306" w:rsidRPr="00042444">
              <w:rPr>
                <w:rFonts w:asciiTheme="majorHAnsi" w:eastAsia="Calibri" w:hAnsiTheme="majorHAnsi" w:cstheme="minorHAnsi"/>
                <w:sz w:val="22"/>
                <w:szCs w:val="22"/>
              </w:rPr>
              <w:t>/o</w:t>
            </w:r>
            <w:r w:rsidRPr="00042444">
              <w:rPr>
                <w:rFonts w:asciiTheme="majorHAnsi" w:eastAsia="Calibri" w:hAnsiTheme="majorHAnsi" w:cstheme="minorHAnsi"/>
                <w:sz w:val="22"/>
                <w:szCs w:val="22"/>
              </w:rPr>
              <w:t xml:space="preserve"> visivi prima e durante l’esecuzione del</w:t>
            </w:r>
            <w:r w:rsidR="00B51387" w:rsidRPr="00042444">
              <w:rPr>
                <w:rFonts w:asciiTheme="majorHAnsi" w:eastAsia="Calibri" w:hAnsiTheme="majorHAnsi" w:cstheme="minorHAnsi"/>
                <w:sz w:val="22"/>
                <w:szCs w:val="22"/>
              </w:rPr>
              <w:t>la seduta</w:t>
            </w:r>
            <w:r w:rsidRPr="00042444">
              <w:rPr>
                <w:rFonts w:asciiTheme="majorHAnsi" w:eastAsia="Calibri" w:hAnsiTheme="majorHAnsi" w:cstheme="minorHAnsi"/>
                <w:sz w:val="22"/>
                <w:szCs w:val="22"/>
              </w:rPr>
              <w:t>:</w:t>
            </w:r>
          </w:p>
          <w:p w:rsidR="007D58F5" w:rsidRPr="00042444" w:rsidRDefault="00F21A69">
            <w:pPr>
              <w:widowControl w:val="0"/>
              <w:numPr>
                <w:ilvl w:val="0"/>
                <w:numId w:val="4"/>
              </w:numPr>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 xml:space="preserve">mancata o errata aspirazione del campione e/o del volume dei reagenti; </w:t>
            </w:r>
          </w:p>
          <w:p w:rsidR="007D58F5" w:rsidRPr="00042444" w:rsidRDefault="00F21A69">
            <w:pPr>
              <w:widowControl w:val="0"/>
              <w:numPr>
                <w:ilvl w:val="0"/>
                <w:numId w:val="4"/>
              </w:numPr>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mancata o errata distribuzione del campione e/o del volume dei reagenti;</w:t>
            </w:r>
          </w:p>
          <w:p w:rsidR="007D58F5" w:rsidRPr="00042444" w:rsidRDefault="00F21A69">
            <w:pPr>
              <w:widowControl w:val="0"/>
              <w:numPr>
                <w:ilvl w:val="0"/>
                <w:numId w:val="4"/>
              </w:numPr>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scadenza reagente;</w:t>
            </w:r>
          </w:p>
          <w:p w:rsidR="007D58F5" w:rsidRPr="00042444" w:rsidRDefault="00F21A69">
            <w:pPr>
              <w:widowControl w:val="0"/>
              <w:numPr>
                <w:ilvl w:val="0"/>
                <w:numId w:val="4"/>
              </w:numPr>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insufficiente disponibilità reagente;</w:t>
            </w:r>
          </w:p>
          <w:p w:rsidR="007D58F5" w:rsidRPr="00042444" w:rsidRDefault="00F21A69">
            <w:pPr>
              <w:widowControl w:val="0"/>
              <w:numPr>
                <w:ilvl w:val="0"/>
                <w:numId w:val="4"/>
              </w:numPr>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lettura non corretta reagente;</w:t>
            </w:r>
          </w:p>
          <w:p w:rsidR="007D58F5" w:rsidRPr="00042444" w:rsidRDefault="00F21A69">
            <w:pPr>
              <w:widowControl w:val="0"/>
              <w:numPr>
                <w:ilvl w:val="0"/>
                <w:numId w:val="4"/>
              </w:numPr>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presenza di coagulo</w:t>
            </w:r>
          </w:p>
        </w:tc>
        <w:tc>
          <w:tcPr>
            <w:tcW w:w="709" w:type="dxa"/>
            <w:tcBorders>
              <w:top w:val="single" w:sz="4" w:space="0" w:color="000000"/>
              <w:left w:val="single" w:sz="4" w:space="0" w:color="000000"/>
              <w:bottom w:val="single" w:sz="4" w:space="0" w:color="000000"/>
              <w:right w:val="single" w:sz="4" w:space="0" w:color="000000"/>
            </w:tcBorders>
            <w:vAlign w:val="center"/>
          </w:tcPr>
          <w:p w:rsidR="007D58F5" w:rsidRPr="00042444" w:rsidRDefault="00F21A69">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00042444" w:rsidRPr="00042444">
              <w:rPr>
                <w:rFonts w:asciiTheme="majorHAnsi" w:eastAsia="Calibri" w:hAnsiTheme="majorHAnsi" w:cstheme="minorHAnsi"/>
                <w:sz w:val="22"/>
                <w:szCs w:val="22"/>
              </w:rPr>
              <w:t xml:space="preserve"> </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7D58F5" w:rsidRPr="00042444" w:rsidRDefault="00F21A69">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7D58F5" w:rsidRPr="00042444" w:rsidTr="00042444">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7D58F5" w:rsidRPr="00042444" w:rsidRDefault="00F21A69" w:rsidP="00042444">
            <w:pPr>
              <w:widowControl w:val="0"/>
              <w:jc w:val="center"/>
              <w:rPr>
                <w:rFonts w:asciiTheme="majorHAnsi" w:eastAsia="Calibri" w:hAnsiTheme="majorHAnsi" w:cstheme="minorHAnsi"/>
                <w:sz w:val="22"/>
                <w:szCs w:val="22"/>
              </w:rPr>
            </w:pPr>
            <w:r w:rsidRPr="00042444">
              <w:rPr>
                <w:rFonts w:asciiTheme="majorHAnsi" w:eastAsia="Calibri" w:hAnsiTheme="majorHAnsi" w:cstheme="minorHAnsi"/>
                <w:sz w:val="22"/>
                <w:szCs w:val="22"/>
              </w:rPr>
              <w:t>1</w:t>
            </w:r>
            <w:r w:rsidR="00005491" w:rsidRPr="00042444">
              <w:rPr>
                <w:rFonts w:asciiTheme="majorHAnsi" w:eastAsia="Calibri" w:hAnsiTheme="majorHAnsi" w:cstheme="minorHAnsi"/>
                <w:sz w:val="22"/>
                <w:szCs w:val="22"/>
              </w:rPr>
              <w:t>4</w:t>
            </w:r>
          </w:p>
        </w:tc>
        <w:tc>
          <w:tcPr>
            <w:tcW w:w="7521" w:type="dxa"/>
            <w:tcBorders>
              <w:top w:val="single" w:sz="4" w:space="0" w:color="000000"/>
              <w:left w:val="single" w:sz="4" w:space="0" w:color="000000"/>
              <w:bottom w:val="single" w:sz="4" w:space="0" w:color="000000"/>
              <w:right w:val="single" w:sz="4" w:space="0" w:color="000000"/>
            </w:tcBorders>
          </w:tcPr>
          <w:p w:rsidR="007D58F5" w:rsidRPr="00042444" w:rsidRDefault="00F21A69">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Registrazione e memorizzazione allarme rilevato.</w:t>
            </w:r>
          </w:p>
        </w:tc>
        <w:tc>
          <w:tcPr>
            <w:tcW w:w="709" w:type="dxa"/>
            <w:tcBorders>
              <w:top w:val="single" w:sz="4" w:space="0" w:color="000000"/>
              <w:left w:val="single" w:sz="4" w:space="0" w:color="000000"/>
              <w:bottom w:val="single" w:sz="4" w:space="0" w:color="000000"/>
              <w:right w:val="single" w:sz="4" w:space="0" w:color="000000"/>
            </w:tcBorders>
            <w:vAlign w:val="center"/>
          </w:tcPr>
          <w:p w:rsidR="007D58F5" w:rsidRPr="00042444" w:rsidRDefault="00F21A69">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00042444" w:rsidRPr="00042444">
              <w:rPr>
                <w:rFonts w:asciiTheme="majorHAnsi" w:eastAsia="Calibri" w:hAnsiTheme="majorHAnsi" w:cstheme="minorHAnsi"/>
                <w:sz w:val="22"/>
                <w:szCs w:val="22"/>
              </w:rPr>
              <w:t xml:space="preserve"> </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7D58F5" w:rsidRPr="00042444" w:rsidRDefault="00F21A69">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465797" w:rsidRPr="00042444" w:rsidTr="00042444">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65797" w:rsidRPr="00042444" w:rsidRDefault="00465797" w:rsidP="00042444">
            <w:pPr>
              <w:widowControl w:val="0"/>
              <w:jc w:val="center"/>
              <w:rPr>
                <w:rFonts w:asciiTheme="majorHAnsi" w:eastAsia="Calibri" w:hAnsiTheme="majorHAnsi" w:cstheme="minorHAnsi"/>
                <w:sz w:val="22"/>
                <w:szCs w:val="22"/>
              </w:rPr>
            </w:pPr>
            <w:r w:rsidRPr="00042444">
              <w:rPr>
                <w:rFonts w:asciiTheme="majorHAnsi" w:eastAsia="Calibri" w:hAnsiTheme="majorHAnsi" w:cstheme="minorHAnsi"/>
                <w:sz w:val="22"/>
                <w:szCs w:val="22"/>
              </w:rPr>
              <w:t>1</w:t>
            </w:r>
            <w:r w:rsidR="00005491" w:rsidRPr="00042444">
              <w:rPr>
                <w:rFonts w:asciiTheme="majorHAnsi" w:eastAsia="Calibri" w:hAnsiTheme="majorHAnsi" w:cstheme="minorHAnsi"/>
                <w:sz w:val="22"/>
                <w:szCs w:val="22"/>
              </w:rPr>
              <w:t>6</w:t>
            </w:r>
          </w:p>
        </w:tc>
        <w:tc>
          <w:tcPr>
            <w:tcW w:w="7521" w:type="dxa"/>
            <w:tcBorders>
              <w:top w:val="single" w:sz="4" w:space="0" w:color="000000"/>
              <w:left w:val="single" w:sz="4" w:space="0" w:color="000000"/>
              <w:bottom w:val="single" w:sz="4" w:space="0" w:color="000000"/>
              <w:right w:val="single" w:sz="4" w:space="0" w:color="000000"/>
            </w:tcBorders>
          </w:tcPr>
          <w:p w:rsidR="00465797" w:rsidRPr="00042444" w:rsidRDefault="00465797" w:rsidP="00465797">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 xml:space="preserve">Identificazione positiva dei campioni e dei reagenti (controlli e coniugati) tramite </w:t>
            </w:r>
            <w:proofErr w:type="spellStart"/>
            <w:r w:rsidRPr="00042444">
              <w:rPr>
                <w:rFonts w:asciiTheme="majorHAnsi" w:eastAsia="Calibri" w:hAnsiTheme="majorHAnsi" w:cstheme="minorHAnsi"/>
                <w:sz w:val="22"/>
                <w:szCs w:val="22"/>
              </w:rPr>
              <w:t>barcode</w:t>
            </w:r>
            <w:proofErr w:type="spellEnd"/>
            <w:r w:rsidRPr="00042444">
              <w:rPr>
                <w:rFonts w:asciiTheme="majorHAnsi" w:eastAsia="Calibri" w:hAnsiTheme="majorHAnsi" w:cstheme="minorHAnsi"/>
                <w:sz w:val="22"/>
                <w:szCs w:val="22"/>
              </w:rPr>
              <w:t xml:space="preserve"> con lettore integrato nello strumento</w:t>
            </w:r>
          </w:p>
        </w:tc>
        <w:tc>
          <w:tcPr>
            <w:tcW w:w="709" w:type="dxa"/>
            <w:tcBorders>
              <w:top w:val="single" w:sz="4" w:space="0" w:color="000000"/>
              <w:left w:val="single" w:sz="4" w:space="0" w:color="000000"/>
              <w:bottom w:val="single" w:sz="4" w:space="0" w:color="000000"/>
              <w:right w:val="single" w:sz="4" w:space="0" w:color="000000"/>
            </w:tcBorders>
            <w:vAlign w:val="center"/>
          </w:tcPr>
          <w:p w:rsidR="00465797" w:rsidRPr="00042444" w:rsidRDefault="00465797" w:rsidP="0046579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465797" w:rsidRPr="00042444" w:rsidRDefault="00465797" w:rsidP="0046579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465797" w:rsidRPr="00042444" w:rsidTr="00042444">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65797" w:rsidRPr="00042444" w:rsidRDefault="00465797" w:rsidP="00042444">
            <w:pPr>
              <w:widowControl w:val="0"/>
              <w:jc w:val="center"/>
              <w:rPr>
                <w:rFonts w:asciiTheme="majorHAnsi" w:eastAsia="Calibri" w:hAnsiTheme="majorHAnsi" w:cstheme="minorHAnsi"/>
                <w:sz w:val="22"/>
                <w:szCs w:val="22"/>
              </w:rPr>
            </w:pPr>
            <w:r w:rsidRPr="00042444">
              <w:rPr>
                <w:rFonts w:asciiTheme="majorHAnsi" w:eastAsia="Calibri" w:hAnsiTheme="majorHAnsi" w:cstheme="minorHAnsi"/>
                <w:sz w:val="22"/>
                <w:szCs w:val="22"/>
              </w:rPr>
              <w:t>1</w:t>
            </w:r>
            <w:r w:rsidR="00005491" w:rsidRPr="00042444">
              <w:rPr>
                <w:rFonts w:asciiTheme="majorHAnsi" w:eastAsia="Calibri" w:hAnsiTheme="majorHAnsi" w:cstheme="minorHAnsi"/>
                <w:sz w:val="22"/>
                <w:szCs w:val="22"/>
              </w:rPr>
              <w:t>7</w:t>
            </w:r>
          </w:p>
        </w:tc>
        <w:tc>
          <w:tcPr>
            <w:tcW w:w="7521" w:type="dxa"/>
            <w:tcBorders>
              <w:top w:val="single" w:sz="4" w:space="0" w:color="000000"/>
              <w:left w:val="single" w:sz="4" w:space="0" w:color="000000"/>
              <w:bottom w:val="single" w:sz="4" w:space="0" w:color="000000"/>
              <w:right w:val="single" w:sz="4" w:space="0" w:color="000000"/>
            </w:tcBorders>
          </w:tcPr>
          <w:p w:rsidR="00465797" w:rsidRPr="00042444" w:rsidRDefault="00465797" w:rsidP="00465797">
            <w:pPr>
              <w:widowControl w:val="0"/>
              <w:jc w:val="both"/>
              <w:rPr>
                <w:rFonts w:asciiTheme="majorHAnsi" w:eastAsia="Calibri" w:hAnsiTheme="majorHAnsi" w:cstheme="minorHAnsi"/>
                <w:sz w:val="22"/>
                <w:szCs w:val="22"/>
              </w:rPr>
            </w:pPr>
            <w:proofErr w:type="spellStart"/>
            <w:r w:rsidRPr="00042444">
              <w:rPr>
                <w:rFonts w:asciiTheme="majorHAnsi" w:eastAsia="Calibri" w:hAnsiTheme="majorHAnsi" w:cstheme="minorHAnsi"/>
                <w:sz w:val="22"/>
                <w:szCs w:val="22"/>
              </w:rPr>
              <w:t>Processazione</w:t>
            </w:r>
            <w:proofErr w:type="spellEnd"/>
            <w:r w:rsidRPr="00042444">
              <w:rPr>
                <w:rFonts w:asciiTheme="majorHAnsi" w:eastAsia="Calibri" w:hAnsiTheme="majorHAnsi" w:cstheme="minorHAnsi"/>
                <w:sz w:val="22"/>
                <w:szCs w:val="22"/>
              </w:rPr>
              <w:t xml:space="preserve"> contemporanea di almeno 4 </w:t>
            </w:r>
            <w:proofErr w:type="spellStart"/>
            <w:r w:rsidRPr="00042444">
              <w:rPr>
                <w:rFonts w:asciiTheme="majorHAnsi" w:eastAsia="Calibri" w:hAnsiTheme="majorHAnsi" w:cstheme="minorHAnsi"/>
                <w:sz w:val="22"/>
                <w:szCs w:val="22"/>
              </w:rPr>
              <w:t>micropiastre</w:t>
            </w:r>
            <w:proofErr w:type="spellEnd"/>
            <w:r w:rsidRPr="00042444">
              <w:rPr>
                <w:rFonts w:asciiTheme="majorHAnsi" w:eastAsia="Calibri" w:hAnsiTheme="majorHAnsi" w:cstheme="minorHAnsi"/>
                <w:sz w:val="22"/>
                <w:szCs w:val="22"/>
              </w:rPr>
              <w:t xml:space="preserve"> e di 12 metodiche per seduta analitica</w:t>
            </w:r>
          </w:p>
        </w:tc>
        <w:tc>
          <w:tcPr>
            <w:tcW w:w="709" w:type="dxa"/>
            <w:tcBorders>
              <w:top w:val="single" w:sz="4" w:space="0" w:color="000000"/>
              <w:left w:val="single" w:sz="4" w:space="0" w:color="000000"/>
              <w:bottom w:val="single" w:sz="4" w:space="0" w:color="000000"/>
              <w:right w:val="single" w:sz="4" w:space="0" w:color="000000"/>
            </w:tcBorders>
            <w:vAlign w:val="center"/>
          </w:tcPr>
          <w:p w:rsidR="00465797" w:rsidRPr="00042444" w:rsidRDefault="00465797" w:rsidP="0046579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465797" w:rsidRPr="00042444" w:rsidRDefault="00465797" w:rsidP="0046579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465797" w:rsidRPr="00042444" w:rsidTr="00042444">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65797" w:rsidRPr="00042444" w:rsidRDefault="00005491" w:rsidP="00042444">
            <w:pPr>
              <w:widowControl w:val="0"/>
              <w:jc w:val="center"/>
              <w:rPr>
                <w:rFonts w:asciiTheme="majorHAnsi" w:eastAsia="Calibri" w:hAnsiTheme="majorHAnsi" w:cstheme="minorHAnsi"/>
                <w:sz w:val="22"/>
                <w:szCs w:val="22"/>
              </w:rPr>
            </w:pPr>
            <w:r w:rsidRPr="00042444">
              <w:rPr>
                <w:rFonts w:asciiTheme="majorHAnsi" w:eastAsia="Calibri" w:hAnsiTheme="majorHAnsi" w:cstheme="minorHAnsi"/>
                <w:sz w:val="22"/>
                <w:szCs w:val="22"/>
              </w:rPr>
              <w:t>18</w:t>
            </w:r>
          </w:p>
        </w:tc>
        <w:tc>
          <w:tcPr>
            <w:tcW w:w="7521" w:type="dxa"/>
            <w:tcBorders>
              <w:top w:val="single" w:sz="4" w:space="0" w:color="000000"/>
              <w:left w:val="single" w:sz="4" w:space="0" w:color="000000"/>
              <w:bottom w:val="single" w:sz="4" w:space="0" w:color="000000"/>
              <w:right w:val="single" w:sz="4" w:space="0" w:color="000000"/>
            </w:tcBorders>
          </w:tcPr>
          <w:p w:rsidR="00465797" w:rsidRPr="00042444" w:rsidRDefault="00465797" w:rsidP="00465797">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 xml:space="preserve">Compatibilità dei </w:t>
            </w:r>
            <w:proofErr w:type="spellStart"/>
            <w:r w:rsidRPr="00042444">
              <w:rPr>
                <w:rFonts w:asciiTheme="majorHAnsi" w:eastAsia="Calibri" w:hAnsiTheme="majorHAnsi" w:cstheme="minorHAnsi"/>
                <w:sz w:val="22"/>
                <w:szCs w:val="22"/>
              </w:rPr>
              <w:t>rack</w:t>
            </w:r>
            <w:proofErr w:type="spellEnd"/>
            <w:r w:rsidRPr="00042444">
              <w:rPr>
                <w:rFonts w:asciiTheme="majorHAnsi" w:eastAsia="Calibri" w:hAnsiTheme="majorHAnsi" w:cstheme="minorHAnsi"/>
                <w:sz w:val="22"/>
                <w:szCs w:val="22"/>
              </w:rPr>
              <w:t xml:space="preserve"> con tubo primario e provetta figlia </w:t>
            </w:r>
          </w:p>
        </w:tc>
        <w:tc>
          <w:tcPr>
            <w:tcW w:w="709" w:type="dxa"/>
            <w:tcBorders>
              <w:top w:val="single" w:sz="4" w:space="0" w:color="000000"/>
              <w:left w:val="single" w:sz="4" w:space="0" w:color="000000"/>
              <w:bottom w:val="single" w:sz="4" w:space="0" w:color="000000"/>
              <w:right w:val="single" w:sz="4" w:space="0" w:color="000000"/>
            </w:tcBorders>
            <w:vAlign w:val="center"/>
          </w:tcPr>
          <w:p w:rsidR="00465797" w:rsidRPr="00042444" w:rsidRDefault="00465797" w:rsidP="0046579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465797" w:rsidRPr="00042444" w:rsidRDefault="00465797" w:rsidP="0046579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465797" w:rsidRPr="00042444" w:rsidTr="00042444">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65797" w:rsidRPr="00042444" w:rsidRDefault="00005491" w:rsidP="00042444">
            <w:pPr>
              <w:widowControl w:val="0"/>
              <w:jc w:val="center"/>
              <w:rPr>
                <w:rFonts w:asciiTheme="majorHAnsi" w:eastAsia="Calibri" w:hAnsiTheme="majorHAnsi" w:cstheme="minorHAnsi"/>
                <w:sz w:val="22"/>
                <w:szCs w:val="22"/>
              </w:rPr>
            </w:pPr>
            <w:r w:rsidRPr="00042444">
              <w:rPr>
                <w:rFonts w:asciiTheme="majorHAnsi" w:eastAsia="Calibri" w:hAnsiTheme="majorHAnsi" w:cstheme="minorHAnsi"/>
                <w:sz w:val="22"/>
                <w:szCs w:val="22"/>
              </w:rPr>
              <w:t>19</w:t>
            </w:r>
          </w:p>
        </w:tc>
        <w:tc>
          <w:tcPr>
            <w:tcW w:w="7521" w:type="dxa"/>
            <w:tcBorders>
              <w:top w:val="single" w:sz="4" w:space="0" w:color="000000"/>
              <w:left w:val="single" w:sz="4" w:space="0" w:color="000000"/>
              <w:bottom w:val="single" w:sz="4" w:space="0" w:color="000000"/>
              <w:right w:val="single" w:sz="4" w:space="0" w:color="000000"/>
            </w:tcBorders>
          </w:tcPr>
          <w:p w:rsidR="00465797" w:rsidRPr="00042444" w:rsidRDefault="00465797" w:rsidP="00465797">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Possibilità di lavorare con metodiche che richiedano temperature diverse</w:t>
            </w:r>
          </w:p>
        </w:tc>
        <w:tc>
          <w:tcPr>
            <w:tcW w:w="709" w:type="dxa"/>
            <w:tcBorders>
              <w:top w:val="single" w:sz="4" w:space="0" w:color="000000"/>
              <w:left w:val="single" w:sz="4" w:space="0" w:color="000000"/>
              <w:bottom w:val="single" w:sz="4" w:space="0" w:color="000000"/>
              <w:right w:val="single" w:sz="4" w:space="0" w:color="000000"/>
            </w:tcBorders>
            <w:vAlign w:val="center"/>
          </w:tcPr>
          <w:p w:rsidR="00465797" w:rsidRPr="00042444" w:rsidRDefault="00465797" w:rsidP="0046579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465797" w:rsidRPr="00042444" w:rsidRDefault="00465797" w:rsidP="0046579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465797" w:rsidRPr="00042444" w:rsidTr="00042444">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65797" w:rsidRPr="00042444" w:rsidRDefault="00465797" w:rsidP="00042444">
            <w:pPr>
              <w:widowControl w:val="0"/>
              <w:jc w:val="center"/>
              <w:rPr>
                <w:rFonts w:asciiTheme="majorHAnsi" w:eastAsia="Calibri" w:hAnsiTheme="majorHAnsi" w:cstheme="minorHAnsi"/>
                <w:sz w:val="22"/>
                <w:szCs w:val="22"/>
              </w:rPr>
            </w:pPr>
            <w:r w:rsidRPr="00042444">
              <w:rPr>
                <w:rFonts w:asciiTheme="majorHAnsi" w:eastAsia="Calibri" w:hAnsiTheme="majorHAnsi" w:cstheme="minorHAnsi"/>
                <w:sz w:val="22"/>
                <w:szCs w:val="22"/>
              </w:rPr>
              <w:t>2</w:t>
            </w:r>
            <w:r w:rsidR="00005491" w:rsidRPr="00042444">
              <w:rPr>
                <w:rFonts w:asciiTheme="majorHAnsi" w:eastAsia="Calibri" w:hAnsiTheme="majorHAnsi" w:cstheme="minorHAnsi"/>
                <w:sz w:val="22"/>
                <w:szCs w:val="22"/>
              </w:rPr>
              <w:t>0</w:t>
            </w:r>
          </w:p>
        </w:tc>
        <w:tc>
          <w:tcPr>
            <w:tcW w:w="7521" w:type="dxa"/>
            <w:tcBorders>
              <w:top w:val="single" w:sz="4" w:space="0" w:color="000000"/>
              <w:left w:val="single" w:sz="4" w:space="0" w:color="000000"/>
              <w:bottom w:val="single" w:sz="4" w:space="0" w:color="000000"/>
              <w:right w:val="single" w:sz="4" w:space="0" w:color="000000"/>
            </w:tcBorders>
          </w:tcPr>
          <w:p w:rsidR="00465797" w:rsidRPr="00042444" w:rsidRDefault="00465797" w:rsidP="00465797">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Sistemi aperti, implementabili con ulteriori metodiche anche di altre ditte</w:t>
            </w:r>
          </w:p>
        </w:tc>
        <w:tc>
          <w:tcPr>
            <w:tcW w:w="709" w:type="dxa"/>
            <w:tcBorders>
              <w:top w:val="single" w:sz="4" w:space="0" w:color="000000"/>
              <w:left w:val="single" w:sz="4" w:space="0" w:color="000000"/>
              <w:bottom w:val="single" w:sz="4" w:space="0" w:color="000000"/>
              <w:right w:val="single" w:sz="4" w:space="0" w:color="000000"/>
            </w:tcBorders>
            <w:vAlign w:val="center"/>
          </w:tcPr>
          <w:p w:rsidR="00465797" w:rsidRPr="00042444" w:rsidRDefault="00465797" w:rsidP="0046579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465797" w:rsidRPr="00042444" w:rsidRDefault="00465797" w:rsidP="0046579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465797" w:rsidRPr="00042444" w:rsidTr="00042444">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65797" w:rsidRPr="00042444" w:rsidRDefault="00465797" w:rsidP="00042444">
            <w:pPr>
              <w:widowControl w:val="0"/>
              <w:jc w:val="center"/>
              <w:rPr>
                <w:rFonts w:asciiTheme="majorHAnsi" w:eastAsia="Calibri" w:hAnsiTheme="majorHAnsi" w:cstheme="minorHAnsi"/>
                <w:sz w:val="22"/>
                <w:szCs w:val="22"/>
              </w:rPr>
            </w:pPr>
            <w:r w:rsidRPr="00042444">
              <w:rPr>
                <w:rFonts w:asciiTheme="majorHAnsi" w:eastAsia="Calibri" w:hAnsiTheme="majorHAnsi" w:cstheme="minorHAnsi"/>
                <w:sz w:val="22"/>
                <w:szCs w:val="22"/>
              </w:rPr>
              <w:t>2</w:t>
            </w:r>
            <w:r w:rsidR="00005491" w:rsidRPr="00042444">
              <w:rPr>
                <w:rFonts w:asciiTheme="majorHAnsi" w:eastAsia="Calibri" w:hAnsiTheme="majorHAnsi" w:cstheme="minorHAnsi"/>
                <w:sz w:val="22"/>
                <w:szCs w:val="22"/>
              </w:rPr>
              <w:t>1</w:t>
            </w:r>
          </w:p>
        </w:tc>
        <w:tc>
          <w:tcPr>
            <w:tcW w:w="7521" w:type="dxa"/>
            <w:tcBorders>
              <w:top w:val="single" w:sz="4" w:space="0" w:color="000000"/>
              <w:left w:val="single" w:sz="4" w:space="0" w:color="000000"/>
              <w:bottom w:val="single" w:sz="4" w:space="0" w:color="000000"/>
              <w:right w:val="single" w:sz="4" w:space="0" w:color="000000"/>
            </w:tcBorders>
          </w:tcPr>
          <w:p w:rsidR="00465797" w:rsidRPr="00042444" w:rsidRDefault="00465797" w:rsidP="00465797">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Gestione automatica del controllo di qualità interno, con possibilità di elaborazioni statistiche</w:t>
            </w:r>
          </w:p>
        </w:tc>
        <w:tc>
          <w:tcPr>
            <w:tcW w:w="709" w:type="dxa"/>
            <w:tcBorders>
              <w:top w:val="single" w:sz="4" w:space="0" w:color="000000"/>
              <w:left w:val="single" w:sz="4" w:space="0" w:color="000000"/>
              <w:bottom w:val="single" w:sz="4" w:space="0" w:color="000000"/>
              <w:right w:val="single" w:sz="4" w:space="0" w:color="000000"/>
            </w:tcBorders>
            <w:vAlign w:val="center"/>
          </w:tcPr>
          <w:p w:rsidR="00465797" w:rsidRPr="00042444" w:rsidRDefault="00465797" w:rsidP="0046579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465797" w:rsidRPr="00042444" w:rsidRDefault="00465797" w:rsidP="0046579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486334" w:rsidRPr="00042444" w:rsidTr="00042444">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86334" w:rsidRPr="00042444" w:rsidRDefault="00005491" w:rsidP="00042444">
            <w:pPr>
              <w:widowControl w:val="0"/>
              <w:jc w:val="center"/>
              <w:rPr>
                <w:rFonts w:asciiTheme="majorHAnsi" w:eastAsia="Calibri" w:hAnsiTheme="majorHAnsi" w:cstheme="minorHAnsi"/>
                <w:sz w:val="22"/>
                <w:szCs w:val="22"/>
              </w:rPr>
            </w:pPr>
            <w:r w:rsidRPr="00042444">
              <w:rPr>
                <w:rFonts w:asciiTheme="majorHAnsi" w:eastAsia="Calibri" w:hAnsiTheme="majorHAnsi" w:cstheme="minorHAnsi"/>
                <w:sz w:val="22"/>
                <w:szCs w:val="22"/>
              </w:rPr>
              <w:t>22</w:t>
            </w:r>
          </w:p>
        </w:tc>
        <w:tc>
          <w:tcPr>
            <w:tcW w:w="7521" w:type="dxa"/>
            <w:tcBorders>
              <w:top w:val="single" w:sz="4" w:space="0" w:color="000000"/>
              <w:left w:val="single" w:sz="4" w:space="0" w:color="000000"/>
              <w:bottom w:val="single" w:sz="4" w:space="0" w:color="000000"/>
              <w:right w:val="single" w:sz="4" w:space="0" w:color="000000"/>
            </w:tcBorders>
          </w:tcPr>
          <w:p w:rsidR="00486334" w:rsidRPr="00042444" w:rsidRDefault="00042444" w:rsidP="00465797">
            <w:pPr>
              <w:widowControl w:val="0"/>
              <w:jc w:val="both"/>
              <w:rPr>
                <w:rFonts w:asciiTheme="majorHAnsi" w:eastAsia="Calibri" w:hAnsiTheme="majorHAnsi" w:cstheme="minorHAnsi"/>
                <w:sz w:val="22"/>
                <w:szCs w:val="22"/>
              </w:rPr>
            </w:pPr>
            <w:r>
              <w:rPr>
                <w:rFonts w:asciiTheme="majorHAnsi" w:eastAsia="Calibri" w:hAnsiTheme="majorHAnsi" w:cstheme="minorHAnsi"/>
                <w:sz w:val="22"/>
                <w:szCs w:val="22"/>
              </w:rPr>
              <w:t>Backup</w:t>
            </w:r>
            <w:r w:rsidR="00486334" w:rsidRPr="00042444">
              <w:rPr>
                <w:rFonts w:asciiTheme="majorHAnsi" w:eastAsia="Calibri" w:hAnsiTheme="majorHAnsi" w:cstheme="minorHAnsi"/>
                <w:sz w:val="22"/>
                <w:szCs w:val="22"/>
              </w:rPr>
              <w:t xml:space="preserve"> dei dati legati alle metodiche</w:t>
            </w:r>
          </w:p>
        </w:tc>
        <w:tc>
          <w:tcPr>
            <w:tcW w:w="709" w:type="dxa"/>
            <w:tcBorders>
              <w:top w:val="single" w:sz="4" w:space="0" w:color="000000"/>
              <w:left w:val="single" w:sz="4" w:space="0" w:color="000000"/>
              <w:bottom w:val="single" w:sz="4" w:space="0" w:color="000000"/>
              <w:right w:val="single" w:sz="4" w:space="0" w:color="000000"/>
            </w:tcBorders>
            <w:vAlign w:val="center"/>
          </w:tcPr>
          <w:p w:rsidR="00486334" w:rsidRPr="00042444" w:rsidRDefault="00042444" w:rsidP="0046579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486334" w:rsidRPr="00042444" w:rsidRDefault="00042444" w:rsidP="0046579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11483C" w:rsidRPr="00042444" w:rsidTr="00042444">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11483C" w:rsidRPr="00042444" w:rsidRDefault="00042444" w:rsidP="00042444">
            <w:pPr>
              <w:widowControl w:val="0"/>
              <w:jc w:val="center"/>
              <w:rPr>
                <w:rFonts w:asciiTheme="majorHAnsi" w:eastAsia="Calibri" w:hAnsiTheme="majorHAnsi" w:cstheme="minorHAnsi"/>
                <w:sz w:val="22"/>
                <w:szCs w:val="22"/>
              </w:rPr>
            </w:pPr>
            <w:r>
              <w:rPr>
                <w:rFonts w:asciiTheme="majorHAnsi" w:eastAsia="Calibri" w:hAnsiTheme="majorHAnsi" w:cstheme="minorHAnsi"/>
                <w:sz w:val="22"/>
                <w:szCs w:val="22"/>
              </w:rPr>
              <w:t>23</w:t>
            </w:r>
          </w:p>
        </w:tc>
        <w:tc>
          <w:tcPr>
            <w:tcW w:w="7521" w:type="dxa"/>
            <w:tcBorders>
              <w:top w:val="single" w:sz="4" w:space="0" w:color="000000"/>
              <w:left w:val="single" w:sz="4" w:space="0" w:color="000000"/>
              <w:bottom w:val="single" w:sz="4" w:space="0" w:color="000000"/>
              <w:right w:val="single" w:sz="4" w:space="0" w:color="000000"/>
            </w:tcBorders>
          </w:tcPr>
          <w:p w:rsidR="0011483C" w:rsidRPr="00042444" w:rsidRDefault="0011483C" w:rsidP="00465797">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Monitoraggio in continuo delle fasi del processo analitico (tempo di inizio e fine singole fasi, stima della durata delle singole fasi, stato di avanzamento del processo e visualizzazione grafica di tali informazioni)</w:t>
            </w:r>
          </w:p>
        </w:tc>
        <w:tc>
          <w:tcPr>
            <w:tcW w:w="709" w:type="dxa"/>
            <w:tcBorders>
              <w:top w:val="single" w:sz="4" w:space="0" w:color="000000"/>
              <w:left w:val="single" w:sz="4" w:space="0" w:color="000000"/>
              <w:bottom w:val="single" w:sz="4" w:space="0" w:color="000000"/>
              <w:right w:val="single" w:sz="4" w:space="0" w:color="000000"/>
            </w:tcBorders>
            <w:vAlign w:val="center"/>
          </w:tcPr>
          <w:p w:rsidR="0011483C" w:rsidRPr="00042444" w:rsidRDefault="00042444" w:rsidP="0046579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11483C" w:rsidRPr="00042444" w:rsidRDefault="00042444" w:rsidP="0046579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486334" w:rsidRPr="00042444" w:rsidTr="00042444">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86334" w:rsidRPr="00042444" w:rsidRDefault="00005491" w:rsidP="00042444">
            <w:pPr>
              <w:widowControl w:val="0"/>
              <w:jc w:val="center"/>
              <w:rPr>
                <w:rFonts w:asciiTheme="majorHAnsi" w:eastAsia="Calibri" w:hAnsiTheme="majorHAnsi" w:cstheme="minorHAnsi"/>
                <w:sz w:val="22"/>
                <w:szCs w:val="22"/>
              </w:rPr>
            </w:pPr>
            <w:r w:rsidRPr="00042444">
              <w:rPr>
                <w:rFonts w:asciiTheme="majorHAnsi" w:eastAsia="Calibri" w:hAnsiTheme="majorHAnsi" w:cstheme="minorHAnsi"/>
                <w:sz w:val="22"/>
                <w:szCs w:val="22"/>
              </w:rPr>
              <w:t>2</w:t>
            </w:r>
            <w:r w:rsidR="00042444">
              <w:rPr>
                <w:rFonts w:asciiTheme="majorHAnsi" w:eastAsia="Calibri" w:hAnsiTheme="majorHAnsi" w:cstheme="minorHAnsi"/>
                <w:sz w:val="22"/>
                <w:szCs w:val="22"/>
              </w:rPr>
              <w:t>4</w:t>
            </w:r>
          </w:p>
        </w:tc>
        <w:tc>
          <w:tcPr>
            <w:tcW w:w="7521" w:type="dxa"/>
            <w:tcBorders>
              <w:top w:val="single" w:sz="4" w:space="0" w:color="000000"/>
              <w:left w:val="single" w:sz="4" w:space="0" w:color="000000"/>
              <w:bottom w:val="single" w:sz="4" w:space="0" w:color="000000"/>
              <w:right w:val="single" w:sz="4" w:space="0" w:color="000000"/>
            </w:tcBorders>
          </w:tcPr>
          <w:p w:rsidR="00486334" w:rsidRPr="00042444" w:rsidRDefault="00486334" w:rsidP="00042444">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Accesso al software per tutti gli utenti abilitati al sistema,</w:t>
            </w:r>
            <w:r w:rsidR="00042444">
              <w:rPr>
                <w:rFonts w:asciiTheme="majorHAnsi" w:eastAsia="Calibri" w:hAnsiTheme="majorHAnsi" w:cstheme="minorHAnsi"/>
                <w:sz w:val="22"/>
                <w:szCs w:val="22"/>
              </w:rPr>
              <w:t xml:space="preserve"> con possibilità di prevedere</w:t>
            </w:r>
            <w:r w:rsidRPr="00042444">
              <w:rPr>
                <w:rFonts w:asciiTheme="majorHAnsi" w:eastAsia="Calibri" w:hAnsiTheme="majorHAnsi" w:cstheme="minorHAnsi"/>
                <w:sz w:val="22"/>
                <w:szCs w:val="22"/>
              </w:rPr>
              <w:t xml:space="preserve"> differenti livelli di responsabilità</w:t>
            </w:r>
          </w:p>
        </w:tc>
        <w:tc>
          <w:tcPr>
            <w:tcW w:w="709" w:type="dxa"/>
            <w:tcBorders>
              <w:top w:val="single" w:sz="4" w:space="0" w:color="000000"/>
              <w:left w:val="single" w:sz="4" w:space="0" w:color="000000"/>
              <w:bottom w:val="single" w:sz="4" w:space="0" w:color="000000"/>
              <w:right w:val="single" w:sz="4" w:space="0" w:color="000000"/>
            </w:tcBorders>
            <w:vAlign w:val="center"/>
          </w:tcPr>
          <w:p w:rsidR="00486334" w:rsidRPr="00042444" w:rsidRDefault="00042444" w:rsidP="0046579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486334" w:rsidRPr="00042444" w:rsidRDefault="00042444" w:rsidP="0046579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bl>
    <w:p w:rsidR="007D58F5" w:rsidRPr="00570434" w:rsidRDefault="007D58F5">
      <w:pPr>
        <w:rPr>
          <w:rFonts w:asciiTheme="minorHAnsi" w:eastAsia="Calibri" w:hAnsiTheme="minorHAnsi" w:cstheme="minorHAnsi"/>
          <w:sz w:val="22"/>
          <w:szCs w:val="22"/>
        </w:rPr>
      </w:pPr>
    </w:p>
    <w:p w:rsidR="007D58F5" w:rsidRPr="00570434" w:rsidRDefault="007D58F5">
      <w:pPr>
        <w:rPr>
          <w:rFonts w:asciiTheme="minorHAnsi" w:eastAsia="Calibri" w:hAnsiTheme="minorHAnsi" w:cstheme="minorHAnsi"/>
          <w:sz w:val="22"/>
          <w:szCs w:val="22"/>
        </w:rPr>
      </w:pPr>
    </w:p>
    <w:p w:rsidR="007D58F5" w:rsidRPr="00042444" w:rsidRDefault="00F21A69" w:rsidP="00042444">
      <w:pPr>
        <w:jc w:val="center"/>
        <w:rPr>
          <w:rFonts w:asciiTheme="majorHAnsi" w:eastAsia="Calibri" w:hAnsiTheme="majorHAnsi" w:cstheme="minorHAnsi"/>
          <w:b/>
          <w:sz w:val="32"/>
          <w:szCs w:val="32"/>
        </w:rPr>
      </w:pPr>
      <w:r w:rsidRPr="00042444">
        <w:rPr>
          <w:rFonts w:asciiTheme="majorHAnsi" w:eastAsia="Calibri" w:hAnsiTheme="majorHAnsi" w:cstheme="minorHAnsi"/>
          <w:b/>
          <w:sz w:val="32"/>
          <w:szCs w:val="32"/>
        </w:rPr>
        <w:t>CARATTERISTICHE DEI REAGENTI</w:t>
      </w:r>
    </w:p>
    <w:p w:rsidR="008D7F7E" w:rsidRPr="00570434" w:rsidRDefault="008D7F7E">
      <w:pPr>
        <w:rPr>
          <w:rFonts w:asciiTheme="minorHAnsi" w:eastAsia="Calibri" w:hAnsiTheme="minorHAnsi" w:cstheme="minorHAnsi"/>
          <w:sz w:val="22"/>
          <w:szCs w:val="22"/>
        </w:rPr>
      </w:pPr>
    </w:p>
    <w:tbl>
      <w:tblPr>
        <w:tblW w:w="9754" w:type="dxa"/>
        <w:tblLayout w:type="fixed"/>
        <w:tblLook w:val="0000" w:firstRow="0" w:lastRow="0" w:firstColumn="0" w:lastColumn="0" w:noHBand="0" w:noVBand="0"/>
      </w:tblPr>
      <w:tblGrid>
        <w:gridCol w:w="675"/>
        <w:gridCol w:w="7533"/>
        <w:gridCol w:w="697"/>
        <w:gridCol w:w="849"/>
      </w:tblGrid>
      <w:tr w:rsidR="00610956" w:rsidRPr="00042444" w:rsidTr="00042444">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610956" w:rsidRPr="00042444" w:rsidRDefault="00005491" w:rsidP="00610956">
            <w:pPr>
              <w:widowControl w:val="0"/>
              <w:jc w:val="center"/>
              <w:rPr>
                <w:rFonts w:asciiTheme="majorHAnsi" w:eastAsia="Calibri" w:hAnsiTheme="majorHAnsi" w:cstheme="minorHAnsi"/>
                <w:sz w:val="22"/>
                <w:szCs w:val="22"/>
              </w:rPr>
            </w:pPr>
            <w:r w:rsidRPr="00042444">
              <w:rPr>
                <w:rFonts w:asciiTheme="majorHAnsi" w:eastAsia="Calibri" w:hAnsiTheme="majorHAnsi" w:cstheme="minorHAnsi"/>
                <w:sz w:val="22"/>
                <w:szCs w:val="22"/>
              </w:rPr>
              <w:t>2</w:t>
            </w:r>
            <w:r w:rsidR="00042444" w:rsidRPr="00042444">
              <w:rPr>
                <w:rFonts w:asciiTheme="majorHAnsi" w:eastAsia="Calibri" w:hAnsiTheme="majorHAnsi" w:cstheme="minorHAnsi"/>
                <w:sz w:val="22"/>
                <w:szCs w:val="22"/>
              </w:rPr>
              <w:t>5</w:t>
            </w:r>
          </w:p>
        </w:tc>
        <w:tc>
          <w:tcPr>
            <w:tcW w:w="7533" w:type="dxa"/>
            <w:tcBorders>
              <w:top w:val="single" w:sz="4" w:space="0" w:color="000000"/>
              <w:left w:val="single" w:sz="4" w:space="0" w:color="000000"/>
              <w:bottom w:val="single" w:sz="4" w:space="0" w:color="000000"/>
              <w:right w:val="single" w:sz="4" w:space="0" w:color="000000"/>
            </w:tcBorders>
          </w:tcPr>
          <w:p w:rsidR="00610956" w:rsidRPr="00042444" w:rsidRDefault="00610956" w:rsidP="00610956">
            <w:pPr>
              <w:widowControl w:val="0"/>
              <w:jc w:val="both"/>
              <w:rPr>
                <w:rFonts w:asciiTheme="majorHAnsi" w:eastAsia="Calibri" w:hAnsiTheme="majorHAnsi" w:cstheme="minorHAnsi"/>
                <w:sz w:val="22"/>
                <w:szCs w:val="22"/>
              </w:rPr>
            </w:pPr>
            <w:proofErr w:type="spellStart"/>
            <w:r w:rsidRPr="00042444">
              <w:rPr>
                <w:rFonts w:asciiTheme="majorHAnsi" w:eastAsia="Calibri" w:hAnsiTheme="majorHAnsi" w:cstheme="minorHAnsi"/>
                <w:sz w:val="22"/>
                <w:szCs w:val="22"/>
              </w:rPr>
              <w:t>Micropiastre</w:t>
            </w:r>
            <w:proofErr w:type="spellEnd"/>
            <w:r w:rsidRPr="00042444">
              <w:rPr>
                <w:rFonts w:asciiTheme="majorHAnsi" w:eastAsia="Calibri" w:hAnsiTheme="majorHAnsi" w:cstheme="minorHAnsi"/>
                <w:sz w:val="22"/>
                <w:szCs w:val="22"/>
              </w:rPr>
              <w:t xml:space="preserve"> frazionabili in singola strip e per pozzetto</w:t>
            </w:r>
          </w:p>
        </w:tc>
        <w:tc>
          <w:tcPr>
            <w:tcW w:w="697" w:type="dxa"/>
            <w:tcBorders>
              <w:top w:val="single" w:sz="4" w:space="0" w:color="000000"/>
              <w:left w:val="single" w:sz="4" w:space="0" w:color="000000"/>
              <w:bottom w:val="single" w:sz="4" w:space="0" w:color="000000"/>
              <w:right w:val="single" w:sz="4" w:space="0" w:color="000000"/>
            </w:tcBorders>
            <w:vAlign w:val="center"/>
          </w:tcPr>
          <w:p w:rsidR="00610956" w:rsidRPr="00042444" w:rsidRDefault="00610956" w:rsidP="00610956">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 xml:space="preserve"> SI</w:t>
            </w:r>
          </w:p>
        </w:tc>
        <w:tc>
          <w:tcPr>
            <w:tcW w:w="849" w:type="dxa"/>
            <w:tcBorders>
              <w:top w:val="single" w:sz="4" w:space="0" w:color="000000"/>
              <w:left w:val="single" w:sz="4" w:space="0" w:color="000000"/>
              <w:bottom w:val="single" w:sz="4" w:space="0" w:color="000000"/>
              <w:right w:val="single" w:sz="4" w:space="0" w:color="000000"/>
            </w:tcBorders>
            <w:vAlign w:val="center"/>
          </w:tcPr>
          <w:p w:rsidR="00610956" w:rsidRPr="00042444" w:rsidRDefault="00610956" w:rsidP="00610956">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 xml:space="preserve"> NO</w:t>
            </w:r>
          </w:p>
        </w:tc>
      </w:tr>
      <w:tr w:rsidR="00352F31" w:rsidRPr="00042444" w:rsidTr="00042444">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352F31" w:rsidRPr="00042444" w:rsidRDefault="00352F31" w:rsidP="00610956">
            <w:pPr>
              <w:widowControl w:val="0"/>
              <w:jc w:val="center"/>
              <w:rPr>
                <w:rFonts w:asciiTheme="majorHAnsi" w:eastAsia="Calibri" w:hAnsiTheme="majorHAnsi" w:cstheme="minorHAnsi"/>
                <w:sz w:val="22"/>
                <w:szCs w:val="22"/>
              </w:rPr>
            </w:pPr>
            <w:r w:rsidRPr="00042444">
              <w:rPr>
                <w:rFonts w:asciiTheme="majorHAnsi" w:eastAsia="Calibri" w:hAnsiTheme="majorHAnsi" w:cstheme="minorHAnsi"/>
                <w:sz w:val="22"/>
                <w:szCs w:val="22"/>
              </w:rPr>
              <w:t>2</w:t>
            </w:r>
            <w:r w:rsidR="00042444" w:rsidRPr="00042444">
              <w:rPr>
                <w:rFonts w:asciiTheme="majorHAnsi" w:eastAsia="Calibri" w:hAnsiTheme="majorHAnsi" w:cstheme="minorHAnsi"/>
                <w:sz w:val="22"/>
                <w:szCs w:val="22"/>
              </w:rPr>
              <w:t>6</w:t>
            </w:r>
          </w:p>
        </w:tc>
        <w:tc>
          <w:tcPr>
            <w:tcW w:w="7533" w:type="dxa"/>
            <w:tcBorders>
              <w:top w:val="single" w:sz="4" w:space="0" w:color="000000"/>
              <w:left w:val="single" w:sz="4" w:space="0" w:color="000000"/>
              <w:bottom w:val="single" w:sz="4" w:space="0" w:color="000000"/>
              <w:right w:val="single" w:sz="4" w:space="0" w:color="000000"/>
            </w:tcBorders>
          </w:tcPr>
          <w:p w:rsidR="00352F31" w:rsidRPr="00042444" w:rsidRDefault="00352F31" w:rsidP="00610956">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 xml:space="preserve">Dosaggio farmaci biologici e anti-farmaco non in </w:t>
            </w:r>
            <w:proofErr w:type="spellStart"/>
            <w:r w:rsidRPr="00042444">
              <w:rPr>
                <w:rFonts w:asciiTheme="majorHAnsi" w:eastAsia="Calibri" w:hAnsiTheme="majorHAnsi" w:cstheme="minorHAnsi"/>
                <w:sz w:val="22"/>
                <w:szCs w:val="22"/>
              </w:rPr>
              <w:t>micropiastra</w:t>
            </w:r>
            <w:proofErr w:type="spellEnd"/>
          </w:p>
        </w:tc>
        <w:tc>
          <w:tcPr>
            <w:tcW w:w="697" w:type="dxa"/>
            <w:tcBorders>
              <w:top w:val="single" w:sz="4" w:space="0" w:color="000000"/>
              <w:left w:val="single" w:sz="4" w:space="0" w:color="000000"/>
              <w:bottom w:val="single" w:sz="4" w:space="0" w:color="000000"/>
              <w:right w:val="single" w:sz="4" w:space="0" w:color="000000"/>
            </w:tcBorders>
            <w:vAlign w:val="center"/>
          </w:tcPr>
          <w:p w:rsidR="00352F31" w:rsidRPr="00042444" w:rsidRDefault="00352F31" w:rsidP="00AC4F69">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 xml:space="preserve"> SI</w:t>
            </w:r>
          </w:p>
        </w:tc>
        <w:tc>
          <w:tcPr>
            <w:tcW w:w="849" w:type="dxa"/>
            <w:tcBorders>
              <w:top w:val="single" w:sz="4" w:space="0" w:color="000000"/>
              <w:left w:val="single" w:sz="4" w:space="0" w:color="000000"/>
              <w:bottom w:val="single" w:sz="4" w:space="0" w:color="000000"/>
              <w:right w:val="single" w:sz="4" w:space="0" w:color="000000"/>
            </w:tcBorders>
            <w:vAlign w:val="center"/>
          </w:tcPr>
          <w:p w:rsidR="00352F31" w:rsidRPr="00042444" w:rsidRDefault="00352F31" w:rsidP="00AC4F69">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 xml:space="preserve"> NO</w:t>
            </w:r>
          </w:p>
        </w:tc>
      </w:tr>
    </w:tbl>
    <w:p w:rsidR="007D58F5" w:rsidRPr="00570434" w:rsidRDefault="007D58F5">
      <w:pPr>
        <w:rPr>
          <w:rFonts w:asciiTheme="minorHAnsi" w:eastAsia="Calibri" w:hAnsiTheme="minorHAnsi" w:cstheme="minorHAnsi"/>
          <w:sz w:val="22"/>
          <w:szCs w:val="22"/>
        </w:rPr>
      </w:pPr>
    </w:p>
    <w:p w:rsidR="008D7F7E" w:rsidRPr="00570434" w:rsidRDefault="008D7F7E">
      <w:pPr>
        <w:rPr>
          <w:rFonts w:asciiTheme="minorHAnsi" w:eastAsia="Calibri" w:hAnsiTheme="minorHAnsi" w:cstheme="minorHAnsi"/>
          <w:sz w:val="22"/>
          <w:szCs w:val="22"/>
        </w:rPr>
      </w:pPr>
    </w:p>
    <w:p w:rsidR="008D7F7E" w:rsidRPr="00042444" w:rsidRDefault="008D7F7E" w:rsidP="00042444">
      <w:pPr>
        <w:jc w:val="center"/>
        <w:rPr>
          <w:rFonts w:asciiTheme="majorHAnsi" w:eastAsia="Calibri" w:hAnsiTheme="majorHAnsi" w:cstheme="minorHAnsi"/>
          <w:b/>
          <w:sz w:val="32"/>
          <w:szCs w:val="32"/>
        </w:rPr>
      </w:pPr>
      <w:r w:rsidRPr="00042444">
        <w:rPr>
          <w:rFonts w:asciiTheme="majorHAnsi" w:eastAsia="Calibri" w:hAnsiTheme="majorHAnsi" w:cstheme="minorHAnsi"/>
          <w:b/>
          <w:sz w:val="32"/>
          <w:szCs w:val="32"/>
        </w:rPr>
        <w:t>ASSISTENZA POST VENDITA PER LA STRUMENTAZIONE FORNITA</w:t>
      </w:r>
    </w:p>
    <w:p w:rsidR="008D7F7E" w:rsidRPr="00570434" w:rsidRDefault="008D7F7E" w:rsidP="008D7F7E">
      <w:pPr>
        <w:rPr>
          <w:rFonts w:asciiTheme="minorHAnsi" w:eastAsia="Calibri" w:hAnsiTheme="minorHAnsi" w:cstheme="minorHAnsi"/>
          <w:sz w:val="22"/>
          <w:szCs w:val="22"/>
        </w:rPr>
      </w:pPr>
    </w:p>
    <w:tbl>
      <w:tblPr>
        <w:tblW w:w="9648" w:type="dxa"/>
        <w:tblLayout w:type="fixed"/>
        <w:tblLook w:val="0000" w:firstRow="0" w:lastRow="0" w:firstColumn="0" w:lastColumn="0" w:noHBand="0" w:noVBand="0"/>
      </w:tblPr>
      <w:tblGrid>
        <w:gridCol w:w="675"/>
        <w:gridCol w:w="7521"/>
        <w:gridCol w:w="709"/>
        <w:gridCol w:w="743"/>
      </w:tblGrid>
      <w:tr w:rsidR="008D7F7E" w:rsidRPr="00042444" w:rsidTr="00042444">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005491" w:rsidP="005936E7">
            <w:pPr>
              <w:widowControl w:val="0"/>
              <w:jc w:val="center"/>
              <w:rPr>
                <w:rFonts w:asciiTheme="majorHAnsi" w:eastAsia="Calibri" w:hAnsiTheme="majorHAnsi" w:cstheme="minorHAnsi"/>
                <w:sz w:val="22"/>
                <w:szCs w:val="22"/>
              </w:rPr>
            </w:pPr>
            <w:r w:rsidRPr="00042444">
              <w:rPr>
                <w:rFonts w:asciiTheme="majorHAnsi" w:eastAsia="Calibri" w:hAnsiTheme="majorHAnsi" w:cstheme="minorHAnsi"/>
                <w:sz w:val="22"/>
                <w:szCs w:val="22"/>
              </w:rPr>
              <w:t>2</w:t>
            </w:r>
            <w:r w:rsidR="00042444" w:rsidRPr="00042444">
              <w:rPr>
                <w:rFonts w:asciiTheme="majorHAnsi" w:eastAsia="Calibri" w:hAnsiTheme="majorHAnsi" w:cstheme="minorHAnsi"/>
                <w:sz w:val="22"/>
                <w:szCs w:val="22"/>
              </w:rPr>
              <w:t>7</w:t>
            </w:r>
          </w:p>
        </w:tc>
        <w:tc>
          <w:tcPr>
            <w:tcW w:w="7521" w:type="dxa"/>
            <w:tcBorders>
              <w:top w:val="single" w:sz="4" w:space="0" w:color="000000"/>
              <w:left w:val="single" w:sz="4" w:space="0" w:color="000000"/>
              <w:bottom w:val="single" w:sz="4" w:space="0" w:color="000000"/>
              <w:right w:val="single" w:sz="4" w:space="0" w:color="000000"/>
            </w:tcBorders>
          </w:tcPr>
          <w:p w:rsidR="008D7F7E" w:rsidRPr="00042444" w:rsidRDefault="008D7F7E" w:rsidP="005936E7">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Illimitati interventi su chiamata.</w:t>
            </w:r>
          </w:p>
        </w:tc>
        <w:tc>
          <w:tcPr>
            <w:tcW w:w="709"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00042444" w:rsidRPr="00042444">
              <w:rPr>
                <w:rFonts w:asciiTheme="majorHAnsi" w:eastAsia="Calibri" w:hAnsiTheme="majorHAnsi" w:cstheme="minorHAnsi"/>
                <w:sz w:val="22"/>
                <w:szCs w:val="22"/>
              </w:rPr>
              <w:t xml:space="preserve"> </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8D7F7E" w:rsidRPr="00042444" w:rsidTr="00042444">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005491" w:rsidP="00570434">
            <w:pPr>
              <w:widowControl w:val="0"/>
              <w:jc w:val="center"/>
              <w:rPr>
                <w:rFonts w:asciiTheme="majorHAnsi" w:eastAsia="Calibri" w:hAnsiTheme="majorHAnsi" w:cstheme="minorHAnsi"/>
                <w:sz w:val="22"/>
                <w:szCs w:val="22"/>
              </w:rPr>
            </w:pPr>
            <w:r w:rsidRPr="00042444">
              <w:rPr>
                <w:rFonts w:asciiTheme="majorHAnsi" w:eastAsia="Calibri" w:hAnsiTheme="majorHAnsi" w:cstheme="minorHAnsi"/>
                <w:sz w:val="22"/>
                <w:szCs w:val="22"/>
              </w:rPr>
              <w:t>2</w:t>
            </w:r>
            <w:r w:rsidR="00042444" w:rsidRPr="00042444">
              <w:rPr>
                <w:rFonts w:asciiTheme="majorHAnsi" w:eastAsia="Calibri" w:hAnsiTheme="majorHAnsi" w:cstheme="minorHAnsi"/>
                <w:sz w:val="22"/>
                <w:szCs w:val="22"/>
              </w:rPr>
              <w:t>8</w:t>
            </w:r>
          </w:p>
        </w:tc>
        <w:tc>
          <w:tcPr>
            <w:tcW w:w="7521" w:type="dxa"/>
            <w:tcBorders>
              <w:top w:val="single" w:sz="4" w:space="0" w:color="000000"/>
              <w:left w:val="single" w:sz="4" w:space="0" w:color="000000"/>
              <w:bottom w:val="single" w:sz="4" w:space="0" w:color="000000"/>
              <w:right w:val="single" w:sz="4" w:space="0" w:color="000000"/>
            </w:tcBorders>
          </w:tcPr>
          <w:p w:rsidR="008D7F7E" w:rsidRPr="00042444" w:rsidRDefault="008D7F7E" w:rsidP="005936E7">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Parti di ricambio/consumo incluse.</w:t>
            </w:r>
          </w:p>
        </w:tc>
        <w:tc>
          <w:tcPr>
            <w:tcW w:w="709"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00042444" w:rsidRPr="00042444">
              <w:rPr>
                <w:rFonts w:asciiTheme="majorHAnsi" w:eastAsia="Calibri" w:hAnsiTheme="majorHAnsi" w:cstheme="minorHAnsi"/>
                <w:sz w:val="22"/>
                <w:szCs w:val="22"/>
              </w:rPr>
              <w:t xml:space="preserve"> </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8D7F7E" w:rsidRPr="00042444" w:rsidTr="00042444">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042444" w:rsidP="00E7624A">
            <w:pPr>
              <w:widowControl w:val="0"/>
              <w:jc w:val="center"/>
              <w:rPr>
                <w:rFonts w:asciiTheme="majorHAnsi" w:eastAsia="Calibri" w:hAnsiTheme="majorHAnsi" w:cstheme="minorHAnsi"/>
                <w:sz w:val="22"/>
                <w:szCs w:val="22"/>
              </w:rPr>
            </w:pPr>
            <w:r w:rsidRPr="00042444">
              <w:rPr>
                <w:rFonts w:asciiTheme="majorHAnsi" w:eastAsia="Calibri" w:hAnsiTheme="majorHAnsi" w:cstheme="minorHAnsi"/>
                <w:sz w:val="22"/>
                <w:szCs w:val="22"/>
              </w:rPr>
              <w:t>29</w:t>
            </w:r>
          </w:p>
        </w:tc>
        <w:tc>
          <w:tcPr>
            <w:tcW w:w="7521" w:type="dxa"/>
            <w:tcBorders>
              <w:top w:val="single" w:sz="4" w:space="0" w:color="000000"/>
              <w:left w:val="single" w:sz="4" w:space="0" w:color="000000"/>
              <w:bottom w:val="single" w:sz="4" w:space="0" w:color="000000"/>
              <w:right w:val="single" w:sz="4" w:space="0" w:color="000000"/>
            </w:tcBorders>
          </w:tcPr>
          <w:p w:rsidR="008D7F7E" w:rsidRPr="00042444" w:rsidRDefault="008D7F7E" w:rsidP="005936E7">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Tempo massimo di intervento</w:t>
            </w:r>
            <w:r w:rsidR="006B40AB">
              <w:rPr>
                <w:rFonts w:asciiTheme="majorHAnsi" w:eastAsia="Calibri" w:hAnsiTheme="majorHAnsi" w:cstheme="minorHAnsi"/>
                <w:sz w:val="22"/>
                <w:szCs w:val="22"/>
              </w:rPr>
              <w:t xml:space="preserve"> dalla chiamata non superiore a </w:t>
            </w:r>
            <w:r w:rsidR="006B40AB" w:rsidRPr="00136E31">
              <w:rPr>
                <w:rFonts w:asciiTheme="majorHAnsi" w:eastAsia="Calibri" w:hAnsiTheme="majorHAnsi" w:cs="Calibri"/>
                <w:sz w:val="22"/>
                <w:szCs w:val="22"/>
              </w:rPr>
              <w:t>8 ore lavorative, sabato e festivi esclusi.</w:t>
            </w:r>
          </w:p>
        </w:tc>
        <w:tc>
          <w:tcPr>
            <w:tcW w:w="709"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00042444" w:rsidRPr="00042444">
              <w:rPr>
                <w:rFonts w:asciiTheme="majorHAnsi" w:eastAsia="Calibri" w:hAnsiTheme="majorHAnsi" w:cstheme="minorHAnsi"/>
                <w:sz w:val="22"/>
                <w:szCs w:val="22"/>
              </w:rPr>
              <w:t xml:space="preserve"> </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8D7F7E" w:rsidRPr="00042444" w:rsidTr="00042444">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042444" w:rsidP="005936E7">
            <w:pPr>
              <w:widowControl w:val="0"/>
              <w:jc w:val="center"/>
              <w:rPr>
                <w:rFonts w:asciiTheme="majorHAnsi" w:eastAsia="Calibri" w:hAnsiTheme="majorHAnsi" w:cstheme="minorHAnsi"/>
                <w:sz w:val="22"/>
                <w:szCs w:val="22"/>
              </w:rPr>
            </w:pPr>
            <w:r w:rsidRPr="00042444">
              <w:rPr>
                <w:rFonts w:asciiTheme="majorHAnsi" w:eastAsia="Calibri" w:hAnsiTheme="majorHAnsi" w:cstheme="minorHAnsi"/>
                <w:sz w:val="22"/>
                <w:szCs w:val="22"/>
              </w:rPr>
              <w:t>30</w:t>
            </w:r>
          </w:p>
        </w:tc>
        <w:tc>
          <w:tcPr>
            <w:tcW w:w="7521" w:type="dxa"/>
            <w:tcBorders>
              <w:top w:val="single" w:sz="4" w:space="0" w:color="000000"/>
              <w:left w:val="single" w:sz="4" w:space="0" w:color="000000"/>
              <w:bottom w:val="single" w:sz="4" w:space="0" w:color="000000"/>
              <w:right w:val="single" w:sz="4" w:space="0" w:color="000000"/>
            </w:tcBorders>
          </w:tcPr>
          <w:p w:rsidR="008D7F7E" w:rsidRPr="00042444" w:rsidRDefault="008D7F7E" w:rsidP="005936E7">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 xml:space="preserve">Tempo massimo di ripristino funzionalità (risoluzione guasto o disponibilità apparecchiatura sostitutiva) dalla chiamata non superiore a </w:t>
            </w:r>
            <w:r w:rsidR="006B40AB" w:rsidRPr="00136E31">
              <w:rPr>
                <w:rFonts w:asciiTheme="majorHAnsi" w:eastAsia="Calibri" w:hAnsiTheme="majorHAnsi" w:cs="Calibri"/>
                <w:sz w:val="22"/>
                <w:szCs w:val="22"/>
              </w:rPr>
              <w:t>24 ore lavorative, sabato e festivi esclusi.</w:t>
            </w:r>
          </w:p>
        </w:tc>
        <w:tc>
          <w:tcPr>
            <w:tcW w:w="709"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00042444" w:rsidRPr="00042444">
              <w:rPr>
                <w:rFonts w:asciiTheme="majorHAnsi" w:eastAsia="Calibri" w:hAnsiTheme="majorHAnsi" w:cstheme="minorHAnsi"/>
                <w:sz w:val="22"/>
                <w:szCs w:val="22"/>
              </w:rPr>
              <w:t xml:space="preserve"> </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8D7F7E" w:rsidRPr="00042444" w:rsidTr="00042444">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570434" w:rsidP="005936E7">
            <w:pPr>
              <w:widowControl w:val="0"/>
              <w:jc w:val="center"/>
              <w:rPr>
                <w:rFonts w:asciiTheme="majorHAnsi" w:eastAsia="Calibri" w:hAnsiTheme="majorHAnsi" w:cstheme="minorHAnsi"/>
                <w:sz w:val="22"/>
                <w:szCs w:val="22"/>
              </w:rPr>
            </w:pPr>
            <w:r w:rsidRPr="00042444">
              <w:rPr>
                <w:rFonts w:asciiTheme="majorHAnsi" w:eastAsia="Calibri" w:hAnsiTheme="majorHAnsi" w:cstheme="minorHAnsi"/>
                <w:sz w:val="22"/>
                <w:szCs w:val="22"/>
              </w:rPr>
              <w:t>3</w:t>
            </w:r>
            <w:r w:rsidR="00042444" w:rsidRPr="00042444">
              <w:rPr>
                <w:rFonts w:asciiTheme="majorHAnsi" w:eastAsia="Calibri" w:hAnsiTheme="majorHAnsi" w:cstheme="minorHAnsi"/>
                <w:sz w:val="22"/>
                <w:szCs w:val="22"/>
              </w:rPr>
              <w:t>1</w:t>
            </w:r>
          </w:p>
        </w:tc>
        <w:tc>
          <w:tcPr>
            <w:tcW w:w="7521" w:type="dxa"/>
            <w:tcBorders>
              <w:top w:val="single" w:sz="4" w:space="0" w:color="000000"/>
              <w:left w:val="single" w:sz="4" w:space="0" w:color="000000"/>
              <w:bottom w:val="single" w:sz="4" w:space="0" w:color="000000"/>
              <w:right w:val="single" w:sz="4" w:space="0" w:color="000000"/>
            </w:tcBorders>
          </w:tcPr>
          <w:p w:rsidR="008D7F7E" w:rsidRPr="00042444" w:rsidRDefault="008D7F7E" w:rsidP="005936E7">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Manutenzioni preventive incluse, secondo modalità e frequenza previste dal fabbricante.</w:t>
            </w:r>
          </w:p>
        </w:tc>
        <w:tc>
          <w:tcPr>
            <w:tcW w:w="709"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00042444" w:rsidRPr="00042444">
              <w:rPr>
                <w:rFonts w:asciiTheme="majorHAnsi" w:eastAsia="Calibri" w:hAnsiTheme="majorHAnsi" w:cstheme="minorHAnsi"/>
                <w:sz w:val="22"/>
                <w:szCs w:val="22"/>
              </w:rPr>
              <w:t xml:space="preserve"> </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8D7F7E" w:rsidRPr="00042444" w:rsidTr="00042444">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005491" w:rsidP="005936E7">
            <w:pPr>
              <w:widowControl w:val="0"/>
              <w:jc w:val="center"/>
              <w:rPr>
                <w:rFonts w:asciiTheme="majorHAnsi" w:eastAsia="Calibri" w:hAnsiTheme="majorHAnsi" w:cstheme="minorHAnsi"/>
                <w:sz w:val="22"/>
                <w:szCs w:val="22"/>
              </w:rPr>
            </w:pPr>
            <w:r w:rsidRPr="00042444">
              <w:rPr>
                <w:rFonts w:asciiTheme="majorHAnsi" w:eastAsia="Calibri" w:hAnsiTheme="majorHAnsi" w:cstheme="minorHAnsi"/>
                <w:sz w:val="22"/>
                <w:szCs w:val="22"/>
              </w:rPr>
              <w:t>3</w:t>
            </w:r>
            <w:r w:rsidR="00042444" w:rsidRPr="00042444">
              <w:rPr>
                <w:rFonts w:asciiTheme="majorHAnsi" w:eastAsia="Calibri" w:hAnsiTheme="majorHAnsi" w:cstheme="minorHAnsi"/>
                <w:sz w:val="22"/>
                <w:szCs w:val="22"/>
              </w:rPr>
              <w:t>2</w:t>
            </w:r>
          </w:p>
        </w:tc>
        <w:tc>
          <w:tcPr>
            <w:tcW w:w="7521" w:type="dxa"/>
            <w:tcBorders>
              <w:top w:val="single" w:sz="4" w:space="0" w:color="000000"/>
              <w:left w:val="single" w:sz="4" w:space="0" w:color="000000"/>
              <w:bottom w:val="single" w:sz="4" w:space="0" w:color="000000"/>
              <w:right w:val="single" w:sz="4" w:space="0" w:color="000000"/>
            </w:tcBorders>
          </w:tcPr>
          <w:p w:rsidR="008D7F7E" w:rsidRPr="00042444" w:rsidRDefault="008D7F7E" w:rsidP="005936E7">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Ripristino dell’operatività completa in caso di trasferimento dei dispositivi presso altra sede in tempi non superiori a 5 gg lavorativi senza interruzione dell’attività.</w:t>
            </w:r>
          </w:p>
        </w:tc>
        <w:tc>
          <w:tcPr>
            <w:tcW w:w="709"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00042444" w:rsidRPr="00042444">
              <w:rPr>
                <w:rFonts w:asciiTheme="majorHAnsi" w:eastAsia="Calibri" w:hAnsiTheme="majorHAnsi" w:cstheme="minorHAnsi"/>
                <w:sz w:val="22"/>
                <w:szCs w:val="22"/>
              </w:rPr>
              <w:t xml:space="preserve"> </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8D7F7E" w:rsidRPr="00042444" w:rsidTr="00042444">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005491" w:rsidP="005936E7">
            <w:pPr>
              <w:widowControl w:val="0"/>
              <w:jc w:val="center"/>
              <w:rPr>
                <w:rFonts w:asciiTheme="majorHAnsi" w:eastAsia="Calibri" w:hAnsiTheme="majorHAnsi" w:cstheme="minorHAnsi"/>
                <w:sz w:val="22"/>
                <w:szCs w:val="22"/>
              </w:rPr>
            </w:pPr>
            <w:r w:rsidRPr="00042444">
              <w:rPr>
                <w:rFonts w:asciiTheme="majorHAnsi" w:eastAsia="Calibri" w:hAnsiTheme="majorHAnsi" w:cstheme="minorHAnsi"/>
                <w:sz w:val="22"/>
                <w:szCs w:val="22"/>
              </w:rPr>
              <w:t>3</w:t>
            </w:r>
            <w:r w:rsidR="00042444" w:rsidRPr="00042444">
              <w:rPr>
                <w:rFonts w:asciiTheme="majorHAnsi" w:eastAsia="Calibri" w:hAnsiTheme="majorHAnsi" w:cstheme="minorHAnsi"/>
                <w:sz w:val="22"/>
                <w:szCs w:val="22"/>
              </w:rPr>
              <w:t>3</w:t>
            </w:r>
          </w:p>
        </w:tc>
        <w:tc>
          <w:tcPr>
            <w:tcW w:w="7521" w:type="dxa"/>
            <w:tcBorders>
              <w:top w:val="single" w:sz="4" w:space="0" w:color="000000"/>
              <w:left w:val="single" w:sz="4" w:space="0" w:color="000000"/>
              <w:bottom w:val="single" w:sz="4" w:space="0" w:color="000000"/>
              <w:right w:val="single" w:sz="4" w:space="0" w:color="000000"/>
            </w:tcBorders>
          </w:tcPr>
          <w:p w:rsidR="008D7F7E" w:rsidRPr="00042444" w:rsidRDefault="008D7F7E" w:rsidP="005936E7">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Attività di interfacciamento bidirezionale con il gestionale informatizzato, a titolo gratuito, in caso di cambio del sistema gestionale informatizzato.</w:t>
            </w:r>
          </w:p>
        </w:tc>
        <w:tc>
          <w:tcPr>
            <w:tcW w:w="709"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00042444" w:rsidRPr="00042444">
              <w:rPr>
                <w:rFonts w:asciiTheme="majorHAnsi" w:eastAsia="Calibri" w:hAnsiTheme="majorHAnsi" w:cstheme="minorHAnsi"/>
                <w:sz w:val="22"/>
                <w:szCs w:val="22"/>
              </w:rPr>
              <w:t xml:space="preserve"> </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r w:rsidR="008D7F7E" w:rsidRPr="00042444" w:rsidTr="00042444">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005491" w:rsidP="005936E7">
            <w:pPr>
              <w:widowControl w:val="0"/>
              <w:jc w:val="center"/>
              <w:rPr>
                <w:rFonts w:asciiTheme="majorHAnsi" w:eastAsia="Calibri" w:hAnsiTheme="majorHAnsi" w:cstheme="minorHAnsi"/>
                <w:sz w:val="22"/>
                <w:szCs w:val="22"/>
              </w:rPr>
            </w:pPr>
            <w:r w:rsidRPr="00042444">
              <w:rPr>
                <w:rFonts w:asciiTheme="majorHAnsi" w:eastAsia="Calibri" w:hAnsiTheme="majorHAnsi" w:cstheme="minorHAnsi"/>
                <w:sz w:val="22"/>
                <w:szCs w:val="22"/>
              </w:rPr>
              <w:t>3</w:t>
            </w:r>
            <w:r w:rsidR="00042444" w:rsidRPr="00042444">
              <w:rPr>
                <w:rFonts w:asciiTheme="majorHAnsi" w:eastAsia="Calibri" w:hAnsiTheme="majorHAnsi" w:cstheme="minorHAnsi"/>
                <w:sz w:val="22"/>
                <w:szCs w:val="22"/>
              </w:rPr>
              <w:t>4</w:t>
            </w:r>
          </w:p>
        </w:tc>
        <w:tc>
          <w:tcPr>
            <w:tcW w:w="7521" w:type="dxa"/>
            <w:tcBorders>
              <w:top w:val="single" w:sz="4" w:space="0" w:color="000000"/>
              <w:left w:val="single" w:sz="4" w:space="0" w:color="000000"/>
              <w:bottom w:val="single" w:sz="4" w:space="0" w:color="000000"/>
              <w:right w:val="single" w:sz="4" w:space="0" w:color="000000"/>
            </w:tcBorders>
          </w:tcPr>
          <w:p w:rsidR="008D7F7E" w:rsidRPr="00042444" w:rsidRDefault="008D7F7E" w:rsidP="005936E7">
            <w:pPr>
              <w:widowControl w:val="0"/>
              <w:jc w:val="both"/>
              <w:rPr>
                <w:rFonts w:asciiTheme="majorHAnsi" w:eastAsia="Calibri" w:hAnsiTheme="majorHAnsi" w:cstheme="minorHAnsi"/>
                <w:sz w:val="22"/>
                <w:szCs w:val="22"/>
              </w:rPr>
            </w:pPr>
            <w:r w:rsidRPr="00042444">
              <w:rPr>
                <w:rFonts w:asciiTheme="majorHAnsi" w:eastAsia="Calibri" w:hAnsiTheme="majorHAnsi" w:cstheme="minorHAnsi"/>
                <w:sz w:val="22"/>
                <w:szCs w:val="22"/>
              </w:rPr>
              <w:t>Servizio di approfondimento diagnostico in laboratori di riferimento.</w:t>
            </w:r>
          </w:p>
        </w:tc>
        <w:tc>
          <w:tcPr>
            <w:tcW w:w="709"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00042444" w:rsidRPr="00042444">
              <w:rPr>
                <w:rFonts w:asciiTheme="majorHAnsi" w:eastAsia="Calibri" w:hAnsiTheme="majorHAnsi" w:cstheme="minorHAnsi"/>
                <w:sz w:val="22"/>
                <w:szCs w:val="22"/>
              </w:rPr>
              <w:t xml:space="preserve"> </w:t>
            </w:r>
            <w:r w:rsidRPr="00042444">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8D7F7E" w:rsidRPr="00042444" w:rsidRDefault="008D7F7E" w:rsidP="005936E7">
            <w:pPr>
              <w:widowControl w:val="0"/>
              <w:rPr>
                <w:rFonts w:asciiTheme="majorHAnsi" w:eastAsia="Calibri" w:hAnsiTheme="majorHAnsi" w:cstheme="minorHAnsi"/>
                <w:sz w:val="22"/>
                <w:szCs w:val="22"/>
              </w:rPr>
            </w:pPr>
            <w:r w:rsidRPr="00042444">
              <w:rPr>
                <w:rFonts w:ascii="MS Gothic" w:eastAsia="MS Gothic" w:hAnsi="MS Gothic" w:cs="MS Gothic" w:hint="eastAsia"/>
                <w:sz w:val="22"/>
                <w:szCs w:val="22"/>
              </w:rPr>
              <w:t>☐</w:t>
            </w:r>
            <w:r w:rsidRPr="00042444">
              <w:rPr>
                <w:rFonts w:asciiTheme="majorHAnsi" w:eastAsia="Calibri" w:hAnsiTheme="majorHAnsi" w:cstheme="minorHAnsi"/>
                <w:sz w:val="22"/>
                <w:szCs w:val="22"/>
              </w:rPr>
              <w:t>NO</w:t>
            </w:r>
          </w:p>
        </w:tc>
      </w:tr>
    </w:tbl>
    <w:p w:rsidR="000B7745" w:rsidRDefault="000B7745" w:rsidP="008D7F7E">
      <w:pPr>
        <w:rPr>
          <w:rFonts w:asciiTheme="minorHAnsi" w:eastAsia="Calibri" w:hAnsiTheme="minorHAnsi" w:cstheme="minorHAnsi"/>
          <w:sz w:val="22"/>
          <w:szCs w:val="22"/>
        </w:rPr>
      </w:pPr>
    </w:p>
    <w:p w:rsidR="00E5178B" w:rsidRPr="00475095" w:rsidRDefault="00E5178B" w:rsidP="00E5178B">
      <w:pPr>
        <w:jc w:val="center"/>
        <w:rPr>
          <w:rFonts w:asciiTheme="majorHAnsi" w:eastAsia="Calibri" w:hAnsiTheme="majorHAnsi" w:cs="Calibri"/>
          <w:b/>
          <w:sz w:val="32"/>
          <w:szCs w:val="32"/>
          <w:u w:val="single"/>
        </w:rPr>
      </w:pPr>
      <w:r w:rsidRPr="00475095">
        <w:rPr>
          <w:rFonts w:asciiTheme="majorHAnsi" w:eastAsia="Calibri" w:hAnsiTheme="majorHAnsi" w:cs="Calibri"/>
          <w:b/>
          <w:sz w:val="32"/>
          <w:szCs w:val="32"/>
          <w:u w:val="single"/>
        </w:rPr>
        <w:t>REQUISITI OGGETTO DI VALUTAZIONE (sezione B)</w:t>
      </w:r>
    </w:p>
    <w:p w:rsidR="00CD5ED5" w:rsidRDefault="00CD5ED5" w:rsidP="008D7F7E">
      <w:pPr>
        <w:rPr>
          <w:rFonts w:asciiTheme="minorHAnsi" w:eastAsia="Calibri" w:hAnsiTheme="minorHAnsi" w:cstheme="minorHAnsi"/>
          <w:sz w:val="22"/>
          <w:szCs w:val="22"/>
        </w:rPr>
      </w:pPr>
    </w:p>
    <w:p w:rsidR="00AA69A6" w:rsidRPr="00570434" w:rsidRDefault="00AA69A6">
      <w:pPr>
        <w:rPr>
          <w:rFonts w:asciiTheme="minorHAnsi" w:eastAsia="Calibri" w:hAnsiTheme="minorHAnsi" w:cstheme="minorHAnsi"/>
          <w:sz w:val="22"/>
          <w:szCs w:val="22"/>
        </w:rPr>
      </w:pPr>
    </w:p>
    <w:tbl>
      <w:tblPr>
        <w:tblpPr w:leftFromText="141" w:rightFromText="141" w:vertAnchor="text" w:horzAnchor="margin" w:tblpY="150"/>
        <w:tblW w:w="9851" w:type="dxa"/>
        <w:tblLayout w:type="fixed"/>
        <w:tblLook w:val="0000" w:firstRow="0" w:lastRow="0" w:firstColumn="0" w:lastColumn="0" w:noHBand="0" w:noVBand="0"/>
      </w:tblPr>
      <w:tblGrid>
        <w:gridCol w:w="1101"/>
        <w:gridCol w:w="708"/>
        <w:gridCol w:w="3119"/>
        <w:gridCol w:w="2842"/>
        <w:gridCol w:w="2081"/>
      </w:tblGrid>
      <w:tr w:rsidR="00BA6E07" w:rsidRPr="00E5178B" w:rsidTr="00E5178B">
        <w:trPr>
          <w:cantSplit/>
        </w:trPr>
        <w:tc>
          <w:tcPr>
            <w:tcW w:w="1101"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BA6E07" w:rsidRPr="00E5178B" w:rsidRDefault="00BA6E07" w:rsidP="00BA6E07">
            <w:pPr>
              <w:widowControl w:val="0"/>
              <w:rPr>
                <w:rFonts w:asciiTheme="majorHAnsi" w:eastAsia="Calibri" w:hAnsiTheme="majorHAnsi" w:cstheme="minorHAnsi"/>
                <w:b/>
                <w:sz w:val="18"/>
                <w:szCs w:val="18"/>
              </w:rPr>
            </w:pPr>
            <w:r w:rsidRPr="00E5178B">
              <w:rPr>
                <w:rFonts w:asciiTheme="majorHAnsi" w:eastAsia="Calibri" w:hAnsiTheme="majorHAnsi" w:cstheme="minorHAnsi"/>
                <w:b/>
                <w:sz w:val="18"/>
                <w:szCs w:val="18"/>
              </w:rPr>
              <w:t>Punteggio</w:t>
            </w:r>
          </w:p>
        </w:tc>
        <w:tc>
          <w:tcPr>
            <w:tcW w:w="708"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BA6E07" w:rsidRPr="00E5178B" w:rsidRDefault="00BA6E07" w:rsidP="00BA6E07">
            <w:pPr>
              <w:widowControl w:val="0"/>
              <w:jc w:val="center"/>
              <w:rPr>
                <w:rFonts w:asciiTheme="majorHAnsi" w:eastAsia="Calibri" w:hAnsiTheme="majorHAnsi" w:cstheme="minorHAnsi"/>
                <w:b/>
                <w:sz w:val="18"/>
                <w:szCs w:val="18"/>
              </w:rPr>
            </w:pPr>
            <w:r w:rsidRPr="00E5178B">
              <w:rPr>
                <w:rFonts w:asciiTheme="majorHAnsi" w:eastAsia="Calibri" w:hAnsiTheme="majorHAnsi" w:cstheme="minorHAnsi"/>
                <w:b/>
                <w:sz w:val="18"/>
                <w:szCs w:val="18"/>
              </w:rPr>
              <w:t>ID</w:t>
            </w:r>
          </w:p>
        </w:tc>
        <w:tc>
          <w:tcPr>
            <w:tcW w:w="3119"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BA6E07" w:rsidRPr="00E5178B" w:rsidRDefault="00BA6E07" w:rsidP="00BA6E07">
            <w:pPr>
              <w:widowControl w:val="0"/>
              <w:jc w:val="center"/>
              <w:rPr>
                <w:rFonts w:asciiTheme="majorHAnsi" w:eastAsia="Calibri" w:hAnsiTheme="majorHAnsi" w:cstheme="minorHAnsi"/>
                <w:b/>
                <w:sz w:val="18"/>
                <w:szCs w:val="18"/>
              </w:rPr>
            </w:pPr>
            <w:r w:rsidRPr="00E5178B">
              <w:rPr>
                <w:rFonts w:asciiTheme="majorHAnsi" w:eastAsia="Calibri" w:hAnsiTheme="majorHAnsi" w:cstheme="minorHAnsi"/>
                <w:b/>
                <w:sz w:val="18"/>
                <w:szCs w:val="18"/>
              </w:rPr>
              <w:t>Requisito</w:t>
            </w:r>
          </w:p>
        </w:tc>
        <w:tc>
          <w:tcPr>
            <w:tcW w:w="2842" w:type="dxa"/>
            <w:tcBorders>
              <w:top w:val="single" w:sz="4" w:space="0" w:color="000000"/>
              <w:left w:val="single" w:sz="4" w:space="0" w:color="000000"/>
              <w:bottom w:val="single" w:sz="4" w:space="0" w:color="000000"/>
              <w:right w:val="single" w:sz="4" w:space="0" w:color="000000"/>
            </w:tcBorders>
            <w:shd w:val="clear" w:color="auto" w:fill="00B0F0"/>
          </w:tcPr>
          <w:p w:rsidR="00BA6E07" w:rsidRPr="00E5178B" w:rsidRDefault="00BA6E07" w:rsidP="00BA6E07">
            <w:pPr>
              <w:widowControl w:val="0"/>
              <w:jc w:val="center"/>
              <w:rPr>
                <w:rFonts w:asciiTheme="majorHAnsi" w:eastAsia="Calibri" w:hAnsiTheme="majorHAnsi" w:cstheme="minorHAnsi"/>
                <w:b/>
                <w:sz w:val="18"/>
                <w:szCs w:val="18"/>
              </w:rPr>
            </w:pPr>
            <w:r w:rsidRPr="00E5178B">
              <w:rPr>
                <w:rFonts w:asciiTheme="majorHAnsi" w:eastAsia="Calibri" w:hAnsiTheme="majorHAnsi" w:cstheme="minorHAnsi"/>
                <w:b/>
                <w:sz w:val="18"/>
                <w:szCs w:val="18"/>
              </w:rPr>
              <w:t>Criterio di valutazione</w:t>
            </w:r>
          </w:p>
        </w:tc>
        <w:tc>
          <w:tcPr>
            <w:tcW w:w="2081" w:type="dxa"/>
            <w:tcBorders>
              <w:top w:val="single" w:sz="4" w:space="0" w:color="000000"/>
              <w:left w:val="single" w:sz="4" w:space="0" w:color="000000"/>
              <w:bottom w:val="single" w:sz="4" w:space="0" w:color="000000"/>
              <w:right w:val="single" w:sz="4" w:space="0" w:color="000000"/>
            </w:tcBorders>
            <w:shd w:val="clear" w:color="auto" w:fill="00B0F0"/>
          </w:tcPr>
          <w:p w:rsidR="00BA6E07" w:rsidRPr="00E5178B" w:rsidRDefault="00BA6E07" w:rsidP="00CD5ED5">
            <w:pPr>
              <w:widowControl w:val="0"/>
              <w:jc w:val="center"/>
              <w:rPr>
                <w:rFonts w:asciiTheme="majorHAnsi" w:eastAsia="Calibri" w:hAnsiTheme="majorHAnsi" w:cstheme="minorHAnsi"/>
                <w:b/>
                <w:sz w:val="18"/>
                <w:szCs w:val="18"/>
              </w:rPr>
            </w:pPr>
            <w:r w:rsidRPr="00E5178B">
              <w:rPr>
                <w:rFonts w:asciiTheme="majorHAnsi" w:eastAsia="Calibri" w:hAnsiTheme="majorHAnsi" w:cstheme="minorHAnsi"/>
                <w:b/>
                <w:sz w:val="18"/>
                <w:szCs w:val="18"/>
              </w:rPr>
              <w:t>Risposta Ditta</w:t>
            </w:r>
          </w:p>
        </w:tc>
      </w:tr>
      <w:tr w:rsidR="00BA6E07" w:rsidRPr="00E5178B" w:rsidTr="00BA6E07">
        <w:trPr>
          <w:cantSplit/>
        </w:trPr>
        <w:tc>
          <w:tcPr>
            <w:tcW w:w="9851" w:type="dxa"/>
            <w:gridSpan w:val="5"/>
            <w:tcBorders>
              <w:top w:val="single" w:sz="4" w:space="0" w:color="000000"/>
              <w:left w:val="single" w:sz="4" w:space="0" w:color="000000"/>
              <w:bottom w:val="single" w:sz="4" w:space="0" w:color="000000"/>
              <w:right w:val="single" w:sz="4" w:space="0" w:color="000000"/>
            </w:tcBorders>
            <w:shd w:val="clear" w:color="auto" w:fill="00B0F0"/>
          </w:tcPr>
          <w:p w:rsidR="00BA6E07" w:rsidRPr="00E5178B" w:rsidRDefault="00BA6E07" w:rsidP="00A42E86">
            <w:pPr>
              <w:widowControl w:val="0"/>
              <w:rPr>
                <w:rFonts w:asciiTheme="majorHAnsi" w:eastAsia="Calibri" w:hAnsiTheme="majorHAnsi" w:cstheme="minorHAnsi"/>
                <w:b/>
                <w:sz w:val="22"/>
                <w:szCs w:val="22"/>
              </w:rPr>
            </w:pPr>
            <w:r w:rsidRPr="00E5178B">
              <w:rPr>
                <w:rFonts w:asciiTheme="majorHAnsi" w:eastAsia="Calibri" w:hAnsiTheme="majorHAnsi" w:cstheme="minorHAnsi"/>
                <w:b/>
                <w:sz w:val="22"/>
                <w:szCs w:val="22"/>
              </w:rPr>
              <w:t xml:space="preserve">Qualità tecnica della strumentazione in </w:t>
            </w:r>
            <w:proofErr w:type="spellStart"/>
            <w:r w:rsidRPr="00E5178B">
              <w:rPr>
                <w:rFonts w:asciiTheme="majorHAnsi" w:eastAsia="Calibri" w:hAnsiTheme="majorHAnsi" w:cstheme="minorHAnsi"/>
                <w:b/>
                <w:sz w:val="22"/>
                <w:szCs w:val="22"/>
              </w:rPr>
              <w:t>micropiastra</w:t>
            </w:r>
            <w:proofErr w:type="spellEnd"/>
            <w:r w:rsidRPr="00E5178B">
              <w:rPr>
                <w:rFonts w:asciiTheme="majorHAnsi" w:eastAsia="Calibri" w:hAnsiTheme="majorHAnsi" w:cstheme="minorHAnsi"/>
                <w:b/>
                <w:sz w:val="22"/>
                <w:szCs w:val="22"/>
              </w:rPr>
              <w:t xml:space="preserve"> (</w:t>
            </w:r>
            <w:r w:rsidR="00A42E86" w:rsidRPr="00E5178B">
              <w:rPr>
                <w:rFonts w:asciiTheme="majorHAnsi" w:eastAsia="Calibri" w:hAnsiTheme="majorHAnsi" w:cstheme="minorHAnsi"/>
                <w:b/>
                <w:sz w:val="22"/>
                <w:szCs w:val="22"/>
              </w:rPr>
              <w:t>28</w:t>
            </w:r>
            <w:r w:rsidRPr="00E5178B">
              <w:rPr>
                <w:rFonts w:asciiTheme="majorHAnsi" w:eastAsia="Calibri" w:hAnsiTheme="majorHAnsi" w:cstheme="minorHAnsi"/>
                <w:b/>
                <w:sz w:val="22"/>
                <w:szCs w:val="22"/>
              </w:rPr>
              <w:t xml:space="preserve"> punti)</w:t>
            </w:r>
          </w:p>
        </w:tc>
      </w:tr>
      <w:tr w:rsidR="00BA6E07" w:rsidRPr="00E5178B" w:rsidTr="00E5178B">
        <w:trPr>
          <w:cantSplit/>
        </w:trPr>
        <w:tc>
          <w:tcPr>
            <w:tcW w:w="1101"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A42E86" w:rsidP="00BA6E07">
            <w:pPr>
              <w:widowControl w:val="0"/>
              <w:jc w:val="center"/>
              <w:rPr>
                <w:rFonts w:asciiTheme="majorHAnsi" w:eastAsia="Calibri" w:hAnsiTheme="majorHAnsi" w:cstheme="minorHAnsi"/>
                <w:sz w:val="20"/>
                <w:szCs w:val="20"/>
              </w:rPr>
            </w:pPr>
            <w:r w:rsidRPr="00FC50E2">
              <w:rPr>
                <w:rFonts w:asciiTheme="majorHAnsi" w:eastAsia="Calibri" w:hAnsiTheme="majorHAnsi" w:cstheme="minorHAnsi"/>
                <w:sz w:val="20"/>
                <w:szCs w:val="20"/>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923EA5" w:rsidP="00FC50E2">
            <w:pPr>
              <w:widowControl w:val="0"/>
              <w:jc w:val="center"/>
              <w:rPr>
                <w:rFonts w:asciiTheme="majorHAnsi" w:eastAsia="Calibri" w:hAnsiTheme="majorHAnsi" w:cstheme="minorHAnsi"/>
                <w:b/>
                <w:sz w:val="20"/>
                <w:szCs w:val="20"/>
              </w:rPr>
            </w:pPr>
            <w:r w:rsidRPr="00FC50E2">
              <w:rPr>
                <w:rFonts w:asciiTheme="majorHAnsi" w:eastAsia="Calibri" w:hAnsiTheme="majorHAnsi" w:cstheme="minorHAnsi"/>
                <w:b/>
                <w:sz w:val="20"/>
                <w:szCs w:val="20"/>
              </w:rPr>
              <w:t>W1</w:t>
            </w:r>
          </w:p>
        </w:tc>
        <w:tc>
          <w:tcPr>
            <w:tcW w:w="3119"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BA6E07" w:rsidP="00352F31">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 xml:space="preserve">n. campioni a pieno carico in contemporanea </w:t>
            </w:r>
            <w:r w:rsidR="00352F31" w:rsidRPr="00FC50E2">
              <w:rPr>
                <w:rFonts w:asciiTheme="majorHAnsi" w:eastAsia="Calibri" w:hAnsiTheme="majorHAnsi" w:cstheme="minorHAnsi"/>
                <w:sz w:val="20"/>
                <w:szCs w:val="20"/>
              </w:rPr>
              <w:t xml:space="preserve">per singolo strumento </w:t>
            </w:r>
          </w:p>
        </w:tc>
        <w:tc>
          <w:tcPr>
            <w:tcW w:w="2842" w:type="dxa"/>
            <w:tcBorders>
              <w:top w:val="single" w:sz="4" w:space="0" w:color="000000"/>
              <w:left w:val="single" w:sz="4" w:space="0" w:color="000000"/>
              <w:bottom w:val="single" w:sz="4" w:space="0" w:color="000000"/>
              <w:right w:val="single" w:sz="4" w:space="0" w:color="000000"/>
            </w:tcBorders>
          </w:tcPr>
          <w:p w:rsidR="000B7745" w:rsidRPr="00FC50E2" w:rsidRDefault="000B7745" w:rsidP="000B7745">
            <w:pPr>
              <w:widowControl w:val="0"/>
              <w:rPr>
                <w:rFonts w:asciiTheme="majorHAnsi" w:eastAsia="Calibri" w:hAnsiTheme="majorHAnsi" w:cstheme="minorHAnsi"/>
                <w:b/>
                <w:sz w:val="20"/>
                <w:szCs w:val="20"/>
              </w:rPr>
            </w:pPr>
            <w:r w:rsidRPr="00FC50E2">
              <w:rPr>
                <w:rFonts w:asciiTheme="majorHAnsi" w:eastAsia="Calibri" w:hAnsiTheme="majorHAnsi" w:cstheme="minorHAnsi"/>
                <w:b/>
                <w:sz w:val="20"/>
                <w:szCs w:val="20"/>
              </w:rPr>
              <w:t>PROPORZIONALE</w:t>
            </w:r>
            <w:r w:rsidR="006A3F9C">
              <w:rPr>
                <w:rFonts w:asciiTheme="majorHAnsi" w:eastAsia="Calibri" w:hAnsiTheme="majorHAnsi" w:cstheme="minorHAnsi"/>
                <w:b/>
                <w:sz w:val="20"/>
                <w:szCs w:val="20"/>
              </w:rPr>
              <w:t xml:space="preserve"> </w:t>
            </w:r>
            <w:r w:rsidR="006A3F9C">
              <w:rPr>
                <w:rFonts w:asciiTheme="majorHAnsi" w:eastAsia="Calibri" w:hAnsiTheme="majorHAnsi" w:cs="Calibri"/>
                <w:b/>
                <w:sz w:val="20"/>
                <w:szCs w:val="20"/>
              </w:rPr>
              <w:t>(QUANTITATIVO)</w:t>
            </w:r>
          </w:p>
          <w:p w:rsidR="00BA6E07" w:rsidRPr="00FC50E2" w:rsidRDefault="000B7745" w:rsidP="000B7745">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Punteggio massimo: attribuito alla ditta che garantisce il maggior numero di campioni</w:t>
            </w:r>
          </w:p>
        </w:tc>
        <w:tc>
          <w:tcPr>
            <w:tcW w:w="2081" w:type="dxa"/>
            <w:tcBorders>
              <w:top w:val="single" w:sz="4" w:space="0" w:color="000000"/>
              <w:left w:val="single" w:sz="4" w:space="0" w:color="000000"/>
              <w:bottom w:val="single" w:sz="4" w:space="0" w:color="000000"/>
              <w:right w:val="single" w:sz="4" w:space="0" w:color="000000"/>
            </w:tcBorders>
          </w:tcPr>
          <w:p w:rsidR="00BA6E07" w:rsidRPr="00FC50E2" w:rsidRDefault="00BA6E07" w:rsidP="00BA6E07">
            <w:pPr>
              <w:widowControl w:val="0"/>
              <w:rPr>
                <w:rFonts w:asciiTheme="majorHAnsi" w:eastAsia="Calibri" w:hAnsiTheme="majorHAnsi" w:cstheme="minorHAnsi"/>
                <w:sz w:val="20"/>
                <w:szCs w:val="20"/>
              </w:rPr>
            </w:pPr>
          </w:p>
        </w:tc>
      </w:tr>
      <w:tr w:rsidR="00BA6E07" w:rsidRPr="00E5178B" w:rsidTr="00E5178B">
        <w:trPr>
          <w:cantSplit/>
        </w:trPr>
        <w:tc>
          <w:tcPr>
            <w:tcW w:w="1101"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A42E86" w:rsidP="00BA6E07">
            <w:pPr>
              <w:widowControl w:val="0"/>
              <w:jc w:val="center"/>
              <w:rPr>
                <w:rFonts w:asciiTheme="majorHAnsi" w:eastAsia="Calibri" w:hAnsiTheme="majorHAnsi" w:cstheme="minorHAnsi"/>
                <w:sz w:val="20"/>
                <w:szCs w:val="20"/>
              </w:rPr>
            </w:pPr>
            <w:r w:rsidRPr="00FC50E2">
              <w:rPr>
                <w:rFonts w:asciiTheme="majorHAnsi" w:eastAsia="Calibri" w:hAnsiTheme="majorHAnsi" w:cstheme="minorHAnsi"/>
                <w:sz w:val="20"/>
                <w:szCs w:val="20"/>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923EA5" w:rsidP="00FC50E2">
            <w:pPr>
              <w:widowControl w:val="0"/>
              <w:jc w:val="center"/>
              <w:rPr>
                <w:rFonts w:asciiTheme="majorHAnsi" w:eastAsia="Calibri" w:hAnsiTheme="majorHAnsi" w:cstheme="minorHAnsi"/>
                <w:b/>
                <w:sz w:val="20"/>
                <w:szCs w:val="20"/>
              </w:rPr>
            </w:pPr>
            <w:r w:rsidRPr="00FC50E2">
              <w:rPr>
                <w:rFonts w:asciiTheme="majorHAnsi" w:eastAsia="Calibri" w:hAnsiTheme="majorHAnsi" w:cstheme="minorHAnsi"/>
                <w:b/>
                <w:sz w:val="20"/>
                <w:szCs w:val="20"/>
              </w:rPr>
              <w:t>W2</w:t>
            </w:r>
          </w:p>
        </w:tc>
        <w:tc>
          <w:tcPr>
            <w:tcW w:w="3119"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BA6E07" w:rsidP="00BA6E07">
            <w:pPr>
              <w:pStyle w:val="Default"/>
              <w:rPr>
                <w:rFonts w:asciiTheme="majorHAnsi" w:eastAsia="Calibri" w:hAnsiTheme="majorHAnsi" w:cstheme="minorHAnsi"/>
                <w:color w:val="auto"/>
                <w:sz w:val="20"/>
                <w:szCs w:val="20"/>
              </w:rPr>
            </w:pPr>
            <w:r w:rsidRPr="00FC50E2">
              <w:rPr>
                <w:rFonts w:asciiTheme="majorHAnsi" w:eastAsia="Calibri" w:hAnsiTheme="majorHAnsi" w:cstheme="minorHAnsi"/>
                <w:color w:val="auto"/>
                <w:sz w:val="20"/>
                <w:szCs w:val="20"/>
              </w:rPr>
              <w:t xml:space="preserve">n. massimo di </w:t>
            </w:r>
            <w:proofErr w:type="spellStart"/>
            <w:r w:rsidRPr="00FC50E2">
              <w:rPr>
                <w:rFonts w:asciiTheme="majorHAnsi" w:eastAsia="Calibri" w:hAnsiTheme="majorHAnsi" w:cstheme="minorHAnsi"/>
                <w:color w:val="auto"/>
                <w:sz w:val="20"/>
                <w:szCs w:val="20"/>
              </w:rPr>
              <w:t>micropiastre</w:t>
            </w:r>
            <w:proofErr w:type="spellEnd"/>
            <w:r w:rsidRPr="00FC50E2">
              <w:rPr>
                <w:rFonts w:asciiTheme="majorHAnsi" w:eastAsia="Calibri" w:hAnsiTheme="majorHAnsi" w:cstheme="minorHAnsi"/>
                <w:color w:val="auto"/>
                <w:sz w:val="20"/>
                <w:szCs w:val="20"/>
              </w:rPr>
              <w:t xml:space="preserve"> caricabili in contemporanea</w:t>
            </w:r>
            <w:r w:rsidR="00E7624A" w:rsidRPr="00FC50E2">
              <w:rPr>
                <w:rFonts w:asciiTheme="majorHAnsi" w:eastAsia="Calibri" w:hAnsiTheme="majorHAnsi" w:cstheme="minorHAnsi"/>
                <w:color w:val="auto"/>
                <w:sz w:val="20"/>
                <w:szCs w:val="20"/>
              </w:rPr>
              <w:t xml:space="preserve"> per singolo strumento</w:t>
            </w:r>
          </w:p>
        </w:tc>
        <w:tc>
          <w:tcPr>
            <w:tcW w:w="2842" w:type="dxa"/>
            <w:tcBorders>
              <w:top w:val="single" w:sz="4" w:space="0" w:color="000000"/>
              <w:left w:val="single" w:sz="4" w:space="0" w:color="000000"/>
              <w:bottom w:val="single" w:sz="4" w:space="0" w:color="000000"/>
              <w:right w:val="single" w:sz="4" w:space="0" w:color="000000"/>
            </w:tcBorders>
          </w:tcPr>
          <w:p w:rsidR="000B7745" w:rsidRPr="00FC50E2" w:rsidRDefault="000B7745" w:rsidP="000B7745">
            <w:pPr>
              <w:widowControl w:val="0"/>
              <w:rPr>
                <w:rFonts w:asciiTheme="majorHAnsi" w:eastAsia="Calibri" w:hAnsiTheme="majorHAnsi" w:cstheme="minorHAnsi"/>
                <w:b/>
                <w:sz w:val="20"/>
                <w:szCs w:val="20"/>
              </w:rPr>
            </w:pPr>
            <w:r w:rsidRPr="00FC50E2">
              <w:rPr>
                <w:rFonts w:asciiTheme="majorHAnsi" w:eastAsia="Calibri" w:hAnsiTheme="majorHAnsi" w:cstheme="minorHAnsi"/>
                <w:b/>
                <w:sz w:val="20"/>
                <w:szCs w:val="20"/>
              </w:rPr>
              <w:t>PROPORZIONALE</w:t>
            </w:r>
            <w:r w:rsidR="006A3F9C">
              <w:rPr>
                <w:rFonts w:asciiTheme="majorHAnsi" w:eastAsia="Calibri" w:hAnsiTheme="majorHAnsi" w:cstheme="minorHAnsi"/>
                <w:b/>
                <w:sz w:val="20"/>
                <w:szCs w:val="20"/>
              </w:rPr>
              <w:t xml:space="preserve"> </w:t>
            </w:r>
            <w:r w:rsidR="006A3F9C">
              <w:rPr>
                <w:rFonts w:asciiTheme="majorHAnsi" w:eastAsia="Calibri" w:hAnsiTheme="majorHAnsi" w:cs="Calibri"/>
                <w:b/>
                <w:sz w:val="20"/>
                <w:szCs w:val="20"/>
              </w:rPr>
              <w:t>(QUANTITATIVO)</w:t>
            </w:r>
          </w:p>
          <w:p w:rsidR="00BA6E07" w:rsidRPr="00FC50E2" w:rsidRDefault="000B7745" w:rsidP="000B7745">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 xml:space="preserve">Punteggio massimo: attribuito alla ditta che garantisce il maggior numero di </w:t>
            </w:r>
            <w:proofErr w:type="spellStart"/>
            <w:r w:rsidRPr="00FC50E2">
              <w:rPr>
                <w:rFonts w:asciiTheme="majorHAnsi" w:eastAsia="Calibri" w:hAnsiTheme="majorHAnsi" w:cstheme="minorHAnsi"/>
                <w:sz w:val="20"/>
                <w:szCs w:val="20"/>
              </w:rPr>
              <w:t>micropiastre</w:t>
            </w:r>
            <w:proofErr w:type="spellEnd"/>
          </w:p>
        </w:tc>
        <w:tc>
          <w:tcPr>
            <w:tcW w:w="2081" w:type="dxa"/>
            <w:tcBorders>
              <w:top w:val="single" w:sz="4" w:space="0" w:color="000000"/>
              <w:left w:val="single" w:sz="4" w:space="0" w:color="000000"/>
              <w:bottom w:val="single" w:sz="4" w:space="0" w:color="000000"/>
              <w:right w:val="single" w:sz="4" w:space="0" w:color="000000"/>
            </w:tcBorders>
          </w:tcPr>
          <w:p w:rsidR="00BA6E07" w:rsidRPr="00FC50E2" w:rsidRDefault="00BA6E07" w:rsidP="00BA6E07">
            <w:pPr>
              <w:widowControl w:val="0"/>
              <w:rPr>
                <w:rFonts w:asciiTheme="majorHAnsi" w:eastAsia="Calibri" w:hAnsiTheme="majorHAnsi" w:cstheme="minorHAnsi"/>
                <w:sz w:val="20"/>
                <w:szCs w:val="20"/>
              </w:rPr>
            </w:pPr>
          </w:p>
        </w:tc>
      </w:tr>
      <w:tr w:rsidR="00BA6E07" w:rsidRPr="00E5178B" w:rsidTr="00E5178B">
        <w:trPr>
          <w:cantSplit/>
        </w:trPr>
        <w:tc>
          <w:tcPr>
            <w:tcW w:w="1101"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A42E86" w:rsidP="00BA6E07">
            <w:pPr>
              <w:widowControl w:val="0"/>
              <w:jc w:val="center"/>
              <w:rPr>
                <w:rFonts w:asciiTheme="majorHAnsi" w:eastAsia="Calibri" w:hAnsiTheme="majorHAnsi" w:cstheme="minorHAnsi"/>
                <w:sz w:val="20"/>
                <w:szCs w:val="20"/>
              </w:rPr>
            </w:pPr>
            <w:r w:rsidRPr="00FC50E2">
              <w:rPr>
                <w:rFonts w:asciiTheme="majorHAnsi" w:eastAsia="Calibri" w:hAnsiTheme="majorHAnsi" w:cstheme="minorHAnsi"/>
                <w:sz w:val="20"/>
                <w:szCs w:val="20"/>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923EA5" w:rsidP="00FC50E2">
            <w:pPr>
              <w:widowControl w:val="0"/>
              <w:jc w:val="center"/>
              <w:rPr>
                <w:rFonts w:asciiTheme="majorHAnsi" w:eastAsia="Calibri" w:hAnsiTheme="majorHAnsi" w:cstheme="minorHAnsi"/>
                <w:b/>
                <w:sz w:val="20"/>
                <w:szCs w:val="20"/>
              </w:rPr>
            </w:pPr>
            <w:r w:rsidRPr="00FC50E2">
              <w:rPr>
                <w:rFonts w:asciiTheme="majorHAnsi" w:eastAsia="Calibri" w:hAnsiTheme="majorHAnsi" w:cstheme="minorHAnsi"/>
                <w:b/>
                <w:sz w:val="20"/>
                <w:szCs w:val="20"/>
              </w:rPr>
              <w:t>W3</w:t>
            </w:r>
          </w:p>
        </w:tc>
        <w:tc>
          <w:tcPr>
            <w:tcW w:w="3119"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BA6E07" w:rsidP="00BA6E07">
            <w:pPr>
              <w:pStyle w:val="Default"/>
              <w:rPr>
                <w:rFonts w:asciiTheme="majorHAnsi" w:eastAsia="Calibri" w:hAnsiTheme="majorHAnsi" w:cstheme="minorHAnsi"/>
                <w:color w:val="auto"/>
                <w:sz w:val="20"/>
                <w:szCs w:val="20"/>
              </w:rPr>
            </w:pPr>
            <w:r w:rsidRPr="00FC50E2">
              <w:rPr>
                <w:rFonts w:asciiTheme="majorHAnsi" w:eastAsia="Calibri" w:hAnsiTheme="majorHAnsi" w:cstheme="minorHAnsi"/>
                <w:color w:val="auto"/>
                <w:sz w:val="20"/>
                <w:szCs w:val="20"/>
              </w:rPr>
              <w:t>n. massimo di metodiche eseguibili in contemporanea</w:t>
            </w:r>
            <w:r w:rsidR="00E7624A" w:rsidRPr="00FC50E2">
              <w:rPr>
                <w:rFonts w:asciiTheme="majorHAnsi" w:eastAsia="Calibri" w:hAnsiTheme="majorHAnsi" w:cstheme="minorHAnsi"/>
                <w:color w:val="auto"/>
                <w:sz w:val="20"/>
                <w:szCs w:val="20"/>
              </w:rPr>
              <w:t xml:space="preserve">  per singolo strumento</w:t>
            </w:r>
          </w:p>
        </w:tc>
        <w:tc>
          <w:tcPr>
            <w:tcW w:w="2842" w:type="dxa"/>
            <w:tcBorders>
              <w:top w:val="single" w:sz="4" w:space="0" w:color="000000"/>
              <w:left w:val="single" w:sz="4" w:space="0" w:color="000000"/>
              <w:bottom w:val="single" w:sz="4" w:space="0" w:color="000000"/>
              <w:right w:val="single" w:sz="4" w:space="0" w:color="000000"/>
            </w:tcBorders>
          </w:tcPr>
          <w:p w:rsidR="000B7745" w:rsidRPr="00FC50E2" w:rsidRDefault="000B7745" w:rsidP="000B7745">
            <w:pPr>
              <w:widowControl w:val="0"/>
              <w:rPr>
                <w:rFonts w:asciiTheme="majorHAnsi" w:eastAsia="Calibri" w:hAnsiTheme="majorHAnsi" w:cstheme="minorHAnsi"/>
                <w:b/>
                <w:sz w:val="20"/>
                <w:szCs w:val="20"/>
              </w:rPr>
            </w:pPr>
            <w:r w:rsidRPr="00FC50E2">
              <w:rPr>
                <w:rFonts w:asciiTheme="majorHAnsi" w:eastAsia="Calibri" w:hAnsiTheme="majorHAnsi" w:cstheme="minorHAnsi"/>
                <w:b/>
                <w:sz w:val="20"/>
                <w:szCs w:val="20"/>
              </w:rPr>
              <w:t>PROPORZIONALE</w:t>
            </w:r>
            <w:r w:rsidR="006A3F9C">
              <w:rPr>
                <w:rFonts w:asciiTheme="majorHAnsi" w:eastAsia="Calibri" w:hAnsiTheme="majorHAnsi" w:cstheme="minorHAnsi"/>
                <w:b/>
                <w:sz w:val="20"/>
                <w:szCs w:val="20"/>
              </w:rPr>
              <w:t xml:space="preserve"> </w:t>
            </w:r>
            <w:r w:rsidR="006A3F9C">
              <w:rPr>
                <w:rFonts w:asciiTheme="majorHAnsi" w:eastAsia="Calibri" w:hAnsiTheme="majorHAnsi" w:cs="Calibri"/>
                <w:b/>
                <w:sz w:val="20"/>
                <w:szCs w:val="20"/>
              </w:rPr>
              <w:t>(QUANTITATIVO)</w:t>
            </w:r>
          </w:p>
          <w:p w:rsidR="00BA6E07" w:rsidRPr="00FC50E2" w:rsidRDefault="000B7745" w:rsidP="000B7745">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Punteggio massimo: attribuito alla ditta che garantisce il maggior numero di metodiche</w:t>
            </w:r>
          </w:p>
        </w:tc>
        <w:tc>
          <w:tcPr>
            <w:tcW w:w="2081" w:type="dxa"/>
            <w:tcBorders>
              <w:top w:val="single" w:sz="4" w:space="0" w:color="000000"/>
              <w:left w:val="single" w:sz="4" w:space="0" w:color="000000"/>
              <w:bottom w:val="single" w:sz="4" w:space="0" w:color="000000"/>
              <w:right w:val="single" w:sz="4" w:space="0" w:color="000000"/>
            </w:tcBorders>
          </w:tcPr>
          <w:p w:rsidR="00BA6E07" w:rsidRPr="00FC50E2" w:rsidRDefault="00BA6E07" w:rsidP="00BA6E07">
            <w:pPr>
              <w:widowControl w:val="0"/>
              <w:rPr>
                <w:rFonts w:asciiTheme="majorHAnsi" w:eastAsia="Calibri" w:hAnsiTheme="majorHAnsi" w:cstheme="minorHAnsi"/>
                <w:sz w:val="20"/>
                <w:szCs w:val="20"/>
              </w:rPr>
            </w:pPr>
          </w:p>
        </w:tc>
      </w:tr>
      <w:tr w:rsidR="00BA6E07" w:rsidRPr="00E5178B" w:rsidTr="00E5178B">
        <w:trPr>
          <w:cantSplit/>
        </w:trPr>
        <w:tc>
          <w:tcPr>
            <w:tcW w:w="1101"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A42E86" w:rsidP="00BA6E07">
            <w:pPr>
              <w:widowControl w:val="0"/>
              <w:jc w:val="center"/>
              <w:rPr>
                <w:rFonts w:asciiTheme="majorHAnsi" w:eastAsia="Calibri" w:hAnsiTheme="majorHAnsi" w:cstheme="minorHAnsi"/>
                <w:sz w:val="20"/>
                <w:szCs w:val="20"/>
              </w:rPr>
            </w:pPr>
            <w:r w:rsidRPr="00FC50E2">
              <w:rPr>
                <w:rFonts w:asciiTheme="majorHAnsi" w:eastAsia="Calibri" w:hAnsiTheme="majorHAnsi" w:cstheme="minorHAnsi"/>
                <w:sz w:val="20"/>
                <w:szCs w:val="20"/>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923EA5" w:rsidP="00FC50E2">
            <w:pPr>
              <w:widowControl w:val="0"/>
              <w:jc w:val="center"/>
              <w:rPr>
                <w:rFonts w:asciiTheme="majorHAnsi" w:eastAsia="Calibri" w:hAnsiTheme="majorHAnsi" w:cstheme="minorHAnsi"/>
                <w:b/>
                <w:sz w:val="20"/>
                <w:szCs w:val="20"/>
              </w:rPr>
            </w:pPr>
            <w:r w:rsidRPr="00FC50E2">
              <w:rPr>
                <w:rFonts w:asciiTheme="majorHAnsi" w:eastAsia="Calibri" w:hAnsiTheme="majorHAnsi" w:cstheme="minorHAnsi"/>
                <w:b/>
                <w:sz w:val="20"/>
                <w:szCs w:val="20"/>
              </w:rPr>
              <w:t>W</w:t>
            </w:r>
            <w:r w:rsidR="00CD5ED5" w:rsidRPr="00FC50E2">
              <w:rPr>
                <w:rFonts w:asciiTheme="majorHAnsi" w:eastAsia="Calibri" w:hAnsiTheme="majorHAnsi" w:cstheme="minorHAnsi"/>
                <w:b/>
                <w:sz w:val="20"/>
                <w:szCs w:val="20"/>
              </w:rPr>
              <w:t>4</w:t>
            </w:r>
          </w:p>
        </w:tc>
        <w:tc>
          <w:tcPr>
            <w:tcW w:w="3119"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BA6E07" w:rsidP="00BA6E07">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 xml:space="preserve">Utilizzo di puntali monouso </w:t>
            </w:r>
          </w:p>
        </w:tc>
        <w:tc>
          <w:tcPr>
            <w:tcW w:w="2842" w:type="dxa"/>
            <w:tcBorders>
              <w:top w:val="single" w:sz="4" w:space="0" w:color="000000"/>
              <w:left w:val="single" w:sz="4" w:space="0" w:color="000000"/>
              <w:bottom w:val="single" w:sz="4" w:space="0" w:color="000000"/>
              <w:right w:val="single" w:sz="4" w:space="0" w:color="000000"/>
            </w:tcBorders>
          </w:tcPr>
          <w:p w:rsidR="00BA6E07" w:rsidRPr="00FC50E2" w:rsidRDefault="00BA6E07" w:rsidP="00BA6E07">
            <w:pPr>
              <w:widowControl w:val="0"/>
              <w:rPr>
                <w:rFonts w:asciiTheme="majorHAnsi" w:eastAsia="Calibri" w:hAnsiTheme="majorHAnsi" w:cstheme="minorHAnsi"/>
                <w:b/>
                <w:sz w:val="20"/>
                <w:szCs w:val="20"/>
              </w:rPr>
            </w:pPr>
            <w:r w:rsidRPr="00FC50E2">
              <w:rPr>
                <w:rFonts w:asciiTheme="majorHAnsi" w:eastAsia="Calibri" w:hAnsiTheme="majorHAnsi" w:cstheme="minorHAnsi"/>
                <w:b/>
                <w:sz w:val="20"/>
                <w:szCs w:val="20"/>
              </w:rPr>
              <w:t>TABELLARE</w:t>
            </w:r>
            <w:r w:rsidR="006A3F9C">
              <w:rPr>
                <w:rFonts w:asciiTheme="majorHAnsi" w:eastAsia="Calibri" w:hAnsiTheme="majorHAnsi" w:cstheme="minorHAnsi"/>
                <w:b/>
                <w:sz w:val="20"/>
                <w:szCs w:val="20"/>
              </w:rPr>
              <w:t xml:space="preserve"> </w:t>
            </w:r>
          </w:p>
          <w:p w:rsidR="00BA6E07" w:rsidRPr="00FC50E2" w:rsidRDefault="00A42E86" w:rsidP="00BA6E07">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Sì = punti</w:t>
            </w:r>
          </w:p>
          <w:p w:rsidR="00A42E86" w:rsidRPr="00FC50E2" w:rsidRDefault="00A42E86" w:rsidP="00BA6E07">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No = 0 punti</w:t>
            </w:r>
          </w:p>
        </w:tc>
        <w:tc>
          <w:tcPr>
            <w:tcW w:w="2081" w:type="dxa"/>
            <w:tcBorders>
              <w:top w:val="single" w:sz="4" w:space="0" w:color="000000"/>
              <w:left w:val="single" w:sz="4" w:space="0" w:color="000000"/>
              <w:bottom w:val="single" w:sz="4" w:space="0" w:color="000000"/>
              <w:right w:val="single" w:sz="4" w:space="0" w:color="000000"/>
            </w:tcBorders>
          </w:tcPr>
          <w:p w:rsidR="00BA6E07" w:rsidRPr="00FC50E2" w:rsidRDefault="00BA6E07" w:rsidP="00BA6E07">
            <w:pPr>
              <w:widowControl w:val="0"/>
              <w:rPr>
                <w:rFonts w:asciiTheme="majorHAnsi" w:eastAsia="Calibri" w:hAnsiTheme="majorHAnsi" w:cstheme="minorHAnsi"/>
                <w:sz w:val="20"/>
                <w:szCs w:val="20"/>
              </w:rPr>
            </w:pPr>
          </w:p>
        </w:tc>
      </w:tr>
      <w:tr w:rsidR="00BA6E07" w:rsidRPr="00E5178B" w:rsidTr="00E5178B">
        <w:trPr>
          <w:cantSplit/>
        </w:trPr>
        <w:tc>
          <w:tcPr>
            <w:tcW w:w="1101"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A42E86" w:rsidP="00BA6E07">
            <w:pPr>
              <w:widowControl w:val="0"/>
              <w:jc w:val="center"/>
              <w:rPr>
                <w:rFonts w:asciiTheme="majorHAnsi" w:eastAsia="Calibri" w:hAnsiTheme="majorHAnsi" w:cstheme="minorHAnsi"/>
                <w:sz w:val="20"/>
                <w:szCs w:val="20"/>
              </w:rPr>
            </w:pPr>
            <w:r w:rsidRPr="00FC50E2">
              <w:rPr>
                <w:rFonts w:asciiTheme="majorHAnsi" w:eastAsia="Calibri" w:hAnsiTheme="majorHAnsi" w:cstheme="minorHAnsi"/>
                <w:sz w:val="20"/>
                <w:szCs w:val="20"/>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923EA5" w:rsidP="00FC50E2">
            <w:pPr>
              <w:widowControl w:val="0"/>
              <w:jc w:val="center"/>
              <w:rPr>
                <w:rFonts w:asciiTheme="majorHAnsi" w:eastAsia="Calibri" w:hAnsiTheme="majorHAnsi" w:cstheme="minorHAnsi"/>
                <w:b/>
                <w:sz w:val="20"/>
                <w:szCs w:val="20"/>
              </w:rPr>
            </w:pPr>
            <w:r w:rsidRPr="00FC50E2">
              <w:rPr>
                <w:rFonts w:asciiTheme="majorHAnsi" w:eastAsia="Calibri" w:hAnsiTheme="majorHAnsi" w:cstheme="minorHAnsi"/>
                <w:b/>
                <w:sz w:val="20"/>
                <w:szCs w:val="20"/>
              </w:rPr>
              <w:t>W</w:t>
            </w:r>
            <w:r w:rsidR="00CD5ED5" w:rsidRPr="00FC50E2">
              <w:rPr>
                <w:rFonts w:asciiTheme="majorHAnsi" w:eastAsia="Calibri" w:hAnsiTheme="majorHAnsi" w:cstheme="minorHAnsi"/>
                <w:b/>
                <w:sz w:val="20"/>
                <w:szCs w:val="20"/>
              </w:rPr>
              <w:t>5</w:t>
            </w:r>
          </w:p>
        </w:tc>
        <w:tc>
          <w:tcPr>
            <w:tcW w:w="3119"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BA6E07" w:rsidP="00BA6E07">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Agitazione delle piastre</w:t>
            </w:r>
          </w:p>
        </w:tc>
        <w:tc>
          <w:tcPr>
            <w:tcW w:w="2842" w:type="dxa"/>
            <w:tcBorders>
              <w:top w:val="single" w:sz="4" w:space="0" w:color="000000"/>
              <w:left w:val="single" w:sz="4" w:space="0" w:color="000000"/>
              <w:bottom w:val="single" w:sz="4" w:space="0" w:color="000000"/>
              <w:right w:val="single" w:sz="4" w:space="0" w:color="000000"/>
            </w:tcBorders>
          </w:tcPr>
          <w:p w:rsidR="000B7745" w:rsidRPr="00FC50E2" w:rsidRDefault="000B7745" w:rsidP="000B7745">
            <w:pPr>
              <w:widowControl w:val="0"/>
              <w:rPr>
                <w:rFonts w:asciiTheme="majorHAnsi" w:eastAsia="Calibri" w:hAnsiTheme="majorHAnsi" w:cstheme="minorHAnsi"/>
                <w:b/>
                <w:sz w:val="20"/>
                <w:szCs w:val="20"/>
              </w:rPr>
            </w:pPr>
            <w:r w:rsidRPr="00FC50E2">
              <w:rPr>
                <w:rFonts w:asciiTheme="majorHAnsi" w:eastAsia="Calibri" w:hAnsiTheme="majorHAnsi" w:cstheme="minorHAnsi"/>
                <w:b/>
                <w:sz w:val="20"/>
                <w:szCs w:val="20"/>
              </w:rPr>
              <w:t>TABELLARE</w:t>
            </w:r>
            <w:r w:rsidR="006A3F9C">
              <w:rPr>
                <w:rFonts w:asciiTheme="majorHAnsi" w:eastAsia="Calibri" w:hAnsiTheme="majorHAnsi" w:cstheme="minorHAnsi"/>
                <w:b/>
                <w:sz w:val="20"/>
                <w:szCs w:val="20"/>
              </w:rPr>
              <w:t xml:space="preserve"> </w:t>
            </w:r>
          </w:p>
          <w:p w:rsidR="00A42E86" w:rsidRPr="00FC50E2" w:rsidRDefault="00A42E86" w:rsidP="00A42E86">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Sì = punti</w:t>
            </w:r>
          </w:p>
          <w:p w:rsidR="00BA6E07" w:rsidRPr="00FC50E2" w:rsidRDefault="00A42E86" w:rsidP="00A42E86">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No = 0 punti</w:t>
            </w:r>
          </w:p>
        </w:tc>
        <w:tc>
          <w:tcPr>
            <w:tcW w:w="2081" w:type="dxa"/>
            <w:tcBorders>
              <w:top w:val="single" w:sz="4" w:space="0" w:color="000000"/>
              <w:left w:val="single" w:sz="4" w:space="0" w:color="000000"/>
              <w:bottom w:val="single" w:sz="4" w:space="0" w:color="000000"/>
              <w:right w:val="single" w:sz="4" w:space="0" w:color="000000"/>
            </w:tcBorders>
          </w:tcPr>
          <w:p w:rsidR="00BA6E07" w:rsidRPr="00FC50E2" w:rsidRDefault="00BA6E07" w:rsidP="00BA6E07">
            <w:pPr>
              <w:widowControl w:val="0"/>
              <w:rPr>
                <w:rFonts w:asciiTheme="majorHAnsi" w:eastAsia="Calibri" w:hAnsiTheme="majorHAnsi" w:cstheme="minorHAnsi"/>
                <w:sz w:val="20"/>
                <w:szCs w:val="20"/>
              </w:rPr>
            </w:pPr>
          </w:p>
        </w:tc>
      </w:tr>
      <w:tr w:rsidR="00BA6E07" w:rsidRPr="00E5178B" w:rsidTr="00E5178B">
        <w:trPr>
          <w:cantSplit/>
        </w:trPr>
        <w:tc>
          <w:tcPr>
            <w:tcW w:w="1101"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A42E86" w:rsidP="00BA6E07">
            <w:pPr>
              <w:widowControl w:val="0"/>
              <w:jc w:val="center"/>
              <w:rPr>
                <w:rFonts w:asciiTheme="majorHAnsi" w:eastAsia="Calibri" w:hAnsiTheme="majorHAnsi" w:cstheme="minorHAnsi"/>
                <w:sz w:val="20"/>
                <w:szCs w:val="20"/>
              </w:rPr>
            </w:pPr>
            <w:r w:rsidRPr="00FC50E2">
              <w:rPr>
                <w:rFonts w:asciiTheme="majorHAnsi" w:eastAsia="Calibri" w:hAnsiTheme="majorHAnsi" w:cstheme="minorHAnsi"/>
                <w:sz w:val="20"/>
                <w:szCs w:val="20"/>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923EA5" w:rsidP="00FC50E2">
            <w:pPr>
              <w:widowControl w:val="0"/>
              <w:jc w:val="center"/>
              <w:rPr>
                <w:rFonts w:asciiTheme="majorHAnsi" w:eastAsia="Calibri" w:hAnsiTheme="majorHAnsi" w:cstheme="minorHAnsi"/>
                <w:b/>
                <w:sz w:val="20"/>
                <w:szCs w:val="20"/>
              </w:rPr>
            </w:pPr>
            <w:r w:rsidRPr="00FC50E2">
              <w:rPr>
                <w:rFonts w:asciiTheme="majorHAnsi" w:eastAsia="Calibri" w:hAnsiTheme="majorHAnsi" w:cstheme="minorHAnsi"/>
                <w:b/>
                <w:sz w:val="20"/>
                <w:szCs w:val="20"/>
              </w:rPr>
              <w:t>W</w:t>
            </w:r>
            <w:r w:rsidR="00CD5ED5" w:rsidRPr="00FC50E2">
              <w:rPr>
                <w:rFonts w:asciiTheme="majorHAnsi" w:eastAsia="Calibri" w:hAnsiTheme="majorHAnsi" w:cstheme="minorHAnsi"/>
                <w:b/>
                <w:sz w:val="20"/>
                <w:szCs w:val="20"/>
              </w:rPr>
              <w:t>6</w:t>
            </w:r>
          </w:p>
        </w:tc>
        <w:tc>
          <w:tcPr>
            <w:tcW w:w="3119"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BA6E07" w:rsidP="00BA6E07">
            <w:pPr>
              <w:widowControl w:val="0"/>
              <w:rPr>
                <w:rFonts w:asciiTheme="majorHAnsi" w:eastAsia="Calibri" w:hAnsiTheme="majorHAnsi" w:cstheme="minorHAnsi"/>
                <w:sz w:val="20"/>
                <w:szCs w:val="20"/>
              </w:rPr>
            </w:pPr>
            <w:proofErr w:type="spellStart"/>
            <w:r w:rsidRPr="00FC50E2">
              <w:rPr>
                <w:rFonts w:asciiTheme="majorHAnsi" w:eastAsia="Calibri" w:hAnsiTheme="majorHAnsi" w:cstheme="minorHAnsi"/>
                <w:sz w:val="20"/>
                <w:szCs w:val="20"/>
              </w:rPr>
              <w:t>Range</w:t>
            </w:r>
            <w:proofErr w:type="spellEnd"/>
            <w:r w:rsidRPr="00FC50E2">
              <w:rPr>
                <w:rFonts w:asciiTheme="majorHAnsi" w:eastAsia="Calibri" w:hAnsiTheme="majorHAnsi" w:cstheme="minorHAnsi"/>
                <w:sz w:val="20"/>
                <w:szCs w:val="20"/>
              </w:rPr>
              <w:t xml:space="preserve"> delle temperature impostabili</w:t>
            </w:r>
          </w:p>
        </w:tc>
        <w:tc>
          <w:tcPr>
            <w:tcW w:w="2842" w:type="dxa"/>
            <w:tcBorders>
              <w:top w:val="single" w:sz="4" w:space="0" w:color="000000"/>
              <w:left w:val="single" w:sz="4" w:space="0" w:color="000000"/>
              <w:bottom w:val="single" w:sz="4" w:space="0" w:color="000000"/>
              <w:right w:val="single" w:sz="4" w:space="0" w:color="000000"/>
            </w:tcBorders>
          </w:tcPr>
          <w:p w:rsidR="000B7745" w:rsidRPr="00FC50E2" w:rsidRDefault="000B7745" w:rsidP="000B7745">
            <w:pPr>
              <w:widowControl w:val="0"/>
              <w:rPr>
                <w:rFonts w:asciiTheme="majorHAnsi" w:eastAsia="Calibri" w:hAnsiTheme="majorHAnsi" w:cstheme="minorHAnsi"/>
                <w:b/>
                <w:sz w:val="20"/>
                <w:szCs w:val="20"/>
              </w:rPr>
            </w:pPr>
            <w:r w:rsidRPr="00FC50E2">
              <w:rPr>
                <w:rFonts w:asciiTheme="majorHAnsi" w:eastAsia="Calibri" w:hAnsiTheme="majorHAnsi" w:cstheme="minorHAnsi"/>
                <w:b/>
                <w:sz w:val="20"/>
                <w:szCs w:val="20"/>
              </w:rPr>
              <w:t>TABELLARE</w:t>
            </w:r>
            <w:r w:rsidR="006A3F9C">
              <w:rPr>
                <w:rFonts w:asciiTheme="majorHAnsi" w:eastAsia="Calibri" w:hAnsiTheme="majorHAnsi" w:cstheme="minorHAnsi"/>
                <w:b/>
                <w:sz w:val="20"/>
                <w:szCs w:val="20"/>
              </w:rPr>
              <w:t xml:space="preserve"> </w:t>
            </w:r>
          </w:p>
          <w:p w:rsidR="00A42E86" w:rsidRPr="00FC50E2" w:rsidRDefault="00A42E86" w:rsidP="00A42E86">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Sì = punti</w:t>
            </w:r>
          </w:p>
          <w:p w:rsidR="00BA6E07" w:rsidRPr="00FC50E2" w:rsidRDefault="00A42E86" w:rsidP="00A42E86">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No = 0 punti</w:t>
            </w:r>
          </w:p>
        </w:tc>
        <w:tc>
          <w:tcPr>
            <w:tcW w:w="2081" w:type="dxa"/>
            <w:tcBorders>
              <w:top w:val="single" w:sz="4" w:space="0" w:color="000000"/>
              <w:left w:val="single" w:sz="4" w:space="0" w:color="000000"/>
              <w:bottom w:val="single" w:sz="4" w:space="0" w:color="000000"/>
              <w:right w:val="single" w:sz="4" w:space="0" w:color="000000"/>
            </w:tcBorders>
          </w:tcPr>
          <w:p w:rsidR="00BA6E07" w:rsidRPr="00FC50E2" w:rsidRDefault="00BA6E07" w:rsidP="00BA6E07">
            <w:pPr>
              <w:widowControl w:val="0"/>
              <w:rPr>
                <w:rFonts w:asciiTheme="majorHAnsi" w:eastAsia="Calibri" w:hAnsiTheme="majorHAnsi" w:cstheme="minorHAnsi"/>
                <w:sz w:val="20"/>
                <w:szCs w:val="20"/>
              </w:rPr>
            </w:pPr>
          </w:p>
        </w:tc>
      </w:tr>
      <w:tr w:rsidR="00A42E86" w:rsidRPr="00E5178B" w:rsidTr="00E5178B">
        <w:trPr>
          <w:cantSplit/>
        </w:trPr>
        <w:tc>
          <w:tcPr>
            <w:tcW w:w="1101" w:type="dxa"/>
            <w:tcBorders>
              <w:top w:val="single" w:sz="4" w:space="0" w:color="000000"/>
              <w:left w:val="single" w:sz="4" w:space="0" w:color="000000"/>
              <w:bottom w:val="single" w:sz="4" w:space="0" w:color="000000"/>
              <w:right w:val="single" w:sz="4" w:space="0" w:color="000000"/>
            </w:tcBorders>
            <w:vAlign w:val="center"/>
          </w:tcPr>
          <w:p w:rsidR="00A42E86" w:rsidRPr="00FC50E2" w:rsidRDefault="00A42E86" w:rsidP="00AC4F69">
            <w:pPr>
              <w:widowControl w:val="0"/>
              <w:jc w:val="center"/>
              <w:rPr>
                <w:rFonts w:asciiTheme="majorHAnsi" w:eastAsia="Calibri" w:hAnsiTheme="majorHAnsi" w:cs="Calibri"/>
                <w:sz w:val="20"/>
                <w:szCs w:val="20"/>
              </w:rPr>
            </w:pPr>
            <w:r w:rsidRPr="00FC50E2">
              <w:rPr>
                <w:rFonts w:asciiTheme="majorHAnsi" w:eastAsia="Calibri" w:hAnsiTheme="majorHAnsi" w:cs="Calibri"/>
                <w:sz w:val="20"/>
                <w:szCs w:val="20"/>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A42E86" w:rsidRPr="00FC50E2" w:rsidRDefault="00923EA5" w:rsidP="00FC50E2">
            <w:pPr>
              <w:widowControl w:val="0"/>
              <w:jc w:val="center"/>
              <w:rPr>
                <w:rFonts w:asciiTheme="majorHAnsi" w:eastAsia="Calibri" w:hAnsiTheme="majorHAnsi" w:cs="Calibri"/>
                <w:b/>
                <w:sz w:val="20"/>
                <w:szCs w:val="20"/>
              </w:rPr>
            </w:pPr>
            <w:r w:rsidRPr="00FC50E2">
              <w:rPr>
                <w:rFonts w:asciiTheme="majorHAnsi" w:eastAsia="Calibri" w:hAnsiTheme="majorHAnsi" w:cs="Calibri"/>
                <w:b/>
                <w:sz w:val="20"/>
                <w:szCs w:val="20"/>
              </w:rPr>
              <w:t>W</w:t>
            </w:r>
            <w:r w:rsidR="00A42E86" w:rsidRPr="00FC50E2">
              <w:rPr>
                <w:rFonts w:asciiTheme="majorHAnsi" w:eastAsia="Calibri" w:hAnsiTheme="majorHAnsi" w:cs="Calibri"/>
                <w:b/>
                <w:sz w:val="20"/>
                <w:szCs w:val="20"/>
              </w:rPr>
              <w:t>7</w:t>
            </w:r>
          </w:p>
        </w:tc>
        <w:tc>
          <w:tcPr>
            <w:tcW w:w="3119" w:type="dxa"/>
            <w:tcBorders>
              <w:top w:val="single" w:sz="4" w:space="0" w:color="000000"/>
              <w:left w:val="single" w:sz="4" w:space="0" w:color="000000"/>
              <w:bottom w:val="single" w:sz="4" w:space="0" w:color="000000"/>
              <w:right w:val="single" w:sz="4" w:space="0" w:color="000000"/>
            </w:tcBorders>
            <w:vAlign w:val="center"/>
          </w:tcPr>
          <w:p w:rsidR="00A42E86" w:rsidRPr="00FC50E2" w:rsidRDefault="00A42E86" w:rsidP="00AC4F69">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 xml:space="preserve">Capacità dello strumento di monitorare in automatico le quantità di reagenti e consumabili on </w:t>
            </w:r>
            <w:proofErr w:type="spellStart"/>
            <w:r w:rsidRPr="00FC50E2">
              <w:rPr>
                <w:rFonts w:asciiTheme="majorHAnsi" w:eastAsia="Calibri" w:hAnsiTheme="majorHAnsi" w:cstheme="minorHAnsi"/>
                <w:sz w:val="20"/>
                <w:szCs w:val="20"/>
              </w:rPr>
              <w:t>board</w:t>
            </w:r>
            <w:proofErr w:type="spellEnd"/>
            <w:r w:rsidRPr="00FC50E2">
              <w:rPr>
                <w:rFonts w:asciiTheme="majorHAnsi" w:eastAsia="Calibri" w:hAnsiTheme="majorHAnsi" w:cstheme="minorHAnsi"/>
                <w:sz w:val="20"/>
                <w:szCs w:val="20"/>
              </w:rPr>
              <w:t xml:space="preserve"> ed eventuali azioni risolutive</w:t>
            </w:r>
          </w:p>
        </w:tc>
        <w:tc>
          <w:tcPr>
            <w:tcW w:w="2842" w:type="dxa"/>
            <w:tcBorders>
              <w:top w:val="single" w:sz="4" w:space="0" w:color="000000"/>
              <w:left w:val="single" w:sz="4" w:space="0" w:color="000000"/>
              <w:bottom w:val="single" w:sz="4" w:space="0" w:color="000000"/>
              <w:right w:val="single" w:sz="4" w:space="0" w:color="000000"/>
            </w:tcBorders>
          </w:tcPr>
          <w:p w:rsidR="00A42E86" w:rsidRPr="00FC50E2" w:rsidRDefault="00A42E86" w:rsidP="00AC4F69">
            <w:pPr>
              <w:widowControl w:val="0"/>
              <w:rPr>
                <w:rFonts w:asciiTheme="majorHAnsi" w:eastAsia="Calibri" w:hAnsiTheme="majorHAnsi" w:cs="Calibri"/>
                <w:b/>
                <w:sz w:val="20"/>
                <w:szCs w:val="20"/>
              </w:rPr>
            </w:pPr>
            <w:r w:rsidRPr="00FC50E2">
              <w:rPr>
                <w:rFonts w:asciiTheme="majorHAnsi" w:eastAsia="Calibri" w:hAnsiTheme="majorHAnsi" w:cs="Calibri"/>
                <w:b/>
                <w:sz w:val="20"/>
                <w:szCs w:val="20"/>
              </w:rPr>
              <w:t xml:space="preserve">DISCREZIONALE </w:t>
            </w:r>
          </w:p>
          <w:p w:rsidR="00A42E86" w:rsidRPr="00FC50E2" w:rsidRDefault="00A42E86" w:rsidP="00AC4F69">
            <w:pPr>
              <w:widowControl w:val="0"/>
              <w:rPr>
                <w:rFonts w:asciiTheme="majorHAnsi" w:eastAsia="Calibri" w:hAnsiTheme="majorHAnsi" w:cs="Calibri"/>
                <w:b/>
                <w:sz w:val="20"/>
                <w:szCs w:val="20"/>
              </w:rPr>
            </w:pPr>
            <w:r w:rsidRPr="00FC50E2">
              <w:rPr>
                <w:rFonts w:asciiTheme="majorHAnsi" w:eastAsia="Calibri" w:hAnsiTheme="majorHAnsi" w:cs="Calibri"/>
                <w:sz w:val="20"/>
                <w:szCs w:val="20"/>
              </w:rPr>
              <w:t>Punteggio massimo: attribuito alla ditta che assicura una migliore continuità del processo analitico</w:t>
            </w:r>
          </w:p>
        </w:tc>
        <w:tc>
          <w:tcPr>
            <w:tcW w:w="2081" w:type="dxa"/>
            <w:tcBorders>
              <w:top w:val="single" w:sz="4" w:space="0" w:color="000000"/>
              <w:left w:val="single" w:sz="4" w:space="0" w:color="000000"/>
              <w:bottom w:val="single" w:sz="4" w:space="0" w:color="000000"/>
              <w:right w:val="single" w:sz="4" w:space="0" w:color="000000"/>
            </w:tcBorders>
          </w:tcPr>
          <w:p w:rsidR="00A42E86" w:rsidRPr="00FC50E2" w:rsidRDefault="00A42E86" w:rsidP="00AC4F69">
            <w:pPr>
              <w:widowControl w:val="0"/>
              <w:rPr>
                <w:rFonts w:asciiTheme="majorHAnsi" w:eastAsia="Calibri" w:hAnsiTheme="majorHAnsi" w:cs="Calibri"/>
                <w:sz w:val="20"/>
                <w:szCs w:val="20"/>
              </w:rPr>
            </w:pPr>
          </w:p>
        </w:tc>
      </w:tr>
      <w:tr w:rsidR="00BA6E07" w:rsidRPr="00E5178B" w:rsidTr="00E5178B">
        <w:trPr>
          <w:cantSplit/>
        </w:trPr>
        <w:tc>
          <w:tcPr>
            <w:tcW w:w="1101"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A42E86" w:rsidP="00BA6E07">
            <w:pPr>
              <w:widowControl w:val="0"/>
              <w:jc w:val="center"/>
              <w:rPr>
                <w:rFonts w:asciiTheme="majorHAnsi" w:eastAsia="Calibri" w:hAnsiTheme="majorHAnsi" w:cstheme="minorHAnsi"/>
                <w:sz w:val="20"/>
                <w:szCs w:val="20"/>
              </w:rPr>
            </w:pPr>
            <w:r w:rsidRPr="00FC50E2">
              <w:rPr>
                <w:rFonts w:asciiTheme="majorHAnsi" w:eastAsia="Calibri" w:hAnsiTheme="majorHAnsi" w:cstheme="minorHAnsi"/>
                <w:sz w:val="20"/>
                <w:szCs w:val="20"/>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923EA5" w:rsidP="00FC50E2">
            <w:pPr>
              <w:widowControl w:val="0"/>
              <w:jc w:val="center"/>
              <w:rPr>
                <w:rFonts w:asciiTheme="majorHAnsi" w:eastAsia="Calibri" w:hAnsiTheme="majorHAnsi" w:cstheme="minorHAnsi"/>
                <w:b/>
                <w:sz w:val="20"/>
                <w:szCs w:val="20"/>
              </w:rPr>
            </w:pPr>
            <w:r w:rsidRPr="00FC50E2">
              <w:rPr>
                <w:rFonts w:asciiTheme="majorHAnsi" w:eastAsia="Calibri" w:hAnsiTheme="majorHAnsi" w:cstheme="minorHAnsi"/>
                <w:b/>
                <w:sz w:val="20"/>
                <w:szCs w:val="20"/>
              </w:rPr>
              <w:t>W</w:t>
            </w:r>
            <w:r w:rsidR="00CD5ED5" w:rsidRPr="00FC50E2">
              <w:rPr>
                <w:rFonts w:asciiTheme="majorHAnsi" w:eastAsia="Calibri" w:hAnsiTheme="majorHAnsi" w:cstheme="minorHAnsi"/>
                <w:b/>
                <w:sz w:val="20"/>
                <w:szCs w:val="20"/>
              </w:rPr>
              <w:t>8</w:t>
            </w:r>
          </w:p>
        </w:tc>
        <w:tc>
          <w:tcPr>
            <w:tcW w:w="3119"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BA6E07" w:rsidP="00BA6E07">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Monitoraggio in continuo delle fasi del processo analitico (tempo di inizio e fine singole fasi, stima della durata delle singole fasi, stato di avanzamento del processo e visualizzazione grafica di tali informazioni)</w:t>
            </w:r>
          </w:p>
        </w:tc>
        <w:tc>
          <w:tcPr>
            <w:tcW w:w="2842" w:type="dxa"/>
            <w:tcBorders>
              <w:top w:val="single" w:sz="4" w:space="0" w:color="000000"/>
              <w:left w:val="single" w:sz="4" w:space="0" w:color="000000"/>
              <w:bottom w:val="single" w:sz="4" w:space="0" w:color="000000"/>
              <w:right w:val="single" w:sz="4" w:space="0" w:color="000000"/>
            </w:tcBorders>
          </w:tcPr>
          <w:p w:rsidR="00BA6E07" w:rsidRPr="00FC50E2" w:rsidRDefault="00A42E86" w:rsidP="00A42E86">
            <w:pPr>
              <w:widowControl w:val="0"/>
              <w:jc w:val="both"/>
              <w:rPr>
                <w:rFonts w:asciiTheme="majorHAnsi" w:eastAsia="Calibri" w:hAnsiTheme="majorHAnsi" w:cstheme="minorHAnsi"/>
                <w:b/>
                <w:sz w:val="20"/>
                <w:szCs w:val="20"/>
              </w:rPr>
            </w:pPr>
            <w:r w:rsidRPr="00FC50E2">
              <w:rPr>
                <w:rFonts w:asciiTheme="majorHAnsi" w:eastAsia="Calibri" w:hAnsiTheme="majorHAnsi" w:cstheme="minorHAnsi"/>
                <w:b/>
                <w:sz w:val="20"/>
                <w:szCs w:val="20"/>
              </w:rPr>
              <w:t>DISCREZIONALE</w:t>
            </w:r>
          </w:p>
          <w:p w:rsidR="00A42E86" w:rsidRPr="00FC50E2" w:rsidRDefault="00A42E86" w:rsidP="00A42E86">
            <w:pPr>
              <w:widowControl w:val="0"/>
              <w:jc w:val="both"/>
              <w:rPr>
                <w:rFonts w:asciiTheme="majorHAnsi" w:eastAsia="Calibri" w:hAnsiTheme="majorHAnsi" w:cstheme="minorHAnsi"/>
                <w:sz w:val="20"/>
                <w:szCs w:val="20"/>
              </w:rPr>
            </w:pPr>
            <w:r w:rsidRPr="00FC50E2">
              <w:rPr>
                <w:rFonts w:asciiTheme="majorHAnsi" w:eastAsia="Calibri" w:hAnsiTheme="majorHAnsi" w:cs="Calibri"/>
                <w:sz w:val="20"/>
                <w:szCs w:val="20"/>
              </w:rPr>
              <w:t>Punteggio massimo: attribuito alla ditta che assicura un monitoraggio puntuale delle singole fasi</w:t>
            </w:r>
          </w:p>
        </w:tc>
        <w:tc>
          <w:tcPr>
            <w:tcW w:w="2081"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BA6E07" w:rsidP="00BA6E07">
            <w:pPr>
              <w:widowControl w:val="0"/>
              <w:jc w:val="center"/>
              <w:rPr>
                <w:rFonts w:asciiTheme="majorHAnsi" w:eastAsia="Calibri" w:hAnsiTheme="majorHAnsi" w:cstheme="minorHAnsi"/>
                <w:sz w:val="20"/>
                <w:szCs w:val="20"/>
              </w:rPr>
            </w:pPr>
          </w:p>
        </w:tc>
      </w:tr>
      <w:tr w:rsidR="00AA69A6" w:rsidRPr="00E5178B" w:rsidTr="00923EA5">
        <w:trPr>
          <w:cantSplit/>
        </w:trPr>
        <w:tc>
          <w:tcPr>
            <w:tcW w:w="9851" w:type="dxa"/>
            <w:gridSpan w:val="5"/>
            <w:tcBorders>
              <w:top w:val="single" w:sz="4" w:space="0" w:color="000000"/>
              <w:left w:val="single" w:sz="4" w:space="0" w:color="000000"/>
              <w:bottom w:val="single" w:sz="4" w:space="0" w:color="000000"/>
              <w:right w:val="single" w:sz="4" w:space="0" w:color="000000"/>
            </w:tcBorders>
            <w:shd w:val="clear" w:color="auto" w:fill="00B0F0"/>
            <w:vAlign w:val="center"/>
          </w:tcPr>
          <w:p w:rsidR="00AA69A6" w:rsidRPr="00E5178B" w:rsidRDefault="00AA69A6" w:rsidP="00923EA5">
            <w:pPr>
              <w:widowControl w:val="0"/>
              <w:tabs>
                <w:tab w:val="left" w:pos="3256"/>
              </w:tabs>
              <w:rPr>
                <w:rFonts w:asciiTheme="majorHAnsi" w:eastAsia="Calibri" w:hAnsiTheme="majorHAnsi" w:cstheme="minorHAnsi"/>
                <w:b/>
                <w:sz w:val="22"/>
                <w:szCs w:val="22"/>
              </w:rPr>
            </w:pPr>
            <w:r w:rsidRPr="00E5178B">
              <w:rPr>
                <w:rFonts w:asciiTheme="majorHAnsi" w:eastAsia="Calibri" w:hAnsiTheme="majorHAnsi" w:cstheme="minorHAnsi"/>
                <w:b/>
                <w:sz w:val="22"/>
                <w:szCs w:val="22"/>
              </w:rPr>
              <w:t xml:space="preserve">Qualità tecnica della strumentazione non in </w:t>
            </w:r>
            <w:proofErr w:type="spellStart"/>
            <w:r w:rsidRPr="00E5178B">
              <w:rPr>
                <w:rFonts w:asciiTheme="majorHAnsi" w:eastAsia="Calibri" w:hAnsiTheme="majorHAnsi" w:cstheme="minorHAnsi"/>
                <w:b/>
                <w:sz w:val="22"/>
                <w:szCs w:val="22"/>
              </w:rPr>
              <w:t>micropiastra</w:t>
            </w:r>
            <w:proofErr w:type="spellEnd"/>
            <w:r w:rsidRPr="00E5178B">
              <w:rPr>
                <w:rFonts w:asciiTheme="majorHAnsi" w:eastAsia="Calibri" w:hAnsiTheme="majorHAnsi" w:cstheme="minorHAnsi"/>
                <w:b/>
                <w:sz w:val="22"/>
                <w:szCs w:val="22"/>
              </w:rPr>
              <w:t xml:space="preserve"> per farmaco </w:t>
            </w:r>
            <w:r w:rsidR="00923EA5" w:rsidRPr="00E5178B">
              <w:rPr>
                <w:rFonts w:asciiTheme="majorHAnsi" w:eastAsia="Calibri" w:hAnsiTheme="majorHAnsi" w:cstheme="minorHAnsi"/>
                <w:b/>
                <w:sz w:val="22"/>
                <w:szCs w:val="22"/>
              </w:rPr>
              <w:t xml:space="preserve">e </w:t>
            </w:r>
            <w:r w:rsidRPr="00E5178B">
              <w:rPr>
                <w:rFonts w:asciiTheme="majorHAnsi" w:eastAsia="Calibri" w:hAnsiTheme="majorHAnsi" w:cstheme="minorHAnsi"/>
                <w:b/>
                <w:sz w:val="22"/>
                <w:szCs w:val="22"/>
              </w:rPr>
              <w:t>anti-farmaco</w:t>
            </w:r>
            <w:r w:rsidR="00923EA5" w:rsidRPr="00E5178B">
              <w:rPr>
                <w:rFonts w:asciiTheme="majorHAnsi" w:eastAsia="Calibri" w:hAnsiTheme="majorHAnsi" w:cstheme="minorHAnsi"/>
                <w:b/>
                <w:sz w:val="22"/>
                <w:szCs w:val="22"/>
              </w:rPr>
              <w:t xml:space="preserve"> </w:t>
            </w:r>
            <w:r w:rsidRPr="00E5178B">
              <w:rPr>
                <w:rFonts w:asciiTheme="majorHAnsi" w:eastAsia="Calibri" w:hAnsiTheme="majorHAnsi" w:cstheme="minorHAnsi"/>
                <w:b/>
                <w:sz w:val="22"/>
                <w:szCs w:val="22"/>
              </w:rPr>
              <w:t>(</w:t>
            </w:r>
            <w:r w:rsidR="00A42E86" w:rsidRPr="00E5178B">
              <w:rPr>
                <w:rFonts w:asciiTheme="majorHAnsi" w:eastAsia="Calibri" w:hAnsiTheme="majorHAnsi" w:cstheme="minorHAnsi"/>
                <w:b/>
                <w:sz w:val="22"/>
                <w:szCs w:val="22"/>
              </w:rPr>
              <w:t>10</w:t>
            </w:r>
            <w:r w:rsidRPr="00E5178B">
              <w:rPr>
                <w:rFonts w:asciiTheme="majorHAnsi" w:eastAsia="Calibri" w:hAnsiTheme="majorHAnsi" w:cstheme="minorHAnsi"/>
                <w:b/>
                <w:sz w:val="22"/>
                <w:szCs w:val="22"/>
              </w:rPr>
              <w:t xml:space="preserve"> punti)</w:t>
            </w:r>
          </w:p>
        </w:tc>
      </w:tr>
      <w:tr w:rsidR="00AA69A6" w:rsidRPr="00E5178B" w:rsidTr="00E5178B">
        <w:trPr>
          <w:cantSplit/>
        </w:trPr>
        <w:tc>
          <w:tcPr>
            <w:tcW w:w="1101" w:type="dxa"/>
            <w:tcBorders>
              <w:top w:val="single" w:sz="4" w:space="0" w:color="000000"/>
              <w:left w:val="single" w:sz="4" w:space="0" w:color="000000"/>
              <w:bottom w:val="single" w:sz="4" w:space="0" w:color="000000"/>
              <w:right w:val="single" w:sz="4" w:space="0" w:color="000000"/>
            </w:tcBorders>
            <w:vAlign w:val="center"/>
          </w:tcPr>
          <w:p w:rsidR="00AA69A6" w:rsidRPr="00FC50E2" w:rsidRDefault="00A42E86" w:rsidP="00BA6E07">
            <w:pPr>
              <w:widowControl w:val="0"/>
              <w:jc w:val="center"/>
              <w:rPr>
                <w:rFonts w:asciiTheme="majorHAnsi" w:eastAsia="Calibri" w:hAnsiTheme="majorHAnsi" w:cstheme="minorHAnsi"/>
                <w:sz w:val="20"/>
                <w:szCs w:val="20"/>
              </w:rPr>
            </w:pPr>
            <w:r w:rsidRPr="00FC50E2">
              <w:rPr>
                <w:rFonts w:asciiTheme="majorHAnsi" w:eastAsia="Calibri" w:hAnsiTheme="majorHAnsi" w:cstheme="minorHAnsi"/>
                <w:sz w:val="20"/>
                <w:szCs w:val="20"/>
              </w:rPr>
              <w:t>6</w:t>
            </w:r>
          </w:p>
        </w:tc>
        <w:tc>
          <w:tcPr>
            <w:tcW w:w="708" w:type="dxa"/>
            <w:tcBorders>
              <w:top w:val="single" w:sz="4" w:space="0" w:color="000000"/>
              <w:left w:val="single" w:sz="4" w:space="0" w:color="000000"/>
              <w:bottom w:val="single" w:sz="4" w:space="0" w:color="000000"/>
              <w:right w:val="single" w:sz="4" w:space="0" w:color="000000"/>
            </w:tcBorders>
            <w:vAlign w:val="center"/>
          </w:tcPr>
          <w:p w:rsidR="00AA69A6" w:rsidRPr="00FC50E2" w:rsidRDefault="00923EA5" w:rsidP="00BA6E07">
            <w:pPr>
              <w:widowControl w:val="0"/>
              <w:jc w:val="center"/>
              <w:rPr>
                <w:rFonts w:asciiTheme="majorHAnsi" w:eastAsia="Calibri" w:hAnsiTheme="majorHAnsi" w:cstheme="minorHAnsi"/>
                <w:b/>
                <w:sz w:val="20"/>
                <w:szCs w:val="20"/>
              </w:rPr>
            </w:pPr>
            <w:r w:rsidRPr="00FC50E2">
              <w:rPr>
                <w:rFonts w:asciiTheme="majorHAnsi" w:eastAsia="Calibri" w:hAnsiTheme="majorHAnsi" w:cstheme="minorHAnsi"/>
                <w:b/>
                <w:sz w:val="20"/>
                <w:szCs w:val="20"/>
              </w:rPr>
              <w:t>W9</w:t>
            </w:r>
          </w:p>
        </w:tc>
        <w:tc>
          <w:tcPr>
            <w:tcW w:w="3119" w:type="dxa"/>
            <w:tcBorders>
              <w:top w:val="single" w:sz="4" w:space="0" w:color="000000"/>
              <w:left w:val="single" w:sz="4" w:space="0" w:color="000000"/>
              <w:bottom w:val="single" w:sz="4" w:space="0" w:color="000000"/>
              <w:right w:val="single" w:sz="4" w:space="0" w:color="000000"/>
            </w:tcBorders>
            <w:vAlign w:val="center"/>
          </w:tcPr>
          <w:p w:rsidR="00AA69A6" w:rsidRPr="00FC50E2" w:rsidRDefault="00AA69A6" w:rsidP="00BA6E07">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n. campioni a pieno carico in contemporanea per singolo strumento</w:t>
            </w:r>
          </w:p>
        </w:tc>
        <w:tc>
          <w:tcPr>
            <w:tcW w:w="2842" w:type="dxa"/>
            <w:tcBorders>
              <w:top w:val="single" w:sz="4" w:space="0" w:color="000000"/>
              <w:left w:val="single" w:sz="4" w:space="0" w:color="000000"/>
              <w:bottom w:val="single" w:sz="4" w:space="0" w:color="000000"/>
              <w:right w:val="single" w:sz="4" w:space="0" w:color="000000"/>
            </w:tcBorders>
          </w:tcPr>
          <w:p w:rsidR="00AA69A6" w:rsidRPr="00FC50E2" w:rsidRDefault="00AA69A6" w:rsidP="00AA69A6">
            <w:pPr>
              <w:widowControl w:val="0"/>
              <w:rPr>
                <w:rFonts w:asciiTheme="majorHAnsi" w:eastAsia="Calibri" w:hAnsiTheme="majorHAnsi" w:cstheme="minorHAnsi"/>
                <w:b/>
                <w:sz w:val="20"/>
                <w:szCs w:val="20"/>
              </w:rPr>
            </w:pPr>
            <w:r w:rsidRPr="00FC50E2">
              <w:rPr>
                <w:rFonts w:asciiTheme="majorHAnsi" w:eastAsia="Calibri" w:hAnsiTheme="majorHAnsi" w:cstheme="minorHAnsi"/>
                <w:b/>
                <w:sz w:val="20"/>
                <w:szCs w:val="20"/>
              </w:rPr>
              <w:t>PROPORZIONALE</w:t>
            </w:r>
            <w:r w:rsidR="006A3F9C">
              <w:rPr>
                <w:rFonts w:asciiTheme="majorHAnsi" w:eastAsia="Calibri" w:hAnsiTheme="majorHAnsi" w:cstheme="minorHAnsi"/>
                <w:b/>
                <w:sz w:val="20"/>
                <w:szCs w:val="20"/>
              </w:rPr>
              <w:t xml:space="preserve"> </w:t>
            </w:r>
            <w:r w:rsidR="006A3F9C">
              <w:rPr>
                <w:rFonts w:asciiTheme="majorHAnsi" w:eastAsia="Calibri" w:hAnsiTheme="majorHAnsi" w:cs="Calibri"/>
                <w:b/>
                <w:sz w:val="20"/>
                <w:szCs w:val="20"/>
              </w:rPr>
              <w:t>(QUANTITATIVO)</w:t>
            </w:r>
          </w:p>
          <w:p w:rsidR="00AA69A6" w:rsidRPr="00FC50E2" w:rsidRDefault="00AA69A6" w:rsidP="00AA69A6">
            <w:pPr>
              <w:widowControl w:val="0"/>
              <w:jc w:val="both"/>
              <w:rPr>
                <w:rFonts w:asciiTheme="majorHAnsi" w:eastAsia="Calibri" w:hAnsiTheme="majorHAnsi" w:cstheme="minorHAnsi"/>
                <w:sz w:val="20"/>
                <w:szCs w:val="20"/>
              </w:rPr>
            </w:pPr>
            <w:r w:rsidRPr="00FC50E2">
              <w:rPr>
                <w:rFonts w:asciiTheme="majorHAnsi" w:eastAsia="Calibri" w:hAnsiTheme="majorHAnsi" w:cstheme="minorHAnsi"/>
                <w:sz w:val="20"/>
                <w:szCs w:val="20"/>
              </w:rPr>
              <w:t>Punteggio massimo: attribuito alla ditta che garantisce il maggior numero di campioni</w:t>
            </w:r>
          </w:p>
        </w:tc>
        <w:tc>
          <w:tcPr>
            <w:tcW w:w="2081" w:type="dxa"/>
            <w:tcBorders>
              <w:top w:val="single" w:sz="4" w:space="0" w:color="000000"/>
              <w:left w:val="single" w:sz="4" w:space="0" w:color="000000"/>
              <w:bottom w:val="single" w:sz="4" w:space="0" w:color="000000"/>
              <w:right w:val="single" w:sz="4" w:space="0" w:color="000000"/>
            </w:tcBorders>
            <w:vAlign w:val="center"/>
          </w:tcPr>
          <w:p w:rsidR="00AA69A6" w:rsidRPr="00FC50E2" w:rsidRDefault="00AA69A6" w:rsidP="00BA6E07">
            <w:pPr>
              <w:widowControl w:val="0"/>
              <w:jc w:val="center"/>
              <w:rPr>
                <w:rFonts w:asciiTheme="majorHAnsi" w:eastAsia="Calibri" w:hAnsiTheme="majorHAnsi" w:cstheme="minorHAnsi"/>
                <w:sz w:val="20"/>
                <w:szCs w:val="20"/>
              </w:rPr>
            </w:pPr>
          </w:p>
        </w:tc>
      </w:tr>
      <w:tr w:rsidR="00AA69A6" w:rsidRPr="00E5178B" w:rsidTr="00E5178B">
        <w:trPr>
          <w:cantSplit/>
        </w:trPr>
        <w:tc>
          <w:tcPr>
            <w:tcW w:w="1101" w:type="dxa"/>
            <w:tcBorders>
              <w:top w:val="single" w:sz="4" w:space="0" w:color="000000"/>
              <w:left w:val="single" w:sz="4" w:space="0" w:color="000000"/>
              <w:bottom w:val="single" w:sz="4" w:space="0" w:color="000000"/>
              <w:right w:val="single" w:sz="4" w:space="0" w:color="000000"/>
            </w:tcBorders>
            <w:vAlign w:val="center"/>
          </w:tcPr>
          <w:p w:rsidR="00AA69A6" w:rsidRPr="00FC50E2" w:rsidRDefault="00A42E86" w:rsidP="00BA6E07">
            <w:pPr>
              <w:widowControl w:val="0"/>
              <w:jc w:val="center"/>
              <w:rPr>
                <w:rFonts w:asciiTheme="majorHAnsi" w:eastAsia="Calibri" w:hAnsiTheme="majorHAnsi" w:cstheme="minorHAnsi"/>
                <w:sz w:val="20"/>
                <w:szCs w:val="20"/>
              </w:rPr>
            </w:pPr>
            <w:r w:rsidRPr="00FC50E2">
              <w:rPr>
                <w:rFonts w:asciiTheme="majorHAnsi" w:eastAsia="Calibri" w:hAnsiTheme="majorHAnsi" w:cstheme="minorHAnsi"/>
                <w:sz w:val="20"/>
                <w:szCs w:val="20"/>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AA69A6" w:rsidRPr="00FC50E2" w:rsidRDefault="00923EA5" w:rsidP="00BA6E07">
            <w:pPr>
              <w:widowControl w:val="0"/>
              <w:jc w:val="center"/>
              <w:rPr>
                <w:rFonts w:asciiTheme="majorHAnsi" w:eastAsia="Calibri" w:hAnsiTheme="majorHAnsi" w:cstheme="minorHAnsi"/>
                <w:sz w:val="20"/>
                <w:szCs w:val="20"/>
              </w:rPr>
            </w:pPr>
            <w:r w:rsidRPr="00FC50E2">
              <w:rPr>
                <w:rFonts w:asciiTheme="majorHAnsi" w:eastAsia="Calibri" w:hAnsiTheme="majorHAnsi" w:cstheme="minorHAnsi"/>
                <w:b/>
                <w:sz w:val="20"/>
                <w:szCs w:val="20"/>
              </w:rPr>
              <w:t>W10</w:t>
            </w:r>
          </w:p>
        </w:tc>
        <w:tc>
          <w:tcPr>
            <w:tcW w:w="3119" w:type="dxa"/>
            <w:tcBorders>
              <w:top w:val="single" w:sz="4" w:space="0" w:color="000000"/>
              <w:left w:val="single" w:sz="4" w:space="0" w:color="000000"/>
              <w:bottom w:val="single" w:sz="4" w:space="0" w:color="000000"/>
              <w:right w:val="single" w:sz="4" w:space="0" w:color="000000"/>
            </w:tcBorders>
            <w:vAlign w:val="center"/>
          </w:tcPr>
          <w:p w:rsidR="00AA69A6" w:rsidRPr="00FC50E2" w:rsidRDefault="00AA69A6" w:rsidP="00BA6E07">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 xml:space="preserve">N° </w:t>
            </w:r>
            <w:proofErr w:type="spellStart"/>
            <w:r w:rsidRPr="00FC50E2">
              <w:rPr>
                <w:rFonts w:asciiTheme="majorHAnsi" w:eastAsia="Calibri" w:hAnsiTheme="majorHAnsi" w:cstheme="minorHAnsi"/>
                <w:sz w:val="20"/>
                <w:szCs w:val="20"/>
              </w:rPr>
              <w:t>analiti</w:t>
            </w:r>
            <w:proofErr w:type="spellEnd"/>
            <w:r w:rsidRPr="00FC50E2">
              <w:rPr>
                <w:rFonts w:asciiTheme="majorHAnsi" w:eastAsia="Calibri" w:hAnsiTheme="majorHAnsi" w:cstheme="minorHAnsi"/>
                <w:sz w:val="20"/>
                <w:szCs w:val="20"/>
              </w:rPr>
              <w:t xml:space="preserve"> auspicabili eseguibili sullo stesso strumento </w:t>
            </w:r>
          </w:p>
        </w:tc>
        <w:tc>
          <w:tcPr>
            <w:tcW w:w="2842" w:type="dxa"/>
            <w:tcBorders>
              <w:top w:val="single" w:sz="4" w:space="0" w:color="000000"/>
              <w:left w:val="single" w:sz="4" w:space="0" w:color="000000"/>
              <w:bottom w:val="single" w:sz="4" w:space="0" w:color="000000"/>
              <w:right w:val="single" w:sz="4" w:space="0" w:color="000000"/>
            </w:tcBorders>
          </w:tcPr>
          <w:p w:rsidR="00AA69A6" w:rsidRPr="00FC50E2" w:rsidRDefault="00AA69A6" w:rsidP="00AA69A6">
            <w:pPr>
              <w:widowControl w:val="0"/>
              <w:rPr>
                <w:rFonts w:asciiTheme="majorHAnsi" w:eastAsia="Calibri" w:hAnsiTheme="majorHAnsi" w:cstheme="minorHAnsi"/>
                <w:b/>
                <w:sz w:val="20"/>
                <w:szCs w:val="20"/>
              </w:rPr>
            </w:pPr>
            <w:r w:rsidRPr="00FC50E2">
              <w:rPr>
                <w:rFonts w:asciiTheme="majorHAnsi" w:eastAsia="Calibri" w:hAnsiTheme="majorHAnsi" w:cstheme="minorHAnsi"/>
                <w:b/>
                <w:sz w:val="20"/>
                <w:szCs w:val="20"/>
              </w:rPr>
              <w:t>PROPORZIONALE</w:t>
            </w:r>
            <w:r w:rsidR="006A3F9C">
              <w:rPr>
                <w:rFonts w:asciiTheme="majorHAnsi" w:eastAsia="Calibri" w:hAnsiTheme="majorHAnsi" w:cstheme="minorHAnsi"/>
                <w:b/>
                <w:sz w:val="20"/>
                <w:szCs w:val="20"/>
              </w:rPr>
              <w:t xml:space="preserve"> </w:t>
            </w:r>
            <w:r w:rsidR="006A3F9C">
              <w:rPr>
                <w:rFonts w:asciiTheme="majorHAnsi" w:eastAsia="Calibri" w:hAnsiTheme="majorHAnsi" w:cs="Calibri"/>
                <w:b/>
                <w:sz w:val="20"/>
                <w:szCs w:val="20"/>
              </w:rPr>
              <w:t>(QUANTITATIVO)</w:t>
            </w:r>
          </w:p>
          <w:p w:rsidR="00AA69A6" w:rsidRPr="00FC50E2" w:rsidRDefault="00AA69A6" w:rsidP="00AA69A6">
            <w:pPr>
              <w:widowControl w:val="0"/>
              <w:rPr>
                <w:rFonts w:asciiTheme="majorHAnsi" w:eastAsia="Calibri" w:hAnsiTheme="majorHAnsi" w:cstheme="minorHAnsi"/>
                <w:b/>
                <w:sz w:val="20"/>
                <w:szCs w:val="20"/>
              </w:rPr>
            </w:pPr>
            <w:r w:rsidRPr="00FC50E2">
              <w:rPr>
                <w:rFonts w:asciiTheme="majorHAnsi" w:eastAsia="Calibri" w:hAnsiTheme="majorHAnsi" w:cstheme="minorHAnsi"/>
                <w:sz w:val="20"/>
                <w:szCs w:val="20"/>
              </w:rPr>
              <w:t xml:space="preserve">Punteggio massimo: attribuito alla ditta che garantisce il maggior numero di </w:t>
            </w:r>
            <w:proofErr w:type="spellStart"/>
            <w:r w:rsidRPr="00FC50E2">
              <w:rPr>
                <w:rFonts w:asciiTheme="majorHAnsi" w:eastAsia="Calibri" w:hAnsiTheme="majorHAnsi" w:cstheme="minorHAnsi"/>
                <w:sz w:val="20"/>
                <w:szCs w:val="20"/>
              </w:rPr>
              <w:t>analiti</w:t>
            </w:r>
            <w:proofErr w:type="spellEnd"/>
          </w:p>
        </w:tc>
        <w:tc>
          <w:tcPr>
            <w:tcW w:w="2081" w:type="dxa"/>
            <w:tcBorders>
              <w:top w:val="single" w:sz="4" w:space="0" w:color="000000"/>
              <w:left w:val="single" w:sz="4" w:space="0" w:color="000000"/>
              <w:bottom w:val="single" w:sz="4" w:space="0" w:color="000000"/>
              <w:right w:val="single" w:sz="4" w:space="0" w:color="000000"/>
            </w:tcBorders>
            <w:vAlign w:val="center"/>
          </w:tcPr>
          <w:p w:rsidR="00AA69A6" w:rsidRPr="00FC50E2" w:rsidRDefault="00AA69A6" w:rsidP="00BA6E07">
            <w:pPr>
              <w:widowControl w:val="0"/>
              <w:jc w:val="center"/>
              <w:rPr>
                <w:rFonts w:asciiTheme="majorHAnsi" w:eastAsia="Calibri" w:hAnsiTheme="majorHAnsi" w:cstheme="minorHAnsi"/>
                <w:sz w:val="20"/>
                <w:szCs w:val="20"/>
              </w:rPr>
            </w:pPr>
          </w:p>
        </w:tc>
      </w:tr>
      <w:tr w:rsidR="00BA6E07" w:rsidRPr="00E5178B" w:rsidTr="00BA6E07">
        <w:trPr>
          <w:cantSplit/>
        </w:trPr>
        <w:tc>
          <w:tcPr>
            <w:tcW w:w="9851" w:type="dxa"/>
            <w:gridSpan w:val="5"/>
            <w:tcBorders>
              <w:top w:val="single" w:sz="4" w:space="0" w:color="000000"/>
              <w:left w:val="single" w:sz="4" w:space="0" w:color="000000"/>
              <w:bottom w:val="single" w:sz="4" w:space="0" w:color="000000"/>
              <w:right w:val="single" w:sz="4" w:space="0" w:color="000000"/>
            </w:tcBorders>
            <w:shd w:val="clear" w:color="auto" w:fill="00B0F0"/>
          </w:tcPr>
          <w:p w:rsidR="00BA6E07" w:rsidRPr="00E5178B" w:rsidRDefault="00BA6E07" w:rsidP="00470FDB">
            <w:pPr>
              <w:widowControl w:val="0"/>
              <w:tabs>
                <w:tab w:val="left" w:pos="3256"/>
              </w:tabs>
              <w:rPr>
                <w:rFonts w:asciiTheme="majorHAnsi" w:eastAsia="Calibri" w:hAnsiTheme="majorHAnsi" w:cstheme="minorHAnsi"/>
                <w:b/>
                <w:sz w:val="22"/>
                <w:szCs w:val="22"/>
              </w:rPr>
            </w:pPr>
            <w:proofErr w:type="spellStart"/>
            <w:r w:rsidRPr="00E5178B">
              <w:rPr>
                <w:rFonts w:asciiTheme="majorHAnsi" w:eastAsia="Calibri" w:hAnsiTheme="majorHAnsi" w:cstheme="minorHAnsi"/>
                <w:b/>
                <w:sz w:val="22"/>
                <w:szCs w:val="22"/>
              </w:rPr>
              <w:t>Caretteristiche</w:t>
            </w:r>
            <w:proofErr w:type="spellEnd"/>
            <w:r w:rsidRPr="00E5178B">
              <w:rPr>
                <w:rFonts w:asciiTheme="majorHAnsi" w:eastAsia="Calibri" w:hAnsiTheme="majorHAnsi" w:cstheme="minorHAnsi"/>
                <w:b/>
                <w:sz w:val="22"/>
                <w:szCs w:val="22"/>
              </w:rPr>
              <w:t xml:space="preserve"> dei</w:t>
            </w:r>
            <w:r w:rsidR="003B285E" w:rsidRPr="00E5178B">
              <w:rPr>
                <w:rFonts w:asciiTheme="majorHAnsi" w:eastAsia="Calibri" w:hAnsiTheme="majorHAnsi" w:cstheme="minorHAnsi"/>
                <w:b/>
                <w:sz w:val="22"/>
                <w:szCs w:val="22"/>
              </w:rPr>
              <w:t xml:space="preserve"> reagenti </w:t>
            </w:r>
            <w:r w:rsidRPr="00E5178B">
              <w:rPr>
                <w:rFonts w:asciiTheme="majorHAnsi" w:eastAsia="Calibri" w:hAnsiTheme="majorHAnsi" w:cstheme="minorHAnsi"/>
                <w:b/>
                <w:sz w:val="22"/>
                <w:szCs w:val="22"/>
              </w:rPr>
              <w:t>(</w:t>
            </w:r>
            <w:r w:rsidR="00CD5ED5" w:rsidRPr="00E5178B">
              <w:rPr>
                <w:rFonts w:asciiTheme="majorHAnsi" w:eastAsia="Calibri" w:hAnsiTheme="majorHAnsi" w:cstheme="minorHAnsi"/>
                <w:b/>
                <w:sz w:val="22"/>
                <w:szCs w:val="22"/>
              </w:rPr>
              <w:t>3</w:t>
            </w:r>
            <w:r w:rsidR="00470FDB" w:rsidRPr="00E5178B">
              <w:rPr>
                <w:rFonts w:asciiTheme="majorHAnsi" w:eastAsia="Calibri" w:hAnsiTheme="majorHAnsi" w:cstheme="minorHAnsi"/>
                <w:b/>
                <w:sz w:val="22"/>
                <w:szCs w:val="22"/>
              </w:rPr>
              <w:t>0</w:t>
            </w:r>
            <w:r w:rsidRPr="00E5178B">
              <w:rPr>
                <w:rFonts w:asciiTheme="majorHAnsi" w:eastAsia="Calibri" w:hAnsiTheme="majorHAnsi" w:cstheme="minorHAnsi"/>
                <w:b/>
                <w:sz w:val="22"/>
                <w:szCs w:val="22"/>
              </w:rPr>
              <w:t xml:space="preserve"> punti)</w:t>
            </w:r>
            <w:r w:rsidRPr="00E5178B">
              <w:rPr>
                <w:rFonts w:asciiTheme="majorHAnsi" w:eastAsia="Calibri" w:hAnsiTheme="majorHAnsi" w:cstheme="minorHAnsi"/>
                <w:b/>
                <w:sz w:val="22"/>
                <w:szCs w:val="22"/>
              </w:rPr>
              <w:tab/>
            </w:r>
          </w:p>
        </w:tc>
      </w:tr>
      <w:tr w:rsidR="00BA6E07" w:rsidRPr="00E5178B" w:rsidTr="00E5178B">
        <w:trPr>
          <w:cantSplit/>
        </w:trPr>
        <w:tc>
          <w:tcPr>
            <w:tcW w:w="1101"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A55E2E" w:rsidP="00BA6E07">
            <w:pPr>
              <w:widowControl w:val="0"/>
              <w:jc w:val="center"/>
              <w:rPr>
                <w:rFonts w:asciiTheme="majorHAnsi" w:eastAsia="Calibri" w:hAnsiTheme="majorHAnsi" w:cstheme="minorHAnsi"/>
                <w:sz w:val="20"/>
                <w:szCs w:val="20"/>
              </w:rPr>
            </w:pPr>
            <w:r>
              <w:rPr>
                <w:rFonts w:asciiTheme="majorHAnsi" w:eastAsia="Calibri" w:hAnsiTheme="majorHAnsi" w:cstheme="minorHAnsi"/>
                <w:sz w:val="20"/>
                <w:szCs w:val="20"/>
              </w:rPr>
              <w:lastRenderedPageBreak/>
              <w:t>8</w:t>
            </w:r>
          </w:p>
        </w:tc>
        <w:tc>
          <w:tcPr>
            <w:tcW w:w="708"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923EA5" w:rsidP="00BA6E07">
            <w:pPr>
              <w:widowControl w:val="0"/>
              <w:jc w:val="center"/>
              <w:rPr>
                <w:rFonts w:asciiTheme="majorHAnsi" w:eastAsia="Calibri" w:hAnsiTheme="majorHAnsi" w:cstheme="minorHAnsi"/>
                <w:sz w:val="20"/>
                <w:szCs w:val="20"/>
              </w:rPr>
            </w:pPr>
            <w:r w:rsidRPr="00FC50E2">
              <w:rPr>
                <w:rFonts w:asciiTheme="majorHAnsi" w:eastAsia="Calibri" w:hAnsiTheme="majorHAnsi" w:cstheme="minorHAnsi"/>
                <w:b/>
                <w:sz w:val="20"/>
                <w:szCs w:val="20"/>
              </w:rPr>
              <w:t>W11</w:t>
            </w:r>
          </w:p>
        </w:tc>
        <w:tc>
          <w:tcPr>
            <w:tcW w:w="3119"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BA6E07" w:rsidP="00BA6E07">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 xml:space="preserve">Completezza pannello </w:t>
            </w:r>
            <w:proofErr w:type="spellStart"/>
            <w:r w:rsidRPr="00FC50E2">
              <w:rPr>
                <w:rFonts w:asciiTheme="majorHAnsi" w:eastAsia="Calibri" w:hAnsiTheme="majorHAnsi" w:cstheme="minorHAnsi"/>
                <w:sz w:val="20"/>
                <w:szCs w:val="20"/>
              </w:rPr>
              <w:t>analiti</w:t>
            </w:r>
            <w:proofErr w:type="spellEnd"/>
            <w:r w:rsidRPr="00FC50E2">
              <w:rPr>
                <w:rFonts w:asciiTheme="majorHAnsi" w:eastAsia="Calibri" w:hAnsiTheme="majorHAnsi" w:cstheme="minorHAnsi"/>
                <w:sz w:val="20"/>
                <w:szCs w:val="20"/>
              </w:rPr>
              <w:t xml:space="preserve"> opzionali oltre quelli indicati come obbligatori</w:t>
            </w:r>
          </w:p>
        </w:tc>
        <w:tc>
          <w:tcPr>
            <w:tcW w:w="2842" w:type="dxa"/>
            <w:tcBorders>
              <w:top w:val="single" w:sz="4" w:space="0" w:color="000000"/>
              <w:left w:val="single" w:sz="4" w:space="0" w:color="000000"/>
              <w:bottom w:val="single" w:sz="4" w:space="0" w:color="000000"/>
              <w:right w:val="single" w:sz="4" w:space="0" w:color="000000"/>
            </w:tcBorders>
          </w:tcPr>
          <w:p w:rsidR="00BA6E07" w:rsidRPr="00FC50E2" w:rsidRDefault="00BA6E07" w:rsidP="00BA6E07">
            <w:pPr>
              <w:widowControl w:val="0"/>
              <w:rPr>
                <w:rFonts w:asciiTheme="majorHAnsi" w:eastAsia="Calibri" w:hAnsiTheme="majorHAnsi" w:cstheme="minorHAnsi"/>
                <w:b/>
                <w:sz w:val="20"/>
                <w:szCs w:val="20"/>
              </w:rPr>
            </w:pPr>
            <w:r w:rsidRPr="00FC50E2">
              <w:rPr>
                <w:rFonts w:asciiTheme="majorHAnsi" w:eastAsia="Calibri" w:hAnsiTheme="majorHAnsi" w:cstheme="minorHAnsi"/>
                <w:b/>
                <w:sz w:val="20"/>
                <w:szCs w:val="20"/>
              </w:rPr>
              <w:t>PROPORZIONALE</w:t>
            </w:r>
            <w:r w:rsidR="006A3F9C">
              <w:rPr>
                <w:rFonts w:asciiTheme="majorHAnsi" w:eastAsia="Calibri" w:hAnsiTheme="majorHAnsi" w:cstheme="minorHAnsi"/>
                <w:b/>
                <w:sz w:val="20"/>
                <w:szCs w:val="20"/>
              </w:rPr>
              <w:t xml:space="preserve"> </w:t>
            </w:r>
            <w:r w:rsidR="006A3F9C">
              <w:rPr>
                <w:rFonts w:asciiTheme="majorHAnsi" w:eastAsia="Calibri" w:hAnsiTheme="majorHAnsi" w:cs="Calibri"/>
                <w:b/>
                <w:sz w:val="20"/>
                <w:szCs w:val="20"/>
              </w:rPr>
              <w:t>(QUANTITATIVO)</w:t>
            </w:r>
          </w:p>
          <w:p w:rsidR="00BA6E07" w:rsidRPr="00FC50E2" w:rsidRDefault="00BA6E07" w:rsidP="00BA6E07">
            <w:pPr>
              <w:widowControl w:val="0"/>
              <w:jc w:val="both"/>
              <w:rPr>
                <w:rFonts w:asciiTheme="majorHAnsi" w:eastAsia="Calibri" w:hAnsiTheme="majorHAnsi" w:cstheme="minorHAnsi"/>
                <w:sz w:val="20"/>
                <w:szCs w:val="20"/>
              </w:rPr>
            </w:pPr>
            <w:r w:rsidRPr="00FC50E2">
              <w:rPr>
                <w:rFonts w:asciiTheme="majorHAnsi" w:eastAsia="Calibri" w:hAnsiTheme="majorHAnsi" w:cstheme="minorHAnsi"/>
                <w:sz w:val="20"/>
                <w:szCs w:val="20"/>
              </w:rPr>
              <w:t>Punteggio massimo: attribuito alla ditta che garantisce</w:t>
            </w:r>
            <w:r w:rsidR="00570434" w:rsidRPr="00FC50E2">
              <w:rPr>
                <w:rFonts w:asciiTheme="majorHAnsi" w:eastAsia="Calibri" w:hAnsiTheme="majorHAnsi" w:cstheme="minorHAnsi"/>
                <w:sz w:val="20"/>
                <w:szCs w:val="20"/>
              </w:rPr>
              <w:t xml:space="preserve"> il maggior numero di </w:t>
            </w:r>
            <w:proofErr w:type="spellStart"/>
            <w:r w:rsidR="00570434" w:rsidRPr="00FC50E2">
              <w:rPr>
                <w:rFonts w:asciiTheme="majorHAnsi" w:eastAsia="Calibri" w:hAnsiTheme="majorHAnsi" w:cstheme="minorHAnsi"/>
                <w:sz w:val="20"/>
                <w:szCs w:val="20"/>
              </w:rPr>
              <w:t>analiti</w:t>
            </w:r>
            <w:proofErr w:type="spellEnd"/>
            <w:r w:rsidR="00570434" w:rsidRPr="00FC50E2">
              <w:rPr>
                <w:rFonts w:asciiTheme="majorHAnsi" w:eastAsia="Calibri" w:hAnsiTheme="majorHAnsi" w:cstheme="minorHAnsi"/>
                <w:sz w:val="20"/>
                <w:szCs w:val="20"/>
              </w:rPr>
              <w:t xml:space="preserve"> </w:t>
            </w:r>
          </w:p>
        </w:tc>
        <w:tc>
          <w:tcPr>
            <w:tcW w:w="2081" w:type="dxa"/>
            <w:tcBorders>
              <w:top w:val="single" w:sz="4" w:space="0" w:color="000000"/>
              <w:left w:val="single" w:sz="4" w:space="0" w:color="000000"/>
              <w:bottom w:val="single" w:sz="4" w:space="0" w:color="000000"/>
              <w:right w:val="single" w:sz="4" w:space="0" w:color="000000"/>
            </w:tcBorders>
            <w:vAlign w:val="center"/>
          </w:tcPr>
          <w:p w:rsidR="00BA6E07" w:rsidRPr="00FC50E2" w:rsidRDefault="00BA6E07" w:rsidP="00BA6E07">
            <w:pPr>
              <w:widowControl w:val="0"/>
              <w:jc w:val="center"/>
              <w:rPr>
                <w:rFonts w:asciiTheme="majorHAnsi" w:eastAsia="Calibri" w:hAnsiTheme="majorHAnsi" w:cstheme="minorHAnsi"/>
                <w:sz w:val="20"/>
                <w:szCs w:val="20"/>
              </w:rPr>
            </w:pPr>
          </w:p>
        </w:tc>
      </w:tr>
      <w:tr w:rsidR="001A55EC" w:rsidRPr="00E5178B" w:rsidTr="00E5178B">
        <w:trPr>
          <w:cantSplit/>
        </w:trPr>
        <w:tc>
          <w:tcPr>
            <w:tcW w:w="1101" w:type="dxa"/>
            <w:tcBorders>
              <w:top w:val="single" w:sz="4" w:space="0" w:color="000000"/>
              <w:left w:val="single" w:sz="4" w:space="0" w:color="000000"/>
              <w:bottom w:val="single" w:sz="4" w:space="0" w:color="000000"/>
              <w:right w:val="single" w:sz="4" w:space="0" w:color="000000"/>
            </w:tcBorders>
            <w:vAlign w:val="center"/>
          </w:tcPr>
          <w:p w:rsidR="001A55EC" w:rsidRPr="00FC50E2" w:rsidRDefault="001A55EC" w:rsidP="001A55EC">
            <w:pPr>
              <w:widowControl w:val="0"/>
              <w:jc w:val="center"/>
              <w:rPr>
                <w:rFonts w:asciiTheme="majorHAnsi" w:eastAsia="Calibri" w:hAnsiTheme="majorHAnsi" w:cstheme="minorHAnsi"/>
                <w:sz w:val="20"/>
                <w:szCs w:val="20"/>
              </w:rPr>
            </w:pPr>
            <w:r w:rsidRPr="00FC50E2">
              <w:rPr>
                <w:rFonts w:asciiTheme="majorHAnsi" w:eastAsia="Calibri" w:hAnsiTheme="majorHAnsi" w:cstheme="minorHAnsi"/>
                <w:sz w:val="20"/>
                <w:szCs w:val="20"/>
              </w:rPr>
              <w:t>5</w:t>
            </w:r>
          </w:p>
        </w:tc>
        <w:tc>
          <w:tcPr>
            <w:tcW w:w="708" w:type="dxa"/>
            <w:tcBorders>
              <w:top w:val="single" w:sz="4" w:space="0" w:color="000000"/>
              <w:left w:val="single" w:sz="4" w:space="0" w:color="000000"/>
              <w:bottom w:val="single" w:sz="4" w:space="0" w:color="000000"/>
              <w:right w:val="single" w:sz="4" w:space="0" w:color="000000"/>
            </w:tcBorders>
            <w:vAlign w:val="center"/>
          </w:tcPr>
          <w:p w:rsidR="001A55EC" w:rsidRPr="00FC50E2" w:rsidRDefault="00923EA5" w:rsidP="001A55EC">
            <w:pPr>
              <w:widowControl w:val="0"/>
              <w:jc w:val="center"/>
              <w:rPr>
                <w:rFonts w:asciiTheme="majorHAnsi" w:eastAsia="Calibri" w:hAnsiTheme="majorHAnsi" w:cstheme="minorHAnsi"/>
                <w:sz w:val="20"/>
                <w:szCs w:val="20"/>
              </w:rPr>
            </w:pPr>
            <w:r w:rsidRPr="00FC50E2">
              <w:rPr>
                <w:rFonts w:asciiTheme="majorHAnsi" w:eastAsia="Calibri" w:hAnsiTheme="majorHAnsi" w:cstheme="minorHAnsi"/>
                <w:b/>
                <w:sz w:val="20"/>
                <w:szCs w:val="20"/>
              </w:rPr>
              <w:t>W12</w:t>
            </w:r>
          </w:p>
        </w:tc>
        <w:tc>
          <w:tcPr>
            <w:tcW w:w="3119" w:type="dxa"/>
            <w:tcBorders>
              <w:top w:val="single" w:sz="4" w:space="0" w:color="000000"/>
              <w:left w:val="single" w:sz="4" w:space="0" w:color="000000"/>
              <w:bottom w:val="single" w:sz="4" w:space="0" w:color="000000"/>
              <w:right w:val="single" w:sz="4" w:space="0" w:color="000000"/>
            </w:tcBorders>
            <w:vAlign w:val="center"/>
          </w:tcPr>
          <w:p w:rsidR="001A55EC" w:rsidRPr="00FC50E2" w:rsidRDefault="001A55EC" w:rsidP="001A55EC">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Metodo per farmaco e antifarmaco</w:t>
            </w:r>
          </w:p>
        </w:tc>
        <w:tc>
          <w:tcPr>
            <w:tcW w:w="2842" w:type="dxa"/>
            <w:tcBorders>
              <w:top w:val="single" w:sz="4" w:space="0" w:color="000000"/>
              <w:left w:val="single" w:sz="4" w:space="0" w:color="000000"/>
              <w:bottom w:val="single" w:sz="4" w:space="0" w:color="000000"/>
              <w:right w:val="single" w:sz="4" w:space="0" w:color="000000"/>
            </w:tcBorders>
          </w:tcPr>
          <w:p w:rsidR="001A55EC" w:rsidRPr="00FC50E2" w:rsidRDefault="001A55EC" w:rsidP="001A55EC">
            <w:pPr>
              <w:widowControl w:val="0"/>
              <w:rPr>
                <w:rFonts w:asciiTheme="majorHAnsi" w:eastAsia="Calibri" w:hAnsiTheme="majorHAnsi" w:cstheme="minorHAnsi"/>
                <w:b/>
                <w:sz w:val="20"/>
                <w:szCs w:val="20"/>
              </w:rPr>
            </w:pPr>
            <w:r w:rsidRPr="00FC50E2">
              <w:rPr>
                <w:rFonts w:asciiTheme="majorHAnsi" w:eastAsia="Calibri" w:hAnsiTheme="majorHAnsi" w:cstheme="minorHAnsi"/>
                <w:b/>
                <w:sz w:val="20"/>
                <w:szCs w:val="20"/>
              </w:rPr>
              <w:t>TABELLARE</w:t>
            </w:r>
            <w:r w:rsidR="006A3F9C">
              <w:rPr>
                <w:rFonts w:asciiTheme="majorHAnsi" w:eastAsia="Calibri" w:hAnsiTheme="majorHAnsi" w:cstheme="minorHAnsi"/>
                <w:b/>
                <w:sz w:val="20"/>
                <w:szCs w:val="20"/>
              </w:rPr>
              <w:t xml:space="preserve"> </w:t>
            </w:r>
          </w:p>
          <w:p w:rsidR="001A55EC" w:rsidRPr="00FC50E2" w:rsidRDefault="001A55EC" w:rsidP="001A55EC">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CLIA = 5 punti</w:t>
            </w:r>
          </w:p>
          <w:p w:rsidR="001A55EC" w:rsidRPr="00FC50E2" w:rsidRDefault="001A55EC" w:rsidP="001A55EC">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Altro = 0 punti</w:t>
            </w:r>
          </w:p>
        </w:tc>
        <w:tc>
          <w:tcPr>
            <w:tcW w:w="2081" w:type="dxa"/>
            <w:tcBorders>
              <w:top w:val="single" w:sz="4" w:space="0" w:color="000000"/>
              <w:left w:val="single" w:sz="4" w:space="0" w:color="000000"/>
              <w:bottom w:val="single" w:sz="4" w:space="0" w:color="000000"/>
              <w:right w:val="single" w:sz="4" w:space="0" w:color="000000"/>
            </w:tcBorders>
          </w:tcPr>
          <w:p w:rsidR="001A55EC" w:rsidRPr="00FC50E2" w:rsidRDefault="001A55EC" w:rsidP="001A55EC">
            <w:pPr>
              <w:widowControl w:val="0"/>
              <w:rPr>
                <w:rFonts w:asciiTheme="majorHAnsi" w:eastAsia="Calibri" w:hAnsiTheme="majorHAnsi" w:cstheme="minorHAnsi"/>
                <w:sz w:val="20"/>
                <w:szCs w:val="20"/>
              </w:rPr>
            </w:pPr>
          </w:p>
        </w:tc>
      </w:tr>
      <w:tr w:rsidR="00730F30" w:rsidRPr="00E5178B" w:rsidTr="00E5178B">
        <w:trPr>
          <w:cantSplit/>
        </w:trPr>
        <w:tc>
          <w:tcPr>
            <w:tcW w:w="1101" w:type="dxa"/>
            <w:tcBorders>
              <w:top w:val="single" w:sz="4" w:space="0" w:color="000000"/>
              <w:left w:val="single" w:sz="4" w:space="0" w:color="000000"/>
              <w:bottom w:val="single" w:sz="4" w:space="0" w:color="000000"/>
              <w:right w:val="single" w:sz="4" w:space="0" w:color="000000"/>
            </w:tcBorders>
            <w:vAlign w:val="center"/>
          </w:tcPr>
          <w:p w:rsidR="00730F30" w:rsidRPr="00FC50E2" w:rsidRDefault="00A55E2E" w:rsidP="00730F30">
            <w:pPr>
              <w:widowControl w:val="0"/>
              <w:jc w:val="center"/>
              <w:rPr>
                <w:rFonts w:asciiTheme="majorHAnsi" w:eastAsia="Calibri" w:hAnsiTheme="majorHAnsi" w:cstheme="minorHAnsi"/>
                <w:sz w:val="20"/>
                <w:szCs w:val="20"/>
              </w:rPr>
            </w:pPr>
            <w:r>
              <w:rPr>
                <w:rFonts w:asciiTheme="majorHAnsi" w:eastAsia="Calibri" w:hAnsiTheme="majorHAnsi" w:cstheme="minorHAnsi"/>
                <w:sz w:val="20"/>
                <w:szCs w:val="20"/>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730F30" w:rsidRPr="00FC50E2" w:rsidRDefault="00923EA5" w:rsidP="00730F30">
            <w:pPr>
              <w:widowControl w:val="0"/>
              <w:jc w:val="center"/>
              <w:rPr>
                <w:rFonts w:asciiTheme="majorHAnsi" w:eastAsia="Calibri" w:hAnsiTheme="majorHAnsi" w:cstheme="minorHAnsi"/>
                <w:sz w:val="20"/>
                <w:szCs w:val="20"/>
              </w:rPr>
            </w:pPr>
            <w:r w:rsidRPr="00FC50E2">
              <w:rPr>
                <w:rFonts w:asciiTheme="majorHAnsi" w:eastAsia="Calibri" w:hAnsiTheme="majorHAnsi" w:cstheme="minorHAnsi"/>
                <w:b/>
                <w:sz w:val="20"/>
                <w:szCs w:val="20"/>
              </w:rPr>
              <w:t>W13</w:t>
            </w:r>
          </w:p>
        </w:tc>
        <w:tc>
          <w:tcPr>
            <w:tcW w:w="3119" w:type="dxa"/>
            <w:tcBorders>
              <w:top w:val="single" w:sz="4" w:space="0" w:color="000000"/>
              <w:left w:val="single" w:sz="4" w:space="0" w:color="000000"/>
              <w:bottom w:val="single" w:sz="4" w:space="0" w:color="000000"/>
              <w:right w:val="single" w:sz="4" w:space="0" w:color="000000"/>
            </w:tcBorders>
            <w:vAlign w:val="center"/>
          </w:tcPr>
          <w:p w:rsidR="00730F30" w:rsidRPr="00FC50E2" w:rsidRDefault="00E7624A" w:rsidP="00730F30">
            <w:pPr>
              <w:pStyle w:val="Default"/>
              <w:rPr>
                <w:rFonts w:asciiTheme="majorHAnsi" w:eastAsia="Calibri" w:hAnsiTheme="majorHAnsi" w:cstheme="minorHAnsi"/>
                <w:color w:val="auto"/>
                <w:sz w:val="20"/>
                <w:szCs w:val="20"/>
              </w:rPr>
            </w:pPr>
            <w:r w:rsidRPr="00FC50E2">
              <w:rPr>
                <w:rFonts w:asciiTheme="majorHAnsi" w:eastAsia="Calibri" w:hAnsiTheme="majorHAnsi" w:cstheme="minorHAnsi"/>
                <w:color w:val="auto"/>
                <w:sz w:val="20"/>
                <w:szCs w:val="20"/>
              </w:rPr>
              <w:t>N</w:t>
            </w:r>
            <w:r w:rsidR="00730F30" w:rsidRPr="00FC50E2">
              <w:rPr>
                <w:rFonts w:asciiTheme="majorHAnsi" w:eastAsia="Calibri" w:hAnsiTheme="majorHAnsi" w:cstheme="minorHAnsi"/>
                <w:color w:val="auto"/>
                <w:sz w:val="20"/>
                <w:szCs w:val="20"/>
              </w:rPr>
              <w:t>umero di antigeni prodotti dalla ditta fornitrice</w:t>
            </w:r>
          </w:p>
        </w:tc>
        <w:tc>
          <w:tcPr>
            <w:tcW w:w="2842" w:type="dxa"/>
            <w:tcBorders>
              <w:top w:val="single" w:sz="4" w:space="0" w:color="000000"/>
              <w:left w:val="single" w:sz="4" w:space="0" w:color="000000"/>
              <w:bottom w:val="single" w:sz="4" w:space="0" w:color="000000"/>
              <w:right w:val="single" w:sz="4" w:space="0" w:color="000000"/>
            </w:tcBorders>
          </w:tcPr>
          <w:p w:rsidR="00730F30" w:rsidRPr="00FC50E2" w:rsidRDefault="00730F30" w:rsidP="00730F30">
            <w:pPr>
              <w:widowControl w:val="0"/>
              <w:rPr>
                <w:rFonts w:asciiTheme="majorHAnsi" w:eastAsia="Calibri" w:hAnsiTheme="majorHAnsi" w:cstheme="minorHAnsi"/>
                <w:b/>
                <w:sz w:val="20"/>
                <w:szCs w:val="20"/>
              </w:rPr>
            </w:pPr>
            <w:r w:rsidRPr="00FC50E2">
              <w:rPr>
                <w:rFonts w:asciiTheme="majorHAnsi" w:eastAsia="Calibri" w:hAnsiTheme="majorHAnsi" w:cstheme="minorHAnsi"/>
                <w:b/>
                <w:sz w:val="20"/>
                <w:szCs w:val="20"/>
              </w:rPr>
              <w:t>PROPORZIONALE</w:t>
            </w:r>
            <w:r w:rsidR="006A3F9C">
              <w:rPr>
                <w:rFonts w:asciiTheme="majorHAnsi" w:eastAsia="Calibri" w:hAnsiTheme="majorHAnsi" w:cstheme="minorHAnsi"/>
                <w:b/>
                <w:sz w:val="20"/>
                <w:szCs w:val="20"/>
              </w:rPr>
              <w:t xml:space="preserve"> </w:t>
            </w:r>
            <w:r w:rsidR="006A3F9C">
              <w:rPr>
                <w:rFonts w:asciiTheme="majorHAnsi" w:eastAsia="Calibri" w:hAnsiTheme="majorHAnsi" w:cs="Calibri"/>
                <w:b/>
                <w:sz w:val="20"/>
                <w:szCs w:val="20"/>
              </w:rPr>
              <w:t>(QUANTITATIVO)</w:t>
            </w:r>
          </w:p>
          <w:p w:rsidR="00730F30" w:rsidRPr="00FC50E2" w:rsidRDefault="00730F30" w:rsidP="00730F30">
            <w:pPr>
              <w:widowControl w:val="0"/>
              <w:jc w:val="both"/>
              <w:rPr>
                <w:rFonts w:asciiTheme="majorHAnsi" w:eastAsia="Calibri" w:hAnsiTheme="majorHAnsi" w:cstheme="minorHAnsi"/>
                <w:sz w:val="20"/>
                <w:szCs w:val="20"/>
              </w:rPr>
            </w:pPr>
            <w:r w:rsidRPr="00FC50E2">
              <w:rPr>
                <w:rFonts w:asciiTheme="majorHAnsi" w:eastAsia="Calibri" w:hAnsiTheme="majorHAnsi" w:cstheme="minorHAnsi"/>
                <w:sz w:val="20"/>
                <w:szCs w:val="20"/>
              </w:rPr>
              <w:t>Punteggio massimo: attribuito alla ditta che garantisce il maggior numero di antigeni</w:t>
            </w:r>
          </w:p>
        </w:tc>
        <w:tc>
          <w:tcPr>
            <w:tcW w:w="2081" w:type="dxa"/>
            <w:tcBorders>
              <w:top w:val="single" w:sz="4" w:space="0" w:color="000000"/>
              <w:left w:val="single" w:sz="4" w:space="0" w:color="000000"/>
              <w:bottom w:val="single" w:sz="4" w:space="0" w:color="000000"/>
              <w:right w:val="single" w:sz="4" w:space="0" w:color="000000"/>
            </w:tcBorders>
          </w:tcPr>
          <w:p w:rsidR="00730F30" w:rsidRPr="00FC50E2" w:rsidRDefault="00730F30" w:rsidP="00730F30">
            <w:pPr>
              <w:widowControl w:val="0"/>
              <w:rPr>
                <w:rFonts w:asciiTheme="majorHAnsi" w:eastAsia="Calibri" w:hAnsiTheme="majorHAnsi" w:cstheme="minorHAnsi"/>
                <w:sz w:val="20"/>
                <w:szCs w:val="20"/>
              </w:rPr>
            </w:pPr>
          </w:p>
        </w:tc>
      </w:tr>
      <w:tr w:rsidR="00730F30" w:rsidRPr="00E5178B" w:rsidTr="00E5178B">
        <w:trPr>
          <w:cantSplit/>
        </w:trPr>
        <w:tc>
          <w:tcPr>
            <w:tcW w:w="1101" w:type="dxa"/>
            <w:tcBorders>
              <w:top w:val="single" w:sz="4" w:space="0" w:color="000000"/>
              <w:left w:val="single" w:sz="4" w:space="0" w:color="000000"/>
              <w:bottom w:val="single" w:sz="4" w:space="0" w:color="000000"/>
              <w:right w:val="single" w:sz="4" w:space="0" w:color="000000"/>
            </w:tcBorders>
            <w:vAlign w:val="center"/>
          </w:tcPr>
          <w:p w:rsidR="00730F30" w:rsidRPr="00FC50E2" w:rsidRDefault="00CD5ED5" w:rsidP="00730F30">
            <w:pPr>
              <w:widowControl w:val="0"/>
              <w:jc w:val="center"/>
              <w:rPr>
                <w:rFonts w:asciiTheme="majorHAnsi" w:eastAsia="Calibri" w:hAnsiTheme="majorHAnsi" w:cstheme="minorHAnsi"/>
                <w:sz w:val="20"/>
                <w:szCs w:val="20"/>
              </w:rPr>
            </w:pPr>
            <w:r w:rsidRPr="00FC50E2">
              <w:rPr>
                <w:rFonts w:asciiTheme="majorHAnsi" w:eastAsia="Calibri" w:hAnsiTheme="majorHAnsi" w:cstheme="minorHAnsi"/>
                <w:sz w:val="20"/>
                <w:szCs w:val="20"/>
              </w:rPr>
              <w:t>5</w:t>
            </w:r>
          </w:p>
        </w:tc>
        <w:tc>
          <w:tcPr>
            <w:tcW w:w="708" w:type="dxa"/>
            <w:tcBorders>
              <w:top w:val="single" w:sz="4" w:space="0" w:color="000000"/>
              <w:left w:val="single" w:sz="4" w:space="0" w:color="000000"/>
              <w:bottom w:val="single" w:sz="4" w:space="0" w:color="000000"/>
              <w:right w:val="single" w:sz="4" w:space="0" w:color="000000"/>
            </w:tcBorders>
            <w:vAlign w:val="center"/>
          </w:tcPr>
          <w:p w:rsidR="00730F30" w:rsidRPr="00FC50E2" w:rsidRDefault="00923EA5" w:rsidP="00923EA5">
            <w:pPr>
              <w:widowControl w:val="0"/>
              <w:jc w:val="center"/>
              <w:rPr>
                <w:rFonts w:asciiTheme="majorHAnsi" w:eastAsia="Calibri" w:hAnsiTheme="majorHAnsi" w:cstheme="minorHAnsi"/>
                <w:sz w:val="20"/>
                <w:szCs w:val="20"/>
              </w:rPr>
            </w:pPr>
            <w:r w:rsidRPr="00FC50E2">
              <w:rPr>
                <w:rFonts w:asciiTheme="majorHAnsi" w:eastAsia="Calibri" w:hAnsiTheme="majorHAnsi" w:cstheme="minorHAnsi"/>
                <w:b/>
                <w:sz w:val="20"/>
                <w:szCs w:val="20"/>
              </w:rPr>
              <w:t>W14</w:t>
            </w:r>
          </w:p>
        </w:tc>
        <w:tc>
          <w:tcPr>
            <w:tcW w:w="3119" w:type="dxa"/>
            <w:tcBorders>
              <w:top w:val="single" w:sz="4" w:space="0" w:color="000000"/>
              <w:left w:val="single" w:sz="4" w:space="0" w:color="000000"/>
              <w:bottom w:val="single" w:sz="4" w:space="0" w:color="000000"/>
              <w:right w:val="single" w:sz="4" w:space="0" w:color="000000"/>
            </w:tcBorders>
            <w:vAlign w:val="center"/>
          </w:tcPr>
          <w:p w:rsidR="00730F30" w:rsidRPr="00FC50E2" w:rsidRDefault="00730F30" w:rsidP="00730F30">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 xml:space="preserve">Automazione degli anti-recettore dell’acetilcolina </w:t>
            </w:r>
          </w:p>
        </w:tc>
        <w:tc>
          <w:tcPr>
            <w:tcW w:w="2842" w:type="dxa"/>
            <w:tcBorders>
              <w:top w:val="single" w:sz="4" w:space="0" w:color="000000"/>
              <w:left w:val="single" w:sz="4" w:space="0" w:color="000000"/>
              <w:bottom w:val="single" w:sz="4" w:space="0" w:color="000000"/>
              <w:right w:val="single" w:sz="4" w:space="0" w:color="000000"/>
            </w:tcBorders>
          </w:tcPr>
          <w:p w:rsidR="00730F30" w:rsidRPr="00FC50E2" w:rsidRDefault="00730F30" w:rsidP="00730F30">
            <w:pPr>
              <w:widowControl w:val="0"/>
              <w:rPr>
                <w:rFonts w:asciiTheme="majorHAnsi" w:eastAsia="Calibri" w:hAnsiTheme="majorHAnsi" w:cstheme="minorHAnsi"/>
                <w:b/>
                <w:sz w:val="20"/>
                <w:szCs w:val="20"/>
              </w:rPr>
            </w:pPr>
            <w:r w:rsidRPr="00FC50E2">
              <w:rPr>
                <w:rFonts w:asciiTheme="majorHAnsi" w:eastAsia="Calibri" w:hAnsiTheme="majorHAnsi" w:cstheme="minorHAnsi"/>
                <w:b/>
                <w:sz w:val="20"/>
                <w:szCs w:val="20"/>
              </w:rPr>
              <w:t>TABELLARE</w:t>
            </w:r>
            <w:r w:rsidR="006A3F9C">
              <w:rPr>
                <w:rFonts w:asciiTheme="majorHAnsi" w:eastAsia="Calibri" w:hAnsiTheme="majorHAnsi" w:cstheme="minorHAnsi"/>
                <w:b/>
                <w:sz w:val="20"/>
                <w:szCs w:val="20"/>
              </w:rPr>
              <w:t xml:space="preserve"> </w:t>
            </w:r>
          </w:p>
          <w:p w:rsidR="00730F30" w:rsidRPr="00FC50E2" w:rsidRDefault="00730F30" w:rsidP="00730F30">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 xml:space="preserve">Totale= </w:t>
            </w:r>
            <w:r w:rsidR="00E50732" w:rsidRPr="00FC50E2">
              <w:rPr>
                <w:rFonts w:asciiTheme="majorHAnsi" w:eastAsia="Calibri" w:hAnsiTheme="majorHAnsi" w:cstheme="minorHAnsi"/>
                <w:sz w:val="20"/>
                <w:szCs w:val="20"/>
              </w:rPr>
              <w:t>5</w:t>
            </w:r>
            <w:r w:rsidRPr="00FC50E2">
              <w:rPr>
                <w:rFonts w:asciiTheme="majorHAnsi" w:eastAsia="Calibri" w:hAnsiTheme="majorHAnsi" w:cstheme="minorHAnsi"/>
                <w:sz w:val="20"/>
                <w:szCs w:val="20"/>
              </w:rPr>
              <w:t xml:space="preserve"> punti</w:t>
            </w:r>
          </w:p>
          <w:p w:rsidR="00730F30" w:rsidRPr="00FC50E2" w:rsidRDefault="00730F30" w:rsidP="00730F30">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 xml:space="preserve">Parziale= </w:t>
            </w:r>
            <w:r w:rsidR="00E50732" w:rsidRPr="00FC50E2">
              <w:rPr>
                <w:rFonts w:asciiTheme="majorHAnsi" w:eastAsia="Calibri" w:hAnsiTheme="majorHAnsi" w:cstheme="minorHAnsi"/>
                <w:sz w:val="20"/>
                <w:szCs w:val="20"/>
              </w:rPr>
              <w:t>3 punti</w:t>
            </w:r>
          </w:p>
          <w:p w:rsidR="00730F30" w:rsidRPr="00FC50E2" w:rsidRDefault="00730F30" w:rsidP="00730F30">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Nessuna= 0 punti</w:t>
            </w:r>
          </w:p>
        </w:tc>
        <w:tc>
          <w:tcPr>
            <w:tcW w:w="2081" w:type="dxa"/>
            <w:tcBorders>
              <w:top w:val="single" w:sz="4" w:space="0" w:color="000000"/>
              <w:left w:val="single" w:sz="4" w:space="0" w:color="000000"/>
              <w:bottom w:val="single" w:sz="4" w:space="0" w:color="000000"/>
              <w:right w:val="single" w:sz="4" w:space="0" w:color="000000"/>
            </w:tcBorders>
          </w:tcPr>
          <w:p w:rsidR="00730F30" w:rsidRPr="00FC50E2" w:rsidRDefault="00730F30" w:rsidP="00730F30">
            <w:pPr>
              <w:widowControl w:val="0"/>
              <w:rPr>
                <w:rFonts w:asciiTheme="majorHAnsi" w:eastAsia="Calibri" w:hAnsiTheme="majorHAnsi" w:cstheme="minorHAnsi"/>
                <w:sz w:val="20"/>
                <w:szCs w:val="20"/>
              </w:rPr>
            </w:pPr>
          </w:p>
        </w:tc>
      </w:tr>
      <w:tr w:rsidR="00730F30" w:rsidRPr="00E5178B" w:rsidTr="00E5178B">
        <w:trPr>
          <w:cantSplit/>
        </w:trPr>
        <w:tc>
          <w:tcPr>
            <w:tcW w:w="1101" w:type="dxa"/>
            <w:tcBorders>
              <w:top w:val="single" w:sz="4" w:space="0" w:color="000000"/>
              <w:left w:val="single" w:sz="4" w:space="0" w:color="000000"/>
              <w:bottom w:val="single" w:sz="4" w:space="0" w:color="000000"/>
              <w:right w:val="single" w:sz="4" w:space="0" w:color="000000"/>
            </w:tcBorders>
            <w:vAlign w:val="center"/>
          </w:tcPr>
          <w:p w:rsidR="00730F30" w:rsidRPr="00FC50E2" w:rsidRDefault="00A55E2E" w:rsidP="00730F30">
            <w:pPr>
              <w:widowControl w:val="0"/>
              <w:jc w:val="center"/>
              <w:rPr>
                <w:rFonts w:asciiTheme="majorHAnsi" w:eastAsia="Calibri" w:hAnsiTheme="majorHAnsi" w:cstheme="minorHAnsi"/>
                <w:sz w:val="20"/>
                <w:szCs w:val="20"/>
              </w:rPr>
            </w:pPr>
            <w:r>
              <w:rPr>
                <w:rFonts w:asciiTheme="majorHAnsi" w:eastAsia="Calibri" w:hAnsiTheme="majorHAnsi" w:cstheme="minorHAnsi"/>
                <w:sz w:val="20"/>
                <w:szCs w:val="20"/>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730F30" w:rsidRPr="00FC50E2" w:rsidRDefault="00923EA5" w:rsidP="00923EA5">
            <w:pPr>
              <w:widowControl w:val="0"/>
              <w:jc w:val="center"/>
              <w:rPr>
                <w:rFonts w:asciiTheme="majorHAnsi" w:eastAsia="Calibri" w:hAnsiTheme="majorHAnsi" w:cstheme="minorHAnsi"/>
                <w:sz w:val="20"/>
                <w:szCs w:val="20"/>
              </w:rPr>
            </w:pPr>
            <w:r w:rsidRPr="00FC50E2">
              <w:rPr>
                <w:rFonts w:asciiTheme="majorHAnsi" w:eastAsia="Calibri" w:hAnsiTheme="majorHAnsi" w:cstheme="minorHAnsi"/>
                <w:b/>
                <w:sz w:val="20"/>
                <w:szCs w:val="20"/>
              </w:rPr>
              <w:t>W15</w:t>
            </w:r>
          </w:p>
        </w:tc>
        <w:tc>
          <w:tcPr>
            <w:tcW w:w="3119" w:type="dxa"/>
            <w:tcBorders>
              <w:top w:val="single" w:sz="4" w:space="0" w:color="000000"/>
              <w:left w:val="single" w:sz="4" w:space="0" w:color="000000"/>
              <w:bottom w:val="single" w:sz="4" w:space="0" w:color="000000"/>
              <w:right w:val="single" w:sz="4" w:space="0" w:color="000000"/>
            </w:tcBorders>
            <w:vAlign w:val="center"/>
          </w:tcPr>
          <w:p w:rsidR="00730F30" w:rsidRPr="00FC50E2" w:rsidRDefault="00730F30" w:rsidP="00FC50E2">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 xml:space="preserve">Durata (n. di giorni) dei reagenti e della </w:t>
            </w:r>
            <w:proofErr w:type="spellStart"/>
            <w:r w:rsidRPr="00FC50E2">
              <w:rPr>
                <w:rFonts w:asciiTheme="majorHAnsi" w:eastAsia="Calibri" w:hAnsiTheme="majorHAnsi" w:cstheme="minorHAnsi"/>
                <w:sz w:val="20"/>
                <w:szCs w:val="20"/>
              </w:rPr>
              <w:t>micropiastra</w:t>
            </w:r>
            <w:proofErr w:type="spellEnd"/>
            <w:r w:rsidRPr="00FC50E2">
              <w:rPr>
                <w:rFonts w:asciiTheme="majorHAnsi" w:eastAsia="Calibri" w:hAnsiTheme="majorHAnsi" w:cstheme="minorHAnsi"/>
                <w:sz w:val="20"/>
                <w:szCs w:val="20"/>
              </w:rPr>
              <w:t xml:space="preserve"> </w:t>
            </w:r>
            <w:r w:rsidR="00FC50E2" w:rsidRPr="00FC50E2">
              <w:rPr>
                <w:rFonts w:asciiTheme="majorHAnsi" w:eastAsia="Calibri" w:hAnsiTheme="majorHAnsi" w:cstheme="minorHAnsi"/>
                <w:sz w:val="20"/>
                <w:szCs w:val="20"/>
              </w:rPr>
              <w:t xml:space="preserve"> </w:t>
            </w:r>
            <w:r w:rsidR="00FC50E2">
              <w:rPr>
                <w:rFonts w:asciiTheme="majorHAnsi" w:eastAsia="Calibri" w:hAnsiTheme="majorHAnsi" w:cstheme="minorHAnsi"/>
                <w:sz w:val="20"/>
                <w:szCs w:val="20"/>
              </w:rPr>
              <w:t>(</w:t>
            </w:r>
            <w:r w:rsidR="00FC50E2" w:rsidRPr="00FC50E2">
              <w:rPr>
                <w:rFonts w:asciiTheme="majorHAnsi" w:eastAsia="Calibri" w:hAnsiTheme="majorHAnsi" w:cstheme="minorHAnsi"/>
                <w:sz w:val="20"/>
                <w:szCs w:val="20"/>
              </w:rPr>
              <w:t>correttamente conservati</w:t>
            </w:r>
            <w:r w:rsidR="00FC50E2">
              <w:rPr>
                <w:rFonts w:asciiTheme="majorHAnsi" w:eastAsia="Calibri" w:hAnsiTheme="majorHAnsi" w:cstheme="minorHAnsi"/>
                <w:sz w:val="20"/>
                <w:szCs w:val="20"/>
              </w:rPr>
              <w:t>)</w:t>
            </w:r>
            <w:r w:rsidR="00FC50E2" w:rsidRPr="00FC50E2">
              <w:rPr>
                <w:rFonts w:asciiTheme="majorHAnsi" w:eastAsia="Calibri" w:hAnsiTheme="majorHAnsi" w:cstheme="minorHAnsi"/>
                <w:sz w:val="20"/>
                <w:szCs w:val="20"/>
              </w:rPr>
              <w:t xml:space="preserve"> </w:t>
            </w:r>
            <w:r w:rsidRPr="00FC50E2">
              <w:rPr>
                <w:rFonts w:asciiTheme="majorHAnsi" w:eastAsia="Calibri" w:hAnsiTheme="majorHAnsi" w:cstheme="minorHAnsi"/>
                <w:sz w:val="20"/>
                <w:szCs w:val="20"/>
              </w:rPr>
              <w:t xml:space="preserve">dopo l’apertura </w:t>
            </w:r>
          </w:p>
        </w:tc>
        <w:tc>
          <w:tcPr>
            <w:tcW w:w="2842" w:type="dxa"/>
            <w:tcBorders>
              <w:top w:val="single" w:sz="4" w:space="0" w:color="000000"/>
              <w:left w:val="single" w:sz="4" w:space="0" w:color="000000"/>
              <w:bottom w:val="single" w:sz="4" w:space="0" w:color="000000"/>
              <w:right w:val="single" w:sz="4" w:space="0" w:color="000000"/>
            </w:tcBorders>
          </w:tcPr>
          <w:p w:rsidR="00730F30" w:rsidRPr="00FC50E2" w:rsidRDefault="00730F30" w:rsidP="00730F30">
            <w:pPr>
              <w:widowControl w:val="0"/>
              <w:rPr>
                <w:rFonts w:asciiTheme="majorHAnsi" w:eastAsia="Calibri" w:hAnsiTheme="majorHAnsi" w:cstheme="minorHAnsi"/>
                <w:b/>
                <w:sz w:val="20"/>
                <w:szCs w:val="20"/>
              </w:rPr>
            </w:pPr>
            <w:r w:rsidRPr="00FC50E2">
              <w:rPr>
                <w:rFonts w:asciiTheme="majorHAnsi" w:eastAsia="Calibri" w:hAnsiTheme="majorHAnsi" w:cstheme="minorHAnsi"/>
                <w:b/>
                <w:sz w:val="20"/>
                <w:szCs w:val="20"/>
              </w:rPr>
              <w:t>PROPORZIONALE</w:t>
            </w:r>
            <w:r w:rsidR="006A3F9C">
              <w:rPr>
                <w:rFonts w:asciiTheme="majorHAnsi" w:eastAsia="Calibri" w:hAnsiTheme="majorHAnsi" w:cstheme="minorHAnsi"/>
                <w:b/>
                <w:sz w:val="20"/>
                <w:szCs w:val="20"/>
              </w:rPr>
              <w:t xml:space="preserve"> </w:t>
            </w:r>
            <w:r w:rsidR="006A3F9C">
              <w:rPr>
                <w:rFonts w:asciiTheme="majorHAnsi" w:eastAsia="Calibri" w:hAnsiTheme="majorHAnsi" w:cs="Calibri"/>
                <w:b/>
                <w:sz w:val="20"/>
                <w:szCs w:val="20"/>
              </w:rPr>
              <w:t>(QUANTITATIVO)</w:t>
            </w:r>
          </w:p>
          <w:p w:rsidR="00730F30" w:rsidRPr="00FC50E2" w:rsidRDefault="00730F30" w:rsidP="00730F30">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Punteggio massimo: attribuito alla ditta che garantisce il maggior numero di giorni</w:t>
            </w:r>
          </w:p>
        </w:tc>
        <w:tc>
          <w:tcPr>
            <w:tcW w:w="2081" w:type="dxa"/>
            <w:tcBorders>
              <w:top w:val="single" w:sz="4" w:space="0" w:color="000000"/>
              <w:left w:val="single" w:sz="4" w:space="0" w:color="000000"/>
              <w:bottom w:val="single" w:sz="4" w:space="0" w:color="000000"/>
              <w:right w:val="single" w:sz="4" w:space="0" w:color="000000"/>
            </w:tcBorders>
          </w:tcPr>
          <w:p w:rsidR="00730F30" w:rsidRPr="00FC50E2" w:rsidRDefault="00730F30" w:rsidP="00730F30">
            <w:pPr>
              <w:widowControl w:val="0"/>
              <w:rPr>
                <w:rFonts w:asciiTheme="majorHAnsi" w:eastAsia="Calibri" w:hAnsiTheme="majorHAnsi" w:cstheme="minorHAnsi"/>
                <w:sz w:val="20"/>
                <w:szCs w:val="20"/>
              </w:rPr>
            </w:pPr>
          </w:p>
        </w:tc>
      </w:tr>
      <w:tr w:rsidR="00730F30" w:rsidRPr="00E5178B" w:rsidTr="00E5178B">
        <w:trPr>
          <w:cantSplit/>
        </w:trPr>
        <w:tc>
          <w:tcPr>
            <w:tcW w:w="1101" w:type="dxa"/>
            <w:tcBorders>
              <w:top w:val="single" w:sz="4" w:space="0" w:color="000000"/>
              <w:left w:val="single" w:sz="4" w:space="0" w:color="000000"/>
              <w:bottom w:val="single" w:sz="4" w:space="0" w:color="000000"/>
              <w:right w:val="single" w:sz="4" w:space="0" w:color="000000"/>
            </w:tcBorders>
            <w:vAlign w:val="center"/>
          </w:tcPr>
          <w:p w:rsidR="00730F30" w:rsidRPr="00FC50E2" w:rsidRDefault="00A55E2E" w:rsidP="00730F30">
            <w:pPr>
              <w:widowControl w:val="0"/>
              <w:jc w:val="center"/>
              <w:rPr>
                <w:rFonts w:asciiTheme="majorHAnsi" w:eastAsia="Calibri" w:hAnsiTheme="majorHAnsi" w:cstheme="minorHAnsi"/>
                <w:sz w:val="20"/>
                <w:szCs w:val="20"/>
              </w:rPr>
            </w:pPr>
            <w:r>
              <w:rPr>
                <w:rFonts w:asciiTheme="majorHAnsi" w:eastAsia="Calibri" w:hAnsiTheme="majorHAnsi" w:cstheme="minorHAnsi"/>
                <w:sz w:val="20"/>
                <w:szCs w:val="20"/>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730F30" w:rsidRPr="00FC50E2" w:rsidRDefault="00923EA5" w:rsidP="00730F30">
            <w:pPr>
              <w:widowControl w:val="0"/>
              <w:jc w:val="center"/>
              <w:rPr>
                <w:rFonts w:asciiTheme="majorHAnsi" w:eastAsia="Calibri" w:hAnsiTheme="majorHAnsi" w:cstheme="minorHAnsi"/>
                <w:sz w:val="20"/>
                <w:szCs w:val="20"/>
              </w:rPr>
            </w:pPr>
            <w:r w:rsidRPr="00FC50E2">
              <w:rPr>
                <w:rFonts w:asciiTheme="majorHAnsi" w:eastAsia="Calibri" w:hAnsiTheme="majorHAnsi" w:cstheme="minorHAnsi"/>
                <w:b/>
                <w:sz w:val="20"/>
                <w:szCs w:val="20"/>
              </w:rPr>
              <w:t>W16</w:t>
            </w:r>
          </w:p>
        </w:tc>
        <w:tc>
          <w:tcPr>
            <w:tcW w:w="3119" w:type="dxa"/>
            <w:tcBorders>
              <w:top w:val="single" w:sz="4" w:space="0" w:color="000000"/>
              <w:left w:val="single" w:sz="4" w:space="0" w:color="000000"/>
              <w:bottom w:val="single" w:sz="4" w:space="0" w:color="000000"/>
              <w:right w:val="single" w:sz="4" w:space="0" w:color="000000"/>
            </w:tcBorders>
            <w:vAlign w:val="center"/>
          </w:tcPr>
          <w:p w:rsidR="00730F30" w:rsidRPr="00FC50E2" w:rsidRDefault="00730F30" w:rsidP="00730F30">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 xml:space="preserve">N. di metodiche con possibilità di importazione dei parametri lotto-specifici tramite lettura di </w:t>
            </w:r>
            <w:proofErr w:type="spellStart"/>
            <w:r w:rsidRPr="00FC50E2">
              <w:rPr>
                <w:rFonts w:asciiTheme="majorHAnsi" w:eastAsia="Calibri" w:hAnsiTheme="majorHAnsi" w:cstheme="minorHAnsi"/>
                <w:sz w:val="20"/>
                <w:szCs w:val="20"/>
              </w:rPr>
              <w:t>barcode</w:t>
            </w:r>
            <w:proofErr w:type="spellEnd"/>
          </w:p>
        </w:tc>
        <w:tc>
          <w:tcPr>
            <w:tcW w:w="2842" w:type="dxa"/>
            <w:tcBorders>
              <w:top w:val="single" w:sz="4" w:space="0" w:color="000000"/>
              <w:left w:val="single" w:sz="4" w:space="0" w:color="000000"/>
              <w:bottom w:val="single" w:sz="4" w:space="0" w:color="000000"/>
              <w:right w:val="single" w:sz="4" w:space="0" w:color="000000"/>
            </w:tcBorders>
          </w:tcPr>
          <w:p w:rsidR="00730F30" w:rsidRPr="00FC50E2" w:rsidRDefault="00730F30" w:rsidP="00730F30">
            <w:pPr>
              <w:widowControl w:val="0"/>
              <w:rPr>
                <w:rFonts w:asciiTheme="majorHAnsi" w:eastAsia="Calibri" w:hAnsiTheme="majorHAnsi" w:cstheme="minorHAnsi"/>
                <w:b/>
                <w:sz w:val="20"/>
                <w:szCs w:val="20"/>
              </w:rPr>
            </w:pPr>
            <w:r w:rsidRPr="00FC50E2">
              <w:rPr>
                <w:rFonts w:asciiTheme="majorHAnsi" w:eastAsia="Calibri" w:hAnsiTheme="majorHAnsi" w:cstheme="minorHAnsi"/>
                <w:b/>
                <w:sz w:val="20"/>
                <w:szCs w:val="20"/>
              </w:rPr>
              <w:t>PROPORZIONALE</w:t>
            </w:r>
            <w:r w:rsidR="006A3F9C">
              <w:rPr>
                <w:rFonts w:asciiTheme="majorHAnsi" w:eastAsia="Calibri" w:hAnsiTheme="majorHAnsi" w:cstheme="minorHAnsi"/>
                <w:b/>
                <w:sz w:val="20"/>
                <w:szCs w:val="20"/>
              </w:rPr>
              <w:t xml:space="preserve"> </w:t>
            </w:r>
            <w:r w:rsidR="006A3F9C">
              <w:rPr>
                <w:rFonts w:asciiTheme="majorHAnsi" w:eastAsia="Calibri" w:hAnsiTheme="majorHAnsi" w:cs="Calibri"/>
                <w:b/>
                <w:sz w:val="20"/>
                <w:szCs w:val="20"/>
              </w:rPr>
              <w:t>(QUANTITATIVO)</w:t>
            </w:r>
          </w:p>
          <w:p w:rsidR="00730F30" w:rsidRPr="00FC50E2" w:rsidRDefault="00730F30" w:rsidP="00730F30">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Punteggio massimo: attribuito alla ditta che garantisce il maggior numero di metodiche</w:t>
            </w:r>
          </w:p>
        </w:tc>
        <w:tc>
          <w:tcPr>
            <w:tcW w:w="2081" w:type="dxa"/>
            <w:tcBorders>
              <w:top w:val="single" w:sz="4" w:space="0" w:color="000000"/>
              <w:left w:val="single" w:sz="4" w:space="0" w:color="000000"/>
              <w:bottom w:val="single" w:sz="4" w:space="0" w:color="000000"/>
              <w:right w:val="single" w:sz="4" w:space="0" w:color="000000"/>
            </w:tcBorders>
          </w:tcPr>
          <w:p w:rsidR="00730F30" w:rsidRPr="00FC50E2" w:rsidRDefault="00730F30" w:rsidP="00730F30">
            <w:pPr>
              <w:widowControl w:val="0"/>
              <w:rPr>
                <w:rFonts w:asciiTheme="majorHAnsi" w:eastAsia="Calibri" w:hAnsiTheme="majorHAnsi" w:cstheme="minorHAnsi"/>
                <w:sz w:val="20"/>
                <w:szCs w:val="20"/>
              </w:rPr>
            </w:pPr>
          </w:p>
        </w:tc>
      </w:tr>
      <w:tr w:rsidR="00730F30" w:rsidRPr="00E5178B" w:rsidTr="00E5178B">
        <w:trPr>
          <w:cantSplit/>
        </w:trPr>
        <w:tc>
          <w:tcPr>
            <w:tcW w:w="1101" w:type="dxa"/>
            <w:tcBorders>
              <w:top w:val="single" w:sz="4" w:space="0" w:color="000000"/>
              <w:left w:val="single" w:sz="4" w:space="0" w:color="000000"/>
              <w:bottom w:val="single" w:sz="4" w:space="0" w:color="000000"/>
              <w:right w:val="single" w:sz="4" w:space="0" w:color="000000"/>
            </w:tcBorders>
            <w:vAlign w:val="center"/>
          </w:tcPr>
          <w:p w:rsidR="00730F30" w:rsidRPr="00EC424A" w:rsidRDefault="00A55E2E" w:rsidP="00730F30">
            <w:pPr>
              <w:widowControl w:val="0"/>
              <w:jc w:val="center"/>
              <w:rPr>
                <w:rFonts w:asciiTheme="majorHAnsi" w:eastAsia="Calibri" w:hAnsiTheme="majorHAnsi" w:cstheme="minorHAnsi"/>
                <w:sz w:val="22"/>
                <w:szCs w:val="22"/>
              </w:rPr>
            </w:pPr>
            <w:r w:rsidRPr="00EC424A">
              <w:rPr>
                <w:rFonts w:asciiTheme="majorHAnsi" w:eastAsia="Calibri" w:hAnsiTheme="majorHAnsi" w:cstheme="minorHAnsi"/>
                <w:sz w:val="22"/>
                <w:szCs w:val="22"/>
              </w:rPr>
              <w:t>5</w:t>
            </w:r>
          </w:p>
        </w:tc>
        <w:tc>
          <w:tcPr>
            <w:tcW w:w="708" w:type="dxa"/>
            <w:tcBorders>
              <w:top w:val="single" w:sz="4" w:space="0" w:color="000000"/>
              <w:left w:val="single" w:sz="4" w:space="0" w:color="000000"/>
              <w:bottom w:val="single" w:sz="4" w:space="0" w:color="000000"/>
              <w:right w:val="single" w:sz="4" w:space="0" w:color="000000"/>
            </w:tcBorders>
            <w:vAlign w:val="center"/>
          </w:tcPr>
          <w:p w:rsidR="00730F30" w:rsidRPr="00EC424A" w:rsidRDefault="00A55E2E" w:rsidP="00730F30">
            <w:pPr>
              <w:widowControl w:val="0"/>
              <w:jc w:val="center"/>
              <w:rPr>
                <w:rFonts w:asciiTheme="majorHAnsi" w:eastAsia="Calibri" w:hAnsiTheme="majorHAnsi" w:cstheme="minorHAnsi"/>
                <w:b/>
                <w:sz w:val="22"/>
                <w:szCs w:val="22"/>
              </w:rPr>
            </w:pPr>
            <w:r w:rsidRPr="00EC424A">
              <w:rPr>
                <w:rFonts w:asciiTheme="majorHAnsi" w:eastAsia="Calibri" w:hAnsiTheme="majorHAnsi" w:cstheme="minorHAnsi"/>
                <w:b/>
                <w:sz w:val="22"/>
                <w:szCs w:val="22"/>
              </w:rPr>
              <w:t>W17</w:t>
            </w:r>
          </w:p>
        </w:tc>
        <w:tc>
          <w:tcPr>
            <w:tcW w:w="3119" w:type="dxa"/>
            <w:tcBorders>
              <w:top w:val="single" w:sz="4" w:space="0" w:color="000000"/>
              <w:left w:val="single" w:sz="4" w:space="0" w:color="000000"/>
              <w:bottom w:val="single" w:sz="4" w:space="0" w:color="000000"/>
              <w:right w:val="single" w:sz="4" w:space="0" w:color="000000"/>
            </w:tcBorders>
            <w:vAlign w:val="center"/>
          </w:tcPr>
          <w:p w:rsidR="00730F30" w:rsidRPr="00AE3BB2" w:rsidRDefault="00A55E2E" w:rsidP="00A55E2E">
            <w:pPr>
              <w:widowControl w:val="0"/>
              <w:rPr>
                <w:rFonts w:asciiTheme="majorHAnsi" w:eastAsia="Calibri" w:hAnsiTheme="majorHAnsi" w:cstheme="minorHAnsi"/>
                <w:sz w:val="22"/>
                <w:szCs w:val="22"/>
                <w:highlight w:val="yellow"/>
              </w:rPr>
            </w:pPr>
            <w:r w:rsidRPr="00EC424A">
              <w:rPr>
                <w:rFonts w:asciiTheme="majorHAnsi" w:eastAsia="Calibri" w:hAnsiTheme="majorHAnsi" w:cstheme="minorHAnsi"/>
                <w:sz w:val="22"/>
                <w:szCs w:val="22"/>
              </w:rPr>
              <w:t xml:space="preserve">Dosaggio anticorpi anti-membrana basale glomerulare non in </w:t>
            </w:r>
            <w:proofErr w:type="spellStart"/>
            <w:r w:rsidRPr="00EC424A">
              <w:rPr>
                <w:rFonts w:asciiTheme="majorHAnsi" w:eastAsia="Calibri" w:hAnsiTheme="majorHAnsi" w:cstheme="minorHAnsi"/>
                <w:sz w:val="22"/>
                <w:szCs w:val="22"/>
              </w:rPr>
              <w:t>micropiastra</w:t>
            </w:r>
            <w:proofErr w:type="spellEnd"/>
            <w:r w:rsidRPr="00EC424A">
              <w:rPr>
                <w:rFonts w:asciiTheme="majorHAnsi" w:eastAsia="Calibri" w:hAnsiTheme="majorHAnsi" w:cstheme="minorHAnsi"/>
                <w:sz w:val="22"/>
                <w:szCs w:val="22"/>
              </w:rPr>
              <w:t xml:space="preserve"> (</w:t>
            </w:r>
            <w:proofErr w:type="spellStart"/>
            <w:r w:rsidRPr="00EC424A">
              <w:rPr>
                <w:rFonts w:asciiTheme="majorHAnsi" w:eastAsia="Calibri" w:hAnsiTheme="majorHAnsi" w:cstheme="minorHAnsi"/>
                <w:sz w:val="22"/>
                <w:szCs w:val="22"/>
              </w:rPr>
              <w:t>monotest</w:t>
            </w:r>
            <w:proofErr w:type="spellEnd"/>
            <w:r w:rsidRPr="00EC424A">
              <w:rPr>
                <w:rFonts w:asciiTheme="majorHAnsi" w:eastAsia="Calibri" w:hAnsiTheme="majorHAnsi" w:cstheme="minorHAnsi"/>
                <w:sz w:val="22"/>
                <w:szCs w:val="22"/>
              </w:rPr>
              <w:t xml:space="preserve"> o CLIA)</w:t>
            </w:r>
          </w:p>
        </w:tc>
        <w:tc>
          <w:tcPr>
            <w:tcW w:w="2842" w:type="dxa"/>
            <w:tcBorders>
              <w:top w:val="single" w:sz="4" w:space="0" w:color="000000"/>
              <w:left w:val="single" w:sz="4" w:space="0" w:color="000000"/>
              <w:bottom w:val="single" w:sz="4" w:space="0" w:color="000000"/>
              <w:right w:val="single" w:sz="4" w:space="0" w:color="000000"/>
            </w:tcBorders>
          </w:tcPr>
          <w:p w:rsidR="00EC424A" w:rsidRPr="00FC50E2" w:rsidRDefault="00EC424A" w:rsidP="00EC424A">
            <w:pPr>
              <w:widowControl w:val="0"/>
              <w:rPr>
                <w:rFonts w:asciiTheme="majorHAnsi" w:eastAsia="Calibri" w:hAnsiTheme="majorHAnsi" w:cstheme="minorHAnsi"/>
                <w:b/>
                <w:sz w:val="20"/>
                <w:szCs w:val="20"/>
              </w:rPr>
            </w:pPr>
            <w:r w:rsidRPr="00FC50E2">
              <w:rPr>
                <w:rFonts w:asciiTheme="majorHAnsi" w:eastAsia="Calibri" w:hAnsiTheme="majorHAnsi" w:cstheme="minorHAnsi"/>
                <w:b/>
                <w:sz w:val="20"/>
                <w:szCs w:val="20"/>
              </w:rPr>
              <w:t>TABELLARE</w:t>
            </w:r>
            <w:r>
              <w:rPr>
                <w:rFonts w:asciiTheme="majorHAnsi" w:eastAsia="Calibri" w:hAnsiTheme="majorHAnsi" w:cstheme="minorHAnsi"/>
                <w:b/>
                <w:sz w:val="20"/>
                <w:szCs w:val="20"/>
              </w:rPr>
              <w:t xml:space="preserve"> </w:t>
            </w:r>
            <w:bookmarkStart w:id="1" w:name="_GoBack"/>
            <w:bookmarkEnd w:id="1"/>
          </w:p>
          <w:p w:rsidR="00EC424A" w:rsidRPr="00FC50E2" w:rsidRDefault="00EC424A" w:rsidP="00EC424A">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Totale= 5 punti</w:t>
            </w:r>
          </w:p>
          <w:p w:rsidR="00730F30" w:rsidRPr="00AE3BB2" w:rsidRDefault="00EC424A" w:rsidP="00730F30">
            <w:pPr>
              <w:widowControl w:val="0"/>
              <w:rPr>
                <w:rFonts w:asciiTheme="majorHAnsi" w:eastAsia="Calibri" w:hAnsiTheme="majorHAnsi" w:cstheme="minorHAnsi"/>
                <w:sz w:val="22"/>
                <w:szCs w:val="22"/>
                <w:highlight w:val="yellow"/>
              </w:rPr>
            </w:pPr>
            <w:r w:rsidRPr="00FC50E2">
              <w:rPr>
                <w:rFonts w:asciiTheme="majorHAnsi" w:eastAsia="Calibri" w:hAnsiTheme="majorHAnsi" w:cstheme="minorHAnsi"/>
                <w:sz w:val="20"/>
                <w:szCs w:val="20"/>
              </w:rPr>
              <w:t>Nessuna= 0 punti</w:t>
            </w:r>
          </w:p>
        </w:tc>
        <w:tc>
          <w:tcPr>
            <w:tcW w:w="2081" w:type="dxa"/>
            <w:tcBorders>
              <w:top w:val="single" w:sz="4" w:space="0" w:color="000000"/>
              <w:left w:val="single" w:sz="4" w:space="0" w:color="000000"/>
              <w:bottom w:val="single" w:sz="4" w:space="0" w:color="000000"/>
              <w:right w:val="single" w:sz="4" w:space="0" w:color="000000"/>
            </w:tcBorders>
          </w:tcPr>
          <w:p w:rsidR="00730F30" w:rsidRPr="00E5178B" w:rsidRDefault="00730F30" w:rsidP="00730F30">
            <w:pPr>
              <w:widowControl w:val="0"/>
              <w:rPr>
                <w:rFonts w:asciiTheme="majorHAnsi" w:eastAsia="Calibri" w:hAnsiTheme="majorHAnsi" w:cstheme="minorHAnsi"/>
                <w:sz w:val="22"/>
                <w:szCs w:val="22"/>
              </w:rPr>
            </w:pPr>
          </w:p>
        </w:tc>
      </w:tr>
      <w:tr w:rsidR="00730F30" w:rsidRPr="00E5178B" w:rsidTr="00BA6E07">
        <w:trPr>
          <w:cantSplit/>
        </w:trPr>
        <w:tc>
          <w:tcPr>
            <w:tcW w:w="9851" w:type="dxa"/>
            <w:gridSpan w:val="5"/>
            <w:tcBorders>
              <w:top w:val="single" w:sz="4" w:space="0" w:color="000000"/>
              <w:left w:val="single" w:sz="4" w:space="0" w:color="000000"/>
              <w:bottom w:val="single" w:sz="4" w:space="0" w:color="000000"/>
              <w:right w:val="single" w:sz="4" w:space="0" w:color="000000"/>
            </w:tcBorders>
            <w:shd w:val="clear" w:color="auto" w:fill="00B0F0"/>
          </w:tcPr>
          <w:p w:rsidR="00730F30" w:rsidRPr="00E5178B" w:rsidRDefault="00730F30" w:rsidP="00CD5ED5">
            <w:pPr>
              <w:widowControl w:val="0"/>
              <w:rPr>
                <w:rFonts w:asciiTheme="majorHAnsi" w:eastAsia="Calibri" w:hAnsiTheme="majorHAnsi" w:cstheme="minorHAnsi"/>
                <w:b/>
                <w:sz w:val="22"/>
                <w:szCs w:val="22"/>
              </w:rPr>
            </w:pPr>
            <w:r w:rsidRPr="00E5178B">
              <w:rPr>
                <w:rFonts w:asciiTheme="majorHAnsi" w:eastAsia="Calibri" w:hAnsiTheme="majorHAnsi" w:cstheme="minorHAnsi"/>
                <w:b/>
                <w:sz w:val="22"/>
                <w:szCs w:val="22"/>
              </w:rPr>
              <w:t>Servizio post-installazione (</w:t>
            </w:r>
            <w:r w:rsidR="00CD5ED5" w:rsidRPr="00E5178B">
              <w:rPr>
                <w:rFonts w:asciiTheme="majorHAnsi" w:eastAsia="Calibri" w:hAnsiTheme="majorHAnsi" w:cstheme="minorHAnsi"/>
                <w:b/>
                <w:sz w:val="22"/>
                <w:szCs w:val="22"/>
              </w:rPr>
              <w:t>2</w:t>
            </w:r>
            <w:r w:rsidRPr="00E5178B">
              <w:rPr>
                <w:rFonts w:asciiTheme="majorHAnsi" w:eastAsia="Calibri" w:hAnsiTheme="majorHAnsi" w:cstheme="minorHAnsi"/>
                <w:b/>
                <w:sz w:val="22"/>
                <w:szCs w:val="22"/>
              </w:rPr>
              <w:t xml:space="preserve"> punti)</w:t>
            </w:r>
          </w:p>
        </w:tc>
      </w:tr>
      <w:tr w:rsidR="00730F30" w:rsidRPr="00E5178B" w:rsidTr="00FC50E2">
        <w:trPr>
          <w:cantSplit/>
          <w:trHeight w:val="1976"/>
        </w:trPr>
        <w:tc>
          <w:tcPr>
            <w:tcW w:w="1101" w:type="dxa"/>
            <w:tcBorders>
              <w:top w:val="single" w:sz="4" w:space="0" w:color="000000"/>
              <w:left w:val="single" w:sz="4" w:space="0" w:color="000000"/>
              <w:bottom w:val="single" w:sz="4" w:space="0" w:color="000000"/>
              <w:right w:val="single" w:sz="4" w:space="0" w:color="000000"/>
            </w:tcBorders>
            <w:vAlign w:val="center"/>
          </w:tcPr>
          <w:p w:rsidR="00730F30" w:rsidRPr="00FC50E2" w:rsidRDefault="00923EA5" w:rsidP="00730F30">
            <w:pPr>
              <w:widowControl w:val="0"/>
              <w:jc w:val="center"/>
              <w:rPr>
                <w:rFonts w:asciiTheme="majorHAnsi" w:eastAsia="Calibri" w:hAnsiTheme="majorHAnsi" w:cstheme="minorHAnsi"/>
                <w:sz w:val="20"/>
                <w:szCs w:val="20"/>
              </w:rPr>
            </w:pPr>
            <w:r w:rsidRPr="00FC50E2">
              <w:rPr>
                <w:rFonts w:asciiTheme="majorHAnsi" w:eastAsia="Calibri" w:hAnsiTheme="majorHAnsi" w:cstheme="minorHAnsi"/>
                <w:sz w:val="20"/>
                <w:szCs w:val="20"/>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730F30" w:rsidRPr="00FC50E2" w:rsidRDefault="008B6990" w:rsidP="00730F30">
            <w:pPr>
              <w:widowControl w:val="0"/>
              <w:rPr>
                <w:rFonts w:asciiTheme="majorHAnsi" w:eastAsia="Calibri" w:hAnsiTheme="majorHAnsi" w:cstheme="minorHAnsi"/>
                <w:sz w:val="20"/>
                <w:szCs w:val="20"/>
              </w:rPr>
            </w:pPr>
            <w:r>
              <w:rPr>
                <w:rFonts w:asciiTheme="majorHAnsi" w:eastAsia="Calibri" w:hAnsiTheme="majorHAnsi" w:cstheme="minorHAnsi"/>
                <w:b/>
                <w:sz w:val="20"/>
                <w:szCs w:val="20"/>
              </w:rPr>
              <w:t>W18</w:t>
            </w:r>
          </w:p>
        </w:tc>
        <w:tc>
          <w:tcPr>
            <w:tcW w:w="3119" w:type="dxa"/>
            <w:tcBorders>
              <w:top w:val="single" w:sz="4" w:space="0" w:color="000000"/>
              <w:left w:val="single" w:sz="4" w:space="0" w:color="000000"/>
              <w:bottom w:val="single" w:sz="4" w:space="0" w:color="000000"/>
              <w:right w:val="single" w:sz="4" w:space="0" w:color="000000"/>
            </w:tcBorders>
            <w:vAlign w:val="center"/>
          </w:tcPr>
          <w:p w:rsidR="00730F30" w:rsidRPr="00FC50E2" w:rsidRDefault="00730F30" w:rsidP="00730F30">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 xml:space="preserve">Tempo massimo di intervento dalla chiamata: caratteristiche migliorative rispetto al requisito minimo </w:t>
            </w:r>
            <w:r w:rsidR="00A07FD6" w:rsidRPr="0039686B">
              <w:rPr>
                <w:rFonts w:asciiTheme="majorHAnsi" w:eastAsia="Calibri" w:hAnsiTheme="majorHAnsi" w:cs="Calibri"/>
                <w:sz w:val="20"/>
                <w:szCs w:val="20"/>
              </w:rPr>
              <w:t>(tempo non superiore a 8 ore lavorative, sabato e festivi esclusi.)</w:t>
            </w:r>
          </w:p>
        </w:tc>
        <w:tc>
          <w:tcPr>
            <w:tcW w:w="2842" w:type="dxa"/>
            <w:tcBorders>
              <w:top w:val="single" w:sz="4" w:space="0" w:color="000000"/>
              <w:left w:val="single" w:sz="4" w:space="0" w:color="000000"/>
              <w:bottom w:val="single" w:sz="4" w:space="0" w:color="000000"/>
              <w:right w:val="single" w:sz="4" w:space="0" w:color="000000"/>
            </w:tcBorders>
          </w:tcPr>
          <w:p w:rsidR="00730F30" w:rsidRPr="00FC50E2" w:rsidRDefault="00730F30" w:rsidP="00730F30">
            <w:pPr>
              <w:widowControl w:val="0"/>
              <w:rPr>
                <w:rFonts w:asciiTheme="majorHAnsi" w:eastAsia="Calibri" w:hAnsiTheme="majorHAnsi" w:cstheme="minorHAnsi"/>
                <w:b/>
                <w:sz w:val="20"/>
                <w:szCs w:val="20"/>
              </w:rPr>
            </w:pPr>
            <w:r w:rsidRPr="00FC50E2">
              <w:rPr>
                <w:rFonts w:asciiTheme="majorHAnsi" w:eastAsia="Calibri" w:hAnsiTheme="majorHAnsi" w:cstheme="minorHAnsi"/>
                <w:b/>
                <w:sz w:val="20"/>
                <w:szCs w:val="20"/>
              </w:rPr>
              <w:t>PROPORZIONALE</w:t>
            </w:r>
            <w:r w:rsidR="006A3F9C">
              <w:rPr>
                <w:rFonts w:asciiTheme="majorHAnsi" w:eastAsia="Calibri" w:hAnsiTheme="majorHAnsi" w:cstheme="minorHAnsi"/>
                <w:b/>
                <w:sz w:val="20"/>
                <w:szCs w:val="20"/>
              </w:rPr>
              <w:t xml:space="preserve"> </w:t>
            </w:r>
            <w:r w:rsidR="006A3F9C">
              <w:rPr>
                <w:rFonts w:asciiTheme="majorHAnsi" w:eastAsia="Calibri" w:hAnsiTheme="majorHAnsi" w:cs="Calibri"/>
                <w:b/>
                <w:sz w:val="20"/>
                <w:szCs w:val="20"/>
              </w:rPr>
              <w:t>(QUANTITATIVO)</w:t>
            </w:r>
          </w:p>
          <w:p w:rsidR="00730F30" w:rsidRPr="00FC50E2" w:rsidRDefault="00730F30" w:rsidP="00730F30">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Punteggio massimo: attribuito alla ditta che garantisce tempo minimo di intervento (espresso in ore solari, festivi esclusi).</w:t>
            </w:r>
          </w:p>
          <w:p w:rsidR="00730F30" w:rsidRPr="00FC50E2" w:rsidRDefault="00730F30" w:rsidP="00730F30">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Punteggio 0: attribuito alla ditta che garantisce tempo intervento uguale al tempo massimo richiesto.</w:t>
            </w:r>
          </w:p>
          <w:p w:rsidR="00730F30" w:rsidRPr="00FC50E2" w:rsidRDefault="00730F30" w:rsidP="00730F30">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Gli altri punteggi verranno attribuiti in modo proporzionale</w:t>
            </w:r>
          </w:p>
        </w:tc>
        <w:tc>
          <w:tcPr>
            <w:tcW w:w="2081" w:type="dxa"/>
            <w:tcBorders>
              <w:top w:val="single" w:sz="4" w:space="0" w:color="000000"/>
              <w:left w:val="single" w:sz="4" w:space="0" w:color="000000"/>
              <w:bottom w:val="single" w:sz="4" w:space="0" w:color="000000"/>
              <w:right w:val="single" w:sz="4" w:space="0" w:color="000000"/>
            </w:tcBorders>
          </w:tcPr>
          <w:p w:rsidR="00730F30" w:rsidRPr="00E5178B" w:rsidRDefault="00730F30" w:rsidP="00730F30">
            <w:pPr>
              <w:widowControl w:val="0"/>
              <w:rPr>
                <w:rFonts w:asciiTheme="majorHAnsi" w:eastAsia="Calibri" w:hAnsiTheme="majorHAnsi" w:cstheme="minorHAnsi"/>
                <w:sz w:val="22"/>
                <w:szCs w:val="22"/>
              </w:rPr>
            </w:pPr>
          </w:p>
        </w:tc>
      </w:tr>
      <w:tr w:rsidR="00730F30" w:rsidRPr="00E5178B" w:rsidTr="00FC50E2">
        <w:trPr>
          <w:cantSplit/>
        </w:trPr>
        <w:tc>
          <w:tcPr>
            <w:tcW w:w="1101" w:type="dxa"/>
            <w:tcBorders>
              <w:top w:val="single" w:sz="4" w:space="0" w:color="000000"/>
              <w:left w:val="single" w:sz="4" w:space="0" w:color="000000"/>
              <w:bottom w:val="single" w:sz="4" w:space="0" w:color="000000"/>
              <w:right w:val="single" w:sz="4" w:space="0" w:color="000000"/>
            </w:tcBorders>
            <w:vAlign w:val="center"/>
          </w:tcPr>
          <w:p w:rsidR="00730F30" w:rsidRPr="00FC50E2" w:rsidRDefault="00923EA5" w:rsidP="00730F30">
            <w:pPr>
              <w:widowControl w:val="0"/>
              <w:jc w:val="center"/>
              <w:rPr>
                <w:rFonts w:asciiTheme="majorHAnsi" w:eastAsia="Calibri" w:hAnsiTheme="majorHAnsi" w:cstheme="minorHAnsi"/>
                <w:sz w:val="20"/>
                <w:szCs w:val="20"/>
              </w:rPr>
            </w:pPr>
            <w:r w:rsidRPr="00FC50E2">
              <w:rPr>
                <w:rFonts w:asciiTheme="majorHAnsi" w:eastAsia="Calibri" w:hAnsiTheme="majorHAnsi" w:cstheme="minorHAnsi"/>
                <w:sz w:val="20"/>
                <w:szCs w:val="20"/>
              </w:rPr>
              <w:lastRenderedPageBreak/>
              <w:t>1</w:t>
            </w:r>
          </w:p>
        </w:tc>
        <w:tc>
          <w:tcPr>
            <w:tcW w:w="708" w:type="dxa"/>
            <w:tcBorders>
              <w:top w:val="single" w:sz="4" w:space="0" w:color="000000"/>
              <w:left w:val="single" w:sz="4" w:space="0" w:color="000000"/>
              <w:bottom w:val="single" w:sz="4" w:space="0" w:color="000000"/>
              <w:right w:val="single" w:sz="4" w:space="0" w:color="000000"/>
            </w:tcBorders>
            <w:vAlign w:val="center"/>
          </w:tcPr>
          <w:p w:rsidR="00730F30" w:rsidRPr="00FC50E2" w:rsidRDefault="008B6990" w:rsidP="00730F30">
            <w:pPr>
              <w:widowControl w:val="0"/>
              <w:rPr>
                <w:rFonts w:asciiTheme="majorHAnsi" w:eastAsia="Calibri" w:hAnsiTheme="majorHAnsi" w:cstheme="minorHAnsi"/>
                <w:sz w:val="20"/>
                <w:szCs w:val="20"/>
              </w:rPr>
            </w:pPr>
            <w:r>
              <w:rPr>
                <w:rFonts w:asciiTheme="majorHAnsi" w:eastAsia="Calibri" w:hAnsiTheme="majorHAnsi" w:cstheme="minorHAnsi"/>
                <w:b/>
                <w:sz w:val="20"/>
                <w:szCs w:val="20"/>
              </w:rPr>
              <w:t>W19</w:t>
            </w:r>
          </w:p>
        </w:tc>
        <w:tc>
          <w:tcPr>
            <w:tcW w:w="3119" w:type="dxa"/>
            <w:tcBorders>
              <w:top w:val="single" w:sz="4" w:space="0" w:color="000000"/>
              <w:left w:val="single" w:sz="4" w:space="0" w:color="000000"/>
              <w:bottom w:val="single" w:sz="4" w:space="0" w:color="000000"/>
              <w:right w:val="single" w:sz="4" w:space="0" w:color="000000"/>
            </w:tcBorders>
            <w:vAlign w:val="center"/>
          </w:tcPr>
          <w:p w:rsidR="00730F30" w:rsidRPr="00FC50E2" w:rsidRDefault="00730F30" w:rsidP="00730F30">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 xml:space="preserve">Tempo massimo di ripristino funzionalità dalla chiamata: caratteristiche migliorative rispetto al requisito minimo </w:t>
            </w:r>
            <w:r w:rsidR="008B6990" w:rsidRPr="0039686B">
              <w:rPr>
                <w:rFonts w:asciiTheme="majorHAnsi" w:eastAsia="Calibri" w:hAnsiTheme="majorHAnsi" w:cs="Calibri"/>
                <w:sz w:val="20"/>
                <w:szCs w:val="20"/>
              </w:rPr>
              <w:t>(non superiore a 24 ore lavorative</w:t>
            </w:r>
            <w:r w:rsidR="008B6990" w:rsidRPr="00136E31">
              <w:rPr>
                <w:rFonts w:asciiTheme="majorHAnsi" w:eastAsia="Calibri" w:hAnsiTheme="majorHAnsi" w:cs="Calibri"/>
                <w:sz w:val="22"/>
                <w:szCs w:val="22"/>
              </w:rPr>
              <w:t xml:space="preserve"> sabato e festivi esclusi</w:t>
            </w:r>
            <w:r w:rsidR="008B6990">
              <w:rPr>
                <w:rFonts w:asciiTheme="majorHAnsi" w:eastAsia="Calibri" w:hAnsiTheme="majorHAnsi" w:cs="Calibri"/>
                <w:sz w:val="22"/>
                <w:szCs w:val="22"/>
              </w:rPr>
              <w:t>)</w:t>
            </w:r>
          </w:p>
        </w:tc>
        <w:tc>
          <w:tcPr>
            <w:tcW w:w="2842" w:type="dxa"/>
            <w:tcBorders>
              <w:top w:val="single" w:sz="4" w:space="0" w:color="000000"/>
              <w:left w:val="single" w:sz="4" w:space="0" w:color="000000"/>
              <w:bottom w:val="single" w:sz="4" w:space="0" w:color="000000"/>
              <w:right w:val="single" w:sz="4" w:space="0" w:color="000000"/>
            </w:tcBorders>
          </w:tcPr>
          <w:p w:rsidR="00730F30" w:rsidRPr="00FC50E2" w:rsidRDefault="00730F30" w:rsidP="00730F30">
            <w:pPr>
              <w:widowControl w:val="0"/>
              <w:rPr>
                <w:rFonts w:asciiTheme="majorHAnsi" w:eastAsia="Calibri" w:hAnsiTheme="majorHAnsi" w:cstheme="minorHAnsi"/>
                <w:b/>
                <w:sz w:val="20"/>
                <w:szCs w:val="20"/>
              </w:rPr>
            </w:pPr>
            <w:r w:rsidRPr="00FC50E2">
              <w:rPr>
                <w:rFonts w:asciiTheme="majorHAnsi" w:eastAsia="Calibri" w:hAnsiTheme="majorHAnsi" w:cstheme="minorHAnsi"/>
                <w:b/>
                <w:sz w:val="20"/>
                <w:szCs w:val="20"/>
              </w:rPr>
              <w:t>PROPORZIONALE</w:t>
            </w:r>
            <w:r w:rsidR="006A3F9C">
              <w:rPr>
                <w:rFonts w:asciiTheme="majorHAnsi" w:eastAsia="Calibri" w:hAnsiTheme="majorHAnsi" w:cstheme="minorHAnsi"/>
                <w:b/>
                <w:sz w:val="20"/>
                <w:szCs w:val="20"/>
              </w:rPr>
              <w:t xml:space="preserve"> </w:t>
            </w:r>
            <w:r w:rsidR="006A3F9C">
              <w:rPr>
                <w:rFonts w:asciiTheme="majorHAnsi" w:eastAsia="Calibri" w:hAnsiTheme="majorHAnsi" w:cs="Calibri"/>
                <w:b/>
                <w:sz w:val="20"/>
                <w:szCs w:val="20"/>
              </w:rPr>
              <w:t>(QUANTITATIVO)</w:t>
            </w:r>
          </w:p>
          <w:p w:rsidR="00730F30" w:rsidRPr="00FC50E2" w:rsidRDefault="00730F30" w:rsidP="00730F30">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Punteggio massimo: attribuito alla ditta che garantisce tempo minimo di intervento (espresso in ore solari, festivi esclusi).</w:t>
            </w:r>
          </w:p>
          <w:p w:rsidR="00730F30" w:rsidRPr="00FC50E2" w:rsidRDefault="00730F30" w:rsidP="00730F30">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Punteggio 0: attribuito alla ditta che garantisce tempo intervento uguale al tempo massimo richiesto.</w:t>
            </w:r>
          </w:p>
          <w:p w:rsidR="00730F30" w:rsidRPr="00FC50E2" w:rsidRDefault="00730F30" w:rsidP="00730F30">
            <w:pPr>
              <w:widowControl w:val="0"/>
              <w:rPr>
                <w:rFonts w:asciiTheme="majorHAnsi" w:eastAsia="Calibri" w:hAnsiTheme="majorHAnsi" w:cstheme="minorHAnsi"/>
                <w:sz w:val="20"/>
                <w:szCs w:val="20"/>
              </w:rPr>
            </w:pPr>
            <w:r w:rsidRPr="00FC50E2">
              <w:rPr>
                <w:rFonts w:asciiTheme="majorHAnsi" w:eastAsia="Calibri" w:hAnsiTheme="majorHAnsi" w:cstheme="minorHAnsi"/>
                <w:sz w:val="20"/>
                <w:szCs w:val="20"/>
              </w:rPr>
              <w:t>Gli altri punteggi verranno attribuiti in modo proporzionale</w:t>
            </w:r>
          </w:p>
        </w:tc>
        <w:tc>
          <w:tcPr>
            <w:tcW w:w="2081" w:type="dxa"/>
            <w:tcBorders>
              <w:top w:val="single" w:sz="4" w:space="0" w:color="000000"/>
              <w:left w:val="single" w:sz="4" w:space="0" w:color="000000"/>
              <w:bottom w:val="single" w:sz="4" w:space="0" w:color="000000"/>
              <w:right w:val="single" w:sz="4" w:space="0" w:color="000000"/>
            </w:tcBorders>
          </w:tcPr>
          <w:p w:rsidR="00730F30" w:rsidRPr="00E5178B" w:rsidRDefault="00730F30" w:rsidP="00730F30">
            <w:pPr>
              <w:widowControl w:val="0"/>
              <w:rPr>
                <w:rFonts w:asciiTheme="majorHAnsi" w:eastAsia="Calibri" w:hAnsiTheme="majorHAnsi" w:cstheme="minorHAnsi"/>
                <w:sz w:val="22"/>
                <w:szCs w:val="22"/>
              </w:rPr>
            </w:pPr>
          </w:p>
        </w:tc>
      </w:tr>
    </w:tbl>
    <w:p w:rsidR="007D58F5" w:rsidRDefault="007D58F5">
      <w:pPr>
        <w:rPr>
          <w:rFonts w:ascii="Calibri" w:eastAsia="Calibri" w:hAnsi="Calibri" w:cs="Calibri"/>
          <w:sz w:val="34"/>
          <w:szCs w:val="34"/>
        </w:rPr>
      </w:pPr>
    </w:p>
    <w:p w:rsidR="007D58F5" w:rsidRDefault="007D58F5">
      <w:pPr>
        <w:rPr>
          <w:rFonts w:ascii="Calibri" w:eastAsia="Calibri" w:hAnsi="Calibri" w:cs="Calibri"/>
          <w:sz w:val="34"/>
          <w:szCs w:val="34"/>
        </w:rPr>
      </w:pPr>
    </w:p>
    <w:p w:rsidR="007D58F5" w:rsidRDefault="007D58F5">
      <w:pPr>
        <w:rPr>
          <w:rFonts w:ascii="Calibri" w:eastAsia="Calibri" w:hAnsi="Calibri" w:cs="Calibri"/>
          <w:sz w:val="34"/>
          <w:szCs w:val="34"/>
        </w:rPr>
      </w:pPr>
    </w:p>
    <w:p w:rsidR="00F1674F" w:rsidRDefault="00F1674F">
      <w:pPr>
        <w:rPr>
          <w:rFonts w:ascii="Calibri" w:eastAsia="Calibri" w:hAnsi="Calibri" w:cs="Calibri"/>
          <w:sz w:val="34"/>
          <w:szCs w:val="34"/>
        </w:rPr>
      </w:pPr>
    </w:p>
    <w:p w:rsidR="00F1674F" w:rsidRDefault="00F1674F">
      <w:pPr>
        <w:rPr>
          <w:rFonts w:ascii="Calibri" w:eastAsia="Calibri" w:hAnsi="Calibri" w:cs="Calibri"/>
          <w:sz w:val="34"/>
          <w:szCs w:val="34"/>
        </w:rPr>
      </w:pPr>
    </w:p>
    <w:p w:rsidR="007D58F5" w:rsidRDefault="007D58F5">
      <w:pPr>
        <w:rPr>
          <w:rFonts w:ascii="Calibri" w:eastAsia="Calibri" w:hAnsi="Calibri" w:cs="Calibri"/>
          <w:sz w:val="22"/>
          <w:szCs w:val="22"/>
        </w:rPr>
      </w:pPr>
    </w:p>
    <w:sectPr w:rsidR="007D58F5" w:rsidSect="007D58F5">
      <w:headerReference w:type="default" r:id="rId10"/>
      <w:footerReference w:type="default" r:id="rId11"/>
      <w:headerReference w:type="first" r:id="rId12"/>
      <w:footerReference w:type="first" r:id="rId13"/>
      <w:pgSz w:w="11906" w:h="16838"/>
      <w:pgMar w:top="1418" w:right="1134" w:bottom="1134" w:left="1134" w:header="720" w:footer="720" w:gutter="0"/>
      <w:pgNumType w:start="1"/>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ECC" w:rsidRDefault="00330ECC" w:rsidP="007D58F5">
      <w:r>
        <w:separator/>
      </w:r>
    </w:p>
  </w:endnote>
  <w:endnote w:type="continuationSeparator" w:id="0">
    <w:p w:rsidR="00330ECC" w:rsidRDefault="00330ECC" w:rsidP="007D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1"/>
    <w:family w:val="auto"/>
    <w:pitch w:val="variable"/>
  </w:font>
  <w:font w:name="OpenSymbol">
    <w:panose1 w:val="05010000000000000000"/>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panose1 w:val="020F0502020204030204"/>
    <w:charset w:val="00"/>
    <w:family w:val="swiss"/>
    <w:pitch w:val="variable"/>
    <w:sig w:usb0="E10002FF" w:usb1="5000ECFF" w:usb2="00000009" w:usb3="00000000" w:csb0="0000019F" w:csb1="00000000"/>
  </w:font>
  <w:font w:name="Droid Sans Fallback">
    <w:altName w:val="Times New Roman"/>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A22" w:rsidRDefault="00AD7A22">
    <w:pPr>
      <w:spacing w:line="168" w:lineRule="auto"/>
      <w:ind w:right="360"/>
      <w:rPr>
        <w:rFonts w:ascii="Calibri" w:eastAsia="Calibri" w:hAnsi="Calibri" w:cs="Calibri"/>
        <w:b/>
        <w:color w:val="018749"/>
        <w:sz w:val="14"/>
        <w:szCs w:val="14"/>
      </w:rPr>
    </w:pPr>
    <w:r>
      <w:rPr>
        <w:rFonts w:ascii="Calibri" w:eastAsia="Calibri" w:hAnsi="Calibri" w:cs="Calibri"/>
        <w:b/>
        <w:color w:val="018749"/>
        <w:sz w:val="14"/>
        <w:szCs w:val="14"/>
      </w:rPr>
      <w:tab/>
    </w:r>
  </w:p>
  <w:p w:rsidR="00AD7A22" w:rsidRDefault="00AD7A22">
    <w:pPr>
      <w:spacing w:line="168" w:lineRule="auto"/>
      <w:ind w:right="360"/>
      <w:rPr>
        <w:rFonts w:ascii="Calibri" w:eastAsia="Calibri" w:hAnsi="Calibri" w:cs="Calibri"/>
        <w:b/>
        <w:color w:val="018749"/>
        <w:sz w:val="14"/>
        <w:szCs w:val="14"/>
      </w:rPr>
    </w:pPr>
    <w:r>
      <w:rPr>
        <w:rFonts w:ascii="Calibri" w:eastAsia="Calibri" w:hAnsi="Calibri" w:cs="Calibri"/>
        <w:b/>
        <w:color w:val="018749"/>
        <w:sz w:val="14"/>
        <w:szCs w:val="14"/>
      </w:rPr>
      <w:t>SERVICE DI SISTEMI PER AUTOIMMUNITA’</w:t>
    </w:r>
    <w:r w:rsidR="00355FAC">
      <w:rPr>
        <w:rFonts w:ascii="Calibri" w:eastAsia="Calibri" w:hAnsi="Calibri" w:cs="Calibri"/>
        <w:b/>
        <w:color w:val="018749"/>
        <w:sz w:val="14"/>
        <w:szCs w:val="14"/>
      </w:rPr>
      <w:t xml:space="preserve"> E ALLERGOLOGIA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A22" w:rsidRDefault="00AD7A22">
    <w:pPr>
      <w:spacing w:line="168" w:lineRule="auto"/>
      <w:ind w:right="360"/>
      <w:rPr>
        <w:rFonts w:ascii="Calibri" w:eastAsia="Calibri" w:hAnsi="Calibri" w:cs="Calibri"/>
        <w:b/>
        <w:color w:val="018749"/>
        <w:sz w:val="14"/>
        <w:szCs w:val="14"/>
      </w:rPr>
    </w:pPr>
    <w:r>
      <w:rPr>
        <w:rFonts w:ascii="Calibri" w:eastAsia="Calibri" w:hAnsi="Calibri" w:cs="Calibri"/>
        <w:b/>
        <w:color w:val="018749"/>
        <w:sz w:val="14"/>
        <w:szCs w:val="14"/>
      </w:rPr>
      <w:tab/>
    </w:r>
  </w:p>
  <w:p w:rsidR="00AD7A22" w:rsidRDefault="00AD7A22">
    <w:pPr>
      <w:spacing w:line="168" w:lineRule="auto"/>
      <w:ind w:right="360"/>
      <w:rPr>
        <w:rFonts w:ascii="Calibri" w:eastAsia="Calibri" w:hAnsi="Calibri" w:cs="Calibri"/>
        <w:b/>
        <w:color w:val="018749"/>
        <w:sz w:val="14"/>
        <w:szCs w:val="14"/>
      </w:rPr>
    </w:pPr>
    <w:r>
      <w:rPr>
        <w:rFonts w:ascii="Calibri" w:eastAsia="Calibri" w:hAnsi="Calibri" w:cs="Calibri"/>
        <w:b/>
        <w:color w:val="018749"/>
        <w:sz w:val="14"/>
        <w:szCs w:val="14"/>
      </w:rPr>
      <w:t>SERVICE DI SISTEMI PER AUTOIMMUNITA’</w:t>
    </w:r>
    <w:r w:rsidR="00355FAC">
      <w:rPr>
        <w:rFonts w:ascii="Calibri" w:eastAsia="Calibri" w:hAnsi="Calibri" w:cs="Calibri"/>
        <w:b/>
        <w:color w:val="018749"/>
        <w:sz w:val="14"/>
        <w:szCs w:val="14"/>
      </w:rPr>
      <w:t xml:space="preserve"> E ALLERGOLOGIA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ECC" w:rsidRDefault="00330ECC">
      <w:pPr>
        <w:rPr>
          <w:sz w:val="12"/>
        </w:rPr>
      </w:pPr>
      <w:r>
        <w:separator/>
      </w:r>
    </w:p>
  </w:footnote>
  <w:footnote w:type="continuationSeparator" w:id="0">
    <w:p w:rsidR="00330ECC" w:rsidRDefault="00330ECC">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A22" w:rsidRDefault="00AD7A22">
    <w:pPr>
      <w:tabs>
        <w:tab w:val="center" w:pos="4819"/>
        <w:tab w:val="right" w:pos="9638"/>
      </w:tabs>
      <w:ind w:left="-567"/>
      <w:rPr>
        <w:color w:val="000000"/>
        <w:sz w:val="20"/>
        <w:szCs w:val="20"/>
      </w:rPr>
    </w:pPr>
    <w:r>
      <w:rPr>
        <w:noProof/>
      </w:rPr>
      <w:drawing>
        <wp:inline distT="0" distB="0" distL="0" distR="0">
          <wp:extent cx="2927350" cy="641350"/>
          <wp:effectExtent l="0" t="0" r="0" b="0"/>
          <wp:docPr id="1" name="image2.jpg" descr="pr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prova"/>
                  <pic:cNvPicPr>
                    <a:picLocks noChangeAspect="1" noChangeArrowheads="1"/>
                  </pic:cNvPicPr>
                </pic:nvPicPr>
                <pic:blipFill>
                  <a:blip r:embed="rId1"/>
                  <a:stretch>
                    <a:fillRect/>
                  </a:stretch>
                </pic:blipFill>
                <pic:spPr bwMode="auto">
                  <a:xfrm>
                    <a:off x="0" y="0"/>
                    <a:ext cx="2927350" cy="641350"/>
                  </a:xfrm>
                  <a:prstGeom prst="rect">
                    <a:avLst/>
                  </a:prstGeom>
                </pic:spPr>
              </pic:pic>
            </a:graphicData>
          </a:graphic>
        </wp:inline>
      </w:drawing>
    </w:r>
  </w:p>
  <w:p w:rsidR="00AD7A22" w:rsidRDefault="00AD7A22">
    <w:pPr>
      <w:tabs>
        <w:tab w:val="center" w:pos="4819"/>
        <w:tab w:val="right" w:pos="9638"/>
      </w:tabs>
      <w:ind w:left="567"/>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A22" w:rsidRDefault="00AD7A22">
    <w:pPr>
      <w:tabs>
        <w:tab w:val="center" w:pos="4819"/>
        <w:tab w:val="right" w:pos="9638"/>
      </w:tabs>
      <w:rPr>
        <w:color w:val="000000"/>
        <w:sz w:val="20"/>
        <w:szCs w:val="20"/>
      </w:rPr>
    </w:pPr>
    <w:r>
      <w:rPr>
        <w:noProof/>
      </w:rPr>
      <w:drawing>
        <wp:inline distT="0" distB="0" distL="0" distR="0">
          <wp:extent cx="6369050" cy="831850"/>
          <wp:effectExtent l="0" t="0" r="0" b="0"/>
          <wp:docPr id="2" name="image1.jpg" descr="LOGO AUSL BOLOGNA 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LOGO AUSL BOLOGNA stampa"/>
                  <pic:cNvPicPr>
                    <a:picLocks noChangeAspect="1" noChangeArrowheads="1"/>
                  </pic:cNvPicPr>
                </pic:nvPicPr>
                <pic:blipFill>
                  <a:blip r:embed="rId1"/>
                  <a:stretch>
                    <a:fillRect/>
                  </a:stretch>
                </pic:blipFill>
                <pic:spPr bwMode="auto">
                  <a:xfrm>
                    <a:off x="0" y="0"/>
                    <a:ext cx="6369050" cy="8318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4887"/>
    <w:multiLevelType w:val="multilevel"/>
    <w:tmpl w:val="42D2C5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21F6E0E"/>
    <w:multiLevelType w:val="multilevel"/>
    <w:tmpl w:val="C11A934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nsid w:val="2ED55838"/>
    <w:multiLevelType w:val="multilevel"/>
    <w:tmpl w:val="6166F9D4"/>
    <w:lvl w:ilvl="0">
      <w:start w:val="1"/>
      <w:numFmt w:val="bullet"/>
      <w:lvlText w:val="●"/>
      <w:lvlJc w:val="left"/>
      <w:pPr>
        <w:tabs>
          <w:tab w:val="num" w:pos="0"/>
        </w:tabs>
        <w:ind w:left="453" w:hanging="453"/>
      </w:pPr>
      <w:rPr>
        <w:rFonts w:ascii="Noto Sans Symbols" w:hAnsi="Noto Sans Symbols" w:cs="Noto Sans Symbols" w:hint="default"/>
        <w:color w:val="000000"/>
      </w:rPr>
    </w:lvl>
    <w:lvl w:ilvl="1">
      <w:start w:val="1"/>
      <w:numFmt w:val="bullet"/>
      <w:lvlText w:val="o"/>
      <w:lvlJc w:val="left"/>
      <w:pPr>
        <w:tabs>
          <w:tab w:val="num" w:pos="0"/>
        </w:tabs>
        <w:ind w:left="164" w:hanging="360"/>
      </w:pPr>
      <w:rPr>
        <w:rFonts w:ascii="Courier New" w:hAnsi="Courier New" w:cs="Courier New" w:hint="default"/>
      </w:rPr>
    </w:lvl>
    <w:lvl w:ilvl="2">
      <w:start w:val="1"/>
      <w:numFmt w:val="bullet"/>
      <w:lvlText w:val="▪"/>
      <w:lvlJc w:val="left"/>
      <w:pPr>
        <w:tabs>
          <w:tab w:val="num" w:pos="0"/>
        </w:tabs>
        <w:ind w:left="884" w:hanging="360"/>
      </w:pPr>
      <w:rPr>
        <w:rFonts w:ascii="Noto Sans Symbols" w:hAnsi="Noto Sans Symbols" w:cs="Noto Sans Symbols" w:hint="default"/>
      </w:rPr>
    </w:lvl>
    <w:lvl w:ilvl="3">
      <w:start w:val="1"/>
      <w:numFmt w:val="bullet"/>
      <w:lvlText w:val="●"/>
      <w:lvlJc w:val="left"/>
      <w:pPr>
        <w:tabs>
          <w:tab w:val="num" w:pos="0"/>
        </w:tabs>
        <w:ind w:left="1604" w:hanging="360"/>
      </w:pPr>
      <w:rPr>
        <w:rFonts w:ascii="Noto Sans Symbols" w:hAnsi="Noto Sans Symbols" w:cs="Noto Sans Symbols" w:hint="default"/>
      </w:rPr>
    </w:lvl>
    <w:lvl w:ilvl="4">
      <w:start w:val="1"/>
      <w:numFmt w:val="bullet"/>
      <w:lvlText w:val="o"/>
      <w:lvlJc w:val="left"/>
      <w:pPr>
        <w:tabs>
          <w:tab w:val="num" w:pos="0"/>
        </w:tabs>
        <w:ind w:left="2324" w:hanging="360"/>
      </w:pPr>
      <w:rPr>
        <w:rFonts w:ascii="Courier New" w:hAnsi="Courier New" w:cs="Courier New" w:hint="default"/>
      </w:rPr>
    </w:lvl>
    <w:lvl w:ilvl="5">
      <w:start w:val="1"/>
      <w:numFmt w:val="bullet"/>
      <w:lvlText w:val="▪"/>
      <w:lvlJc w:val="left"/>
      <w:pPr>
        <w:tabs>
          <w:tab w:val="num" w:pos="0"/>
        </w:tabs>
        <w:ind w:left="3044" w:hanging="360"/>
      </w:pPr>
      <w:rPr>
        <w:rFonts w:ascii="Noto Sans Symbols" w:hAnsi="Noto Sans Symbols" w:cs="Noto Sans Symbols" w:hint="default"/>
      </w:rPr>
    </w:lvl>
    <w:lvl w:ilvl="6">
      <w:start w:val="1"/>
      <w:numFmt w:val="bullet"/>
      <w:lvlText w:val="●"/>
      <w:lvlJc w:val="left"/>
      <w:pPr>
        <w:tabs>
          <w:tab w:val="num" w:pos="0"/>
        </w:tabs>
        <w:ind w:left="3764" w:hanging="360"/>
      </w:pPr>
      <w:rPr>
        <w:rFonts w:ascii="Noto Sans Symbols" w:hAnsi="Noto Sans Symbols" w:cs="Noto Sans Symbols" w:hint="default"/>
      </w:rPr>
    </w:lvl>
    <w:lvl w:ilvl="7">
      <w:start w:val="1"/>
      <w:numFmt w:val="bullet"/>
      <w:lvlText w:val="o"/>
      <w:lvlJc w:val="left"/>
      <w:pPr>
        <w:tabs>
          <w:tab w:val="num" w:pos="0"/>
        </w:tabs>
        <w:ind w:left="4484" w:hanging="360"/>
      </w:pPr>
      <w:rPr>
        <w:rFonts w:ascii="Courier New" w:hAnsi="Courier New" w:cs="Courier New" w:hint="default"/>
      </w:rPr>
    </w:lvl>
    <w:lvl w:ilvl="8">
      <w:start w:val="1"/>
      <w:numFmt w:val="bullet"/>
      <w:lvlText w:val="▪"/>
      <w:lvlJc w:val="left"/>
      <w:pPr>
        <w:tabs>
          <w:tab w:val="num" w:pos="0"/>
        </w:tabs>
        <w:ind w:left="5204" w:hanging="360"/>
      </w:pPr>
      <w:rPr>
        <w:rFonts w:ascii="Noto Sans Symbols" w:hAnsi="Noto Sans Symbols" w:cs="Noto Sans Symbols" w:hint="default"/>
      </w:rPr>
    </w:lvl>
  </w:abstractNum>
  <w:abstractNum w:abstractNumId="3">
    <w:nsid w:val="2F3D7A11"/>
    <w:multiLevelType w:val="multilevel"/>
    <w:tmpl w:val="C728D7E0"/>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nsid w:val="46305B6F"/>
    <w:multiLevelType w:val="multilevel"/>
    <w:tmpl w:val="008C72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49EE656B"/>
    <w:multiLevelType w:val="multilevel"/>
    <w:tmpl w:val="1EB2E1F6"/>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
    <w:nsid w:val="582E2982"/>
    <w:multiLevelType w:val="multilevel"/>
    <w:tmpl w:val="13029D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5E621C0E"/>
    <w:multiLevelType w:val="multilevel"/>
    <w:tmpl w:val="FD428606"/>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
    <w:nsid w:val="6E493DEA"/>
    <w:multiLevelType w:val="multilevel"/>
    <w:tmpl w:val="E6AA90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71A216E2"/>
    <w:multiLevelType w:val="multilevel"/>
    <w:tmpl w:val="45A2EA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78743E10"/>
    <w:multiLevelType w:val="multilevel"/>
    <w:tmpl w:val="5A98FF7A"/>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abstractNumId w:val="3"/>
  </w:num>
  <w:num w:numId="2">
    <w:abstractNumId w:val="2"/>
  </w:num>
  <w:num w:numId="3">
    <w:abstractNumId w:val="7"/>
  </w:num>
  <w:num w:numId="4">
    <w:abstractNumId w:val="1"/>
  </w:num>
  <w:num w:numId="5">
    <w:abstractNumId w:val="10"/>
  </w:num>
  <w:num w:numId="6">
    <w:abstractNumId w:val="5"/>
  </w:num>
  <w:num w:numId="7">
    <w:abstractNumId w:val="0"/>
  </w:num>
  <w:num w:numId="8">
    <w:abstractNumId w:val="8"/>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autoHyphenation/>
  <w:hyphenationZone w:val="283"/>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7D58F5"/>
    <w:rsid w:val="00005491"/>
    <w:rsid w:val="00017A8B"/>
    <w:rsid w:val="00042444"/>
    <w:rsid w:val="000A3DE1"/>
    <w:rsid w:val="000A6869"/>
    <w:rsid w:val="000B7745"/>
    <w:rsid w:val="0010666B"/>
    <w:rsid w:val="0011483C"/>
    <w:rsid w:val="001259E9"/>
    <w:rsid w:val="00133B11"/>
    <w:rsid w:val="00143A52"/>
    <w:rsid w:val="00163419"/>
    <w:rsid w:val="001A55EC"/>
    <w:rsid w:val="001C1450"/>
    <w:rsid w:val="001C33B3"/>
    <w:rsid w:val="001F0A27"/>
    <w:rsid w:val="00200071"/>
    <w:rsid w:val="00282EB0"/>
    <w:rsid w:val="002B5A3A"/>
    <w:rsid w:val="002F3E88"/>
    <w:rsid w:val="002F4541"/>
    <w:rsid w:val="002F6C5E"/>
    <w:rsid w:val="00330ECC"/>
    <w:rsid w:val="00347256"/>
    <w:rsid w:val="00352F31"/>
    <w:rsid w:val="00355FAC"/>
    <w:rsid w:val="003848E1"/>
    <w:rsid w:val="003A0932"/>
    <w:rsid w:val="003B285E"/>
    <w:rsid w:val="003E2E32"/>
    <w:rsid w:val="003E4769"/>
    <w:rsid w:val="003E6638"/>
    <w:rsid w:val="003F4373"/>
    <w:rsid w:val="00407739"/>
    <w:rsid w:val="004132C7"/>
    <w:rsid w:val="0044448A"/>
    <w:rsid w:val="004453D0"/>
    <w:rsid w:val="004648DF"/>
    <w:rsid w:val="00465797"/>
    <w:rsid w:val="00470FDB"/>
    <w:rsid w:val="00484D88"/>
    <w:rsid w:val="00486334"/>
    <w:rsid w:val="0049160C"/>
    <w:rsid w:val="00523CD3"/>
    <w:rsid w:val="00533285"/>
    <w:rsid w:val="00561DD7"/>
    <w:rsid w:val="00570434"/>
    <w:rsid w:val="005A5E86"/>
    <w:rsid w:val="005D0082"/>
    <w:rsid w:val="005D0B5A"/>
    <w:rsid w:val="005E30D8"/>
    <w:rsid w:val="005F378B"/>
    <w:rsid w:val="0060442C"/>
    <w:rsid w:val="00610956"/>
    <w:rsid w:val="00610D4B"/>
    <w:rsid w:val="0065221E"/>
    <w:rsid w:val="006A3F9C"/>
    <w:rsid w:val="006B40AB"/>
    <w:rsid w:val="006C573B"/>
    <w:rsid w:val="006C73C3"/>
    <w:rsid w:val="007001E8"/>
    <w:rsid w:val="00730F30"/>
    <w:rsid w:val="00752F0E"/>
    <w:rsid w:val="00761750"/>
    <w:rsid w:val="007645EB"/>
    <w:rsid w:val="00787E1E"/>
    <w:rsid w:val="007D58F5"/>
    <w:rsid w:val="007F11BE"/>
    <w:rsid w:val="00807C0E"/>
    <w:rsid w:val="00874C1F"/>
    <w:rsid w:val="00881952"/>
    <w:rsid w:val="008950BA"/>
    <w:rsid w:val="008B1150"/>
    <w:rsid w:val="008B6990"/>
    <w:rsid w:val="008D41BC"/>
    <w:rsid w:val="008D7AC2"/>
    <w:rsid w:val="008D7F7E"/>
    <w:rsid w:val="008E6556"/>
    <w:rsid w:val="009211DD"/>
    <w:rsid w:val="00923EA5"/>
    <w:rsid w:val="00965172"/>
    <w:rsid w:val="00980760"/>
    <w:rsid w:val="009856B0"/>
    <w:rsid w:val="00992A82"/>
    <w:rsid w:val="00993A62"/>
    <w:rsid w:val="009D070F"/>
    <w:rsid w:val="00A07FD6"/>
    <w:rsid w:val="00A132C1"/>
    <w:rsid w:val="00A32333"/>
    <w:rsid w:val="00A405BD"/>
    <w:rsid w:val="00A42E86"/>
    <w:rsid w:val="00A52C1C"/>
    <w:rsid w:val="00A55E2E"/>
    <w:rsid w:val="00A77832"/>
    <w:rsid w:val="00A80EA2"/>
    <w:rsid w:val="00A85B18"/>
    <w:rsid w:val="00AA69A6"/>
    <w:rsid w:val="00AC5505"/>
    <w:rsid w:val="00AD3F3E"/>
    <w:rsid w:val="00AD7A22"/>
    <w:rsid w:val="00AE2548"/>
    <w:rsid w:val="00AE3BB2"/>
    <w:rsid w:val="00B0128B"/>
    <w:rsid w:val="00B51387"/>
    <w:rsid w:val="00B54B43"/>
    <w:rsid w:val="00BA6E07"/>
    <w:rsid w:val="00BB75F6"/>
    <w:rsid w:val="00BD5437"/>
    <w:rsid w:val="00BE192A"/>
    <w:rsid w:val="00BE7ED9"/>
    <w:rsid w:val="00C0682D"/>
    <w:rsid w:val="00C1042E"/>
    <w:rsid w:val="00C37369"/>
    <w:rsid w:val="00CC28BA"/>
    <w:rsid w:val="00CD16A0"/>
    <w:rsid w:val="00CD5ED5"/>
    <w:rsid w:val="00D02DF4"/>
    <w:rsid w:val="00D123D8"/>
    <w:rsid w:val="00D30306"/>
    <w:rsid w:val="00DA3EC3"/>
    <w:rsid w:val="00DB07BC"/>
    <w:rsid w:val="00E07BE3"/>
    <w:rsid w:val="00E11B35"/>
    <w:rsid w:val="00E50732"/>
    <w:rsid w:val="00E5178B"/>
    <w:rsid w:val="00E611B4"/>
    <w:rsid w:val="00E71B81"/>
    <w:rsid w:val="00E7624A"/>
    <w:rsid w:val="00E8163F"/>
    <w:rsid w:val="00EB6F33"/>
    <w:rsid w:val="00EC285F"/>
    <w:rsid w:val="00EC424A"/>
    <w:rsid w:val="00F04422"/>
    <w:rsid w:val="00F1674F"/>
    <w:rsid w:val="00F21A69"/>
    <w:rsid w:val="00F55DF6"/>
    <w:rsid w:val="00F728E4"/>
    <w:rsid w:val="00F914DC"/>
    <w:rsid w:val="00FC50E2"/>
    <w:rsid w:val="00FF15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51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next w:val="Normale"/>
    <w:link w:val="Titolo1Carattere"/>
    <w:qFormat/>
    <w:rsid w:val="005E4FBC"/>
    <w:pPr>
      <w:keepNext/>
      <w:ind w:left="720" w:hanging="360"/>
      <w:jc w:val="both"/>
      <w:outlineLvl w:val="0"/>
    </w:pPr>
    <w:rPr>
      <w:b/>
      <w:bCs/>
    </w:rPr>
  </w:style>
  <w:style w:type="paragraph" w:customStyle="1" w:styleId="Titolo21">
    <w:name w:val="Titolo 21"/>
    <w:basedOn w:val="Normale3"/>
    <w:next w:val="Normale3"/>
    <w:qFormat/>
    <w:rsid w:val="002D2096"/>
    <w:pPr>
      <w:keepNext/>
      <w:keepLines/>
      <w:spacing w:before="360" w:after="80"/>
      <w:ind w:left="1440" w:hanging="360"/>
      <w:outlineLvl w:val="1"/>
    </w:pPr>
    <w:rPr>
      <w:b/>
      <w:sz w:val="36"/>
      <w:szCs w:val="36"/>
    </w:rPr>
  </w:style>
  <w:style w:type="paragraph" w:customStyle="1" w:styleId="Titolo31">
    <w:name w:val="Titolo 31"/>
    <w:basedOn w:val="Normale"/>
    <w:next w:val="Normale"/>
    <w:link w:val="Titolo3Carattere"/>
    <w:qFormat/>
    <w:rsid w:val="00380E98"/>
    <w:pPr>
      <w:keepNext/>
      <w:spacing w:before="240" w:after="60"/>
      <w:ind w:left="2160" w:hanging="360"/>
      <w:outlineLvl w:val="2"/>
    </w:pPr>
    <w:rPr>
      <w:rFonts w:ascii="Cambria" w:hAnsi="Cambria"/>
      <w:b/>
      <w:bCs/>
      <w:sz w:val="26"/>
      <w:szCs w:val="26"/>
    </w:rPr>
  </w:style>
  <w:style w:type="paragraph" w:customStyle="1" w:styleId="Titolo41">
    <w:name w:val="Titolo 41"/>
    <w:basedOn w:val="Normale3"/>
    <w:next w:val="Normale3"/>
    <w:qFormat/>
    <w:rsid w:val="002D2096"/>
    <w:pPr>
      <w:keepNext/>
      <w:keepLines/>
      <w:spacing w:before="240" w:after="40"/>
      <w:ind w:left="2880" w:hanging="360"/>
      <w:outlineLvl w:val="3"/>
    </w:pPr>
    <w:rPr>
      <w:b/>
    </w:rPr>
  </w:style>
  <w:style w:type="paragraph" w:customStyle="1" w:styleId="Titolo51">
    <w:name w:val="Titolo 51"/>
    <w:basedOn w:val="Normale3"/>
    <w:next w:val="Normale3"/>
    <w:qFormat/>
    <w:rsid w:val="002D2096"/>
    <w:pPr>
      <w:keepNext/>
      <w:keepLines/>
      <w:spacing w:before="220" w:after="40"/>
      <w:ind w:left="3600" w:hanging="360"/>
      <w:outlineLvl w:val="4"/>
    </w:pPr>
    <w:rPr>
      <w:b/>
      <w:sz w:val="22"/>
      <w:szCs w:val="22"/>
    </w:rPr>
  </w:style>
  <w:style w:type="paragraph" w:customStyle="1" w:styleId="Titolo61">
    <w:name w:val="Titolo 61"/>
    <w:basedOn w:val="Normale3"/>
    <w:next w:val="Normale3"/>
    <w:qFormat/>
    <w:rsid w:val="002D2096"/>
    <w:pPr>
      <w:keepNext/>
      <w:keepLines/>
      <w:spacing w:before="200" w:after="40"/>
      <w:ind w:left="4320" w:hanging="360"/>
      <w:outlineLvl w:val="5"/>
    </w:pPr>
    <w:rPr>
      <w:b/>
      <w:sz w:val="20"/>
      <w:szCs w:val="20"/>
    </w:rPr>
  </w:style>
  <w:style w:type="paragraph" w:customStyle="1" w:styleId="Titolo71">
    <w:name w:val="Titolo 71"/>
    <w:basedOn w:val="Normale"/>
    <w:next w:val="Normale"/>
    <w:link w:val="Titolo7Carattere"/>
    <w:uiPriority w:val="9"/>
    <w:semiHidden/>
    <w:unhideWhenUsed/>
    <w:qFormat/>
    <w:rsid w:val="00044236"/>
    <w:pPr>
      <w:keepNext/>
      <w:keepLines/>
      <w:spacing w:before="200"/>
      <w:ind w:left="5040" w:hanging="360"/>
      <w:outlineLvl w:val="6"/>
    </w:pPr>
    <w:rPr>
      <w:rFonts w:asciiTheme="majorHAnsi" w:eastAsiaTheme="majorEastAsia" w:hAnsiTheme="majorHAnsi" w:cstheme="majorBidi"/>
      <w:i/>
      <w:iCs/>
      <w:color w:val="404040" w:themeColor="text1" w:themeTint="BF"/>
    </w:rPr>
  </w:style>
  <w:style w:type="paragraph" w:customStyle="1" w:styleId="Titolo81">
    <w:name w:val="Titolo 81"/>
    <w:basedOn w:val="Normale"/>
    <w:next w:val="Normale"/>
    <w:link w:val="Titolo8Carattere"/>
    <w:uiPriority w:val="9"/>
    <w:semiHidden/>
    <w:unhideWhenUsed/>
    <w:qFormat/>
    <w:rsid w:val="00044236"/>
    <w:pPr>
      <w:keepNext/>
      <w:keepLines/>
      <w:spacing w:before="200"/>
      <w:ind w:left="5760" w:hanging="360"/>
      <w:outlineLvl w:val="7"/>
    </w:pPr>
    <w:rPr>
      <w:rFonts w:asciiTheme="majorHAnsi" w:eastAsiaTheme="majorEastAsia" w:hAnsiTheme="majorHAnsi" w:cstheme="majorBidi"/>
      <w:color w:val="404040" w:themeColor="text1" w:themeTint="BF"/>
      <w:sz w:val="20"/>
      <w:szCs w:val="20"/>
    </w:rPr>
  </w:style>
  <w:style w:type="paragraph" w:customStyle="1" w:styleId="Titolo91">
    <w:name w:val="Titolo 91"/>
    <w:basedOn w:val="Normale"/>
    <w:next w:val="Normale"/>
    <w:link w:val="Titolo9Carattere"/>
    <w:uiPriority w:val="9"/>
    <w:semiHidden/>
    <w:unhideWhenUsed/>
    <w:qFormat/>
    <w:rsid w:val="00044236"/>
    <w:pPr>
      <w:keepNext/>
      <w:keepLines/>
      <w:spacing w:before="200"/>
      <w:ind w:left="6480" w:hanging="360"/>
      <w:outlineLvl w:val="8"/>
    </w:pPr>
    <w:rPr>
      <w:rFonts w:asciiTheme="majorHAnsi" w:eastAsiaTheme="majorEastAsia" w:hAnsiTheme="majorHAnsi" w:cstheme="majorBidi"/>
      <w:i/>
      <w:iCs/>
      <w:color w:val="404040" w:themeColor="text1" w:themeTint="BF"/>
      <w:sz w:val="20"/>
      <w:szCs w:val="20"/>
    </w:rPr>
  </w:style>
  <w:style w:type="character" w:customStyle="1" w:styleId="StileMessaggioDiPostaElettronica171">
    <w:name w:val="StileMessaggioDiPostaElettronica171"/>
    <w:semiHidden/>
    <w:qFormat/>
    <w:rsid w:val="00466413"/>
    <w:rPr>
      <w:rFonts w:ascii="Arial" w:hAnsi="Arial" w:cs="Arial"/>
      <w:color w:val="auto"/>
      <w:sz w:val="20"/>
      <w:szCs w:val="20"/>
    </w:rPr>
  </w:style>
  <w:style w:type="character" w:customStyle="1" w:styleId="Titolo1Carattere">
    <w:name w:val="Titolo 1 Carattere"/>
    <w:link w:val="Titolo11"/>
    <w:qFormat/>
    <w:rsid w:val="005E4FBC"/>
    <w:rPr>
      <w:b/>
      <w:bCs/>
    </w:rPr>
  </w:style>
  <w:style w:type="character" w:customStyle="1" w:styleId="Titolo3Carattere">
    <w:name w:val="Titolo 3 Carattere"/>
    <w:link w:val="Titolo31"/>
    <w:qFormat/>
    <w:rsid w:val="00380E98"/>
    <w:rPr>
      <w:rFonts w:ascii="Cambria" w:hAnsi="Cambria"/>
      <w:b/>
      <w:bCs/>
      <w:sz w:val="26"/>
      <w:szCs w:val="26"/>
    </w:rPr>
  </w:style>
  <w:style w:type="character" w:customStyle="1" w:styleId="PidipaginaCarattere">
    <w:name w:val="Piè di pagina Carattere"/>
    <w:link w:val="Pidipagina1"/>
    <w:uiPriority w:val="99"/>
    <w:qFormat/>
    <w:rsid w:val="00380E98"/>
    <w:rPr>
      <w:sz w:val="24"/>
    </w:rPr>
  </w:style>
  <w:style w:type="character" w:styleId="Collegamentoipertestuale">
    <w:name w:val="Hyperlink"/>
    <w:rsid w:val="00380E98"/>
    <w:rPr>
      <w:color w:val="0000FF"/>
      <w:u w:val="single"/>
    </w:rPr>
  </w:style>
  <w:style w:type="character" w:customStyle="1" w:styleId="IntestazioneCarattere">
    <w:name w:val="Intestazione Carattere"/>
    <w:basedOn w:val="Carpredefinitoparagrafo"/>
    <w:link w:val="Intestazione1"/>
    <w:qFormat/>
    <w:rsid w:val="00380E98"/>
  </w:style>
  <w:style w:type="character" w:customStyle="1" w:styleId="StileMessaggioDiPostaElettronica251">
    <w:name w:val="StileMessaggioDiPostaElettronica251"/>
    <w:semiHidden/>
    <w:qFormat/>
    <w:rsid w:val="00380E98"/>
    <w:rPr>
      <w:rFonts w:ascii="Arial" w:hAnsi="Arial" w:cs="Arial"/>
      <w:color w:val="auto"/>
      <w:sz w:val="20"/>
      <w:szCs w:val="20"/>
    </w:rPr>
  </w:style>
  <w:style w:type="character" w:customStyle="1" w:styleId="TestofumettoCarattere">
    <w:name w:val="Testo fumetto Carattere"/>
    <w:link w:val="Testofumetto"/>
    <w:qFormat/>
    <w:rsid w:val="00FF061E"/>
    <w:rPr>
      <w:rFonts w:ascii="Tahoma" w:hAnsi="Tahoma" w:cs="Tahoma"/>
      <w:sz w:val="16"/>
      <w:szCs w:val="16"/>
    </w:rPr>
  </w:style>
  <w:style w:type="character" w:customStyle="1" w:styleId="Titolo7Carattere">
    <w:name w:val="Titolo 7 Carattere"/>
    <w:basedOn w:val="Carpredefinitoparagrafo"/>
    <w:link w:val="Titolo71"/>
    <w:uiPriority w:val="9"/>
    <w:semiHidden/>
    <w:qFormat/>
    <w:rsid w:val="00044236"/>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1"/>
    <w:uiPriority w:val="9"/>
    <w:semiHidden/>
    <w:qFormat/>
    <w:rsid w:val="00044236"/>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1"/>
    <w:uiPriority w:val="9"/>
    <w:semiHidden/>
    <w:qFormat/>
    <w:rsid w:val="00044236"/>
    <w:rPr>
      <w:rFonts w:asciiTheme="majorHAnsi" w:eastAsiaTheme="majorEastAsia" w:hAnsiTheme="majorHAnsi" w:cstheme="majorBidi"/>
      <w:i/>
      <w:iCs/>
      <w:color w:val="404040" w:themeColor="text1" w:themeTint="BF"/>
      <w:sz w:val="20"/>
      <w:szCs w:val="20"/>
    </w:rPr>
  </w:style>
  <w:style w:type="character" w:customStyle="1" w:styleId="TestonotaapidipaginaCarattere">
    <w:name w:val="Testo nota a piè di pagina Carattere"/>
    <w:basedOn w:val="Carpredefinitoparagrafo"/>
    <w:link w:val="Testonotaapidipagina1"/>
    <w:uiPriority w:val="99"/>
    <w:semiHidden/>
    <w:qFormat/>
    <w:rsid w:val="00C7612D"/>
    <w:rPr>
      <w:sz w:val="20"/>
      <w:szCs w:val="20"/>
    </w:rPr>
  </w:style>
  <w:style w:type="character" w:customStyle="1" w:styleId="FootnoteCharacters">
    <w:name w:val="Footnote Characters"/>
    <w:basedOn w:val="Carpredefinitoparagrafo"/>
    <w:uiPriority w:val="99"/>
    <w:semiHidden/>
    <w:unhideWhenUsed/>
    <w:qFormat/>
    <w:rsid w:val="00C7612D"/>
    <w:rPr>
      <w:vertAlign w:val="superscript"/>
    </w:rPr>
  </w:style>
  <w:style w:type="character" w:customStyle="1" w:styleId="FootnoteAnchor">
    <w:name w:val="Footnote Anchor"/>
    <w:rsid w:val="007D58F5"/>
    <w:rPr>
      <w:vertAlign w:val="superscript"/>
    </w:rPr>
  </w:style>
  <w:style w:type="character" w:customStyle="1" w:styleId="EndnoteAnchor">
    <w:name w:val="Endnote Anchor"/>
    <w:rsid w:val="007D58F5"/>
    <w:rPr>
      <w:vertAlign w:val="superscript"/>
    </w:rPr>
  </w:style>
  <w:style w:type="character" w:customStyle="1" w:styleId="EndnoteCharacters">
    <w:name w:val="Endnote Characters"/>
    <w:qFormat/>
    <w:rsid w:val="007D58F5"/>
  </w:style>
  <w:style w:type="paragraph" w:customStyle="1" w:styleId="Heading">
    <w:name w:val="Heading"/>
    <w:basedOn w:val="Normale"/>
    <w:next w:val="Corpotesto"/>
    <w:qFormat/>
    <w:rsid w:val="007D58F5"/>
    <w:pPr>
      <w:keepNext/>
      <w:spacing w:before="240" w:after="120"/>
    </w:pPr>
    <w:rPr>
      <w:rFonts w:ascii="Carlito" w:eastAsia="Droid Sans Fallback" w:hAnsi="Carlito" w:cs="Droid Sans Devanagari"/>
      <w:sz w:val="28"/>
      <w:szCs w:val="28"/>
    </w:rPr>
  </w:style>
  <w:style w:type="paragraph" w:styleId="Corpotesto">
    <w:name w:val="Body Text"/>
    <w:basedOn w:val="Normale"/>
    <w:rsid w:val="007D58F5"/>
    <w:pPr>
      <w:spacing w:after="140" w:line="276" w:lineRule="auto"/>
    </w:pPr>
  </w:style>
  <w:style w:type="paragraph" w:styleId="Elenco">
    <w:name w:val="List"/>
    <w:basedOn w:val="Corpotesto"/>
    <w:rsid w:val="007D58F5"/>
    <w:rPr>
      <w:rFonts w:cs="Droid Sans Devanagari"/>
    </w:rPr>
  </w:style>
  <w:style w:type="paragraph" w:customStyle="1" w:styleId="Didascalia1">
    <w:name w:val="Didascalia1"/>
    <w:basedOn w:val="Normale"/>
    <w:qFormat/>
    <w:rsid w:val="007D58F5"/>
    <w:pPr>
      <w:suppressLineNumbers/>
      <w:spacing w:before="120" w:after="120"/>
    </w:pPr>
    <w:rPr>
      <w:rFonts w:cs="Droid Sans Devanagari"/>
      <w:i/>
      <w:iCs/>
    </w:rPr>
  </w:style>
  <w:style w:type="paragraph" w:customStyle="1" w:styleId="Index">
    <w:name w:val="Index"/>
    <w:basedOn w:val="Normale"/>
    <w:qFormat/>
    <w:rsid w:val="007D58F5"/>
    <w:pPr>
      <w:suppressLineNumbers/>
    </w:pPr>
    <w:rPr>
      <w:rFonts w:cs="Droid Sans Devanagari"/>
    </w:rPr>
  </w:style>
  <w:style w:type="paragraph" w:customStyle="1" w:styleId="Normale1">
    <w:name w:val="Normale1"/>
    <w:qFormat/>
    <w:rsid w:val="00845059"/>
  </w:style>
  <w:style w:type="paragraph" w:styleId="Titolo">
    <w:name w:val="Title"/>
    <w:basedOn w:val="Normale3"/>
    <w:next w:val="Normale3"/>
    <w:qFormat/>
    <w:rsid w:val="002D2096"/>
    <w:pPr>
      <w:keepNext/>
      <w:keepLines/>
      <w:spacing w:before="480" w:after="120"/>
    </w:pPr>
    <w:rPr>
      <w:b/>
      <w:sz w:val="72"/>
      <w:szCs w:val="72"/>
    </w:rPr>
  </w:style>
  <w:style w:type="paragraph" w:customStyle="1" w:styleId="Normale2">
    <w:name w:val="Normale2"/>
    <w:qFormat/>
    <w:rsid w:val="00455F9A"/>
  </w:style>
  <w:style w:type="paragraph" w:customStyle="1" w:styleId="Normale3">
    <w:name w:val="Normale3"/>
    <w:qFormat/>
    <w:rsid w:val="002D2096"/>
  </w:style>
  <w:style w:type="paragraph" w:styleId="Corpodeltesto2">
    <w:name w:val="Body Text 2"/>
    <w:basedOn w:val="Normale"/>
    <w:qFormat/>
    <w:rsid w:val="003272A2"/>
    <w:pPr>
      <w:jc w:val="both"/>
    </w:pPr>
    <w:rPr>
      <w:rFonts w:ascii="Arial" w:hAnsi="Arial"/>
      <w:sz w:val="20"/>
      <w:szCs w:val="20"/>
    </w:rPr>
  </w:style>
  <w:style w:type="paragraph" w:customStyle="1" w:styleId="HeaderandFooter">
    <w:name w:val="Header and Footer"/>
    <w:basedOn w:val="Normale"/>
    <w:qFormat/>
    <w:rsid w:val="007D58F5"/>
  </w:style>
  <w:style w:type="paragraph" w:customStyle="1" w:styleId="Pidipagina1">
    <w:name w:val="Piè di pagina1"/>
    <w:basedOn w:val="Normale"/>
    <w:link w:val="PidipaginaCarattere"/>
    <w:uiPriority w:val="99"/>
    <w:rsid w:val="00380E98"/>
    <w:pPr>
      <w:tabs>
        <w:tab w:val="center" w:pos="4819"/>
        <w:tab w:val="right" w:pos="9638"/>
      </w:tabs>
    </w:pPr>
    <w:rPr>
      <w:szCs w:val="20"/>
    </w:rPr>
  </w:style>
  <w:style w:type="paragraph" w:customStyle="1" w:styleId="Intestazione1">
    <w:name w:val="Intestazione1"/>
    <w:basedOn w:val="Normale"/>
    <w:link w:val="IntestazioneCarattere"/>
    <w:rsid w:val="00380E98"/>
    <w:pPr>
      <w:tabs>
        <w:tab w:val="center" w:pos="4819"/>
        <w:tab w:val="right" w:pos="9638"/>
      </w:tabs>
    </w:pPr>
    <w:rPr>
      <w:sz w:val="20"/>
      <w:szCs w:val="20"/>
    </w:rPr>
  </w:style>
  <w:style w:type="paragraph" w:styleId="Testofumetto">
    <w:name w:val="Balloon Text"/>
    <w:basedOn w:val="Normale"/>
    <w:link w:val="TestofumettoCarattere"/>
    <w:qFormat/>
    <w:rsid w:val="00FF061E"/>
    <w:rPr>
      <w:rFonts w:ascii="Tahoma" w:hAnsi="Tahoma"/>
      <w:sz w:val="16"/>
      <w:szCs w:val="16"/>
    </w:rPr>
  </w:style>
  <w:style w:type="paragraph" w:customStyle="1" w:styleId="Default">
    <w:name w:val="Default"/>
    <w:qFormat/>
    <w:rsid w:val="002103F1"/>
    <w:rPr>
      <w:rFonts w:ascii="Calibri" w:hAnsi="Calibri" w:cs="Calibri"/>
      <w:color w:val="000000"/>
    </w:rPr>
  </w:style>
  <w:style w:type="paragraph" w:styleId="NormaleWeb">
    <w:name w:val="Normal (Web)"/>
    <w:basedOn w:val="Normale"/>
    <w:uiPriority w:val="99"/>
    <w:unhideWhenUsed/>
    <w:qFormat/>
    <w:rsid w:val="00324A77"/>
    <w:pPr>
      <w:spacing w:beforeAutospacing="1" w:afterAutospacing="1"/>
    </w:pPr>
  </w:style>
  <w:style w:type="paragraph" w:styleId="Sottotitolo">
    <w:name w:val="Subtitle"/>
    <w:basedOn w:val="Normale1"/>
    <w:next w:val="Normale1"/>
    <w:qFormat/>
    <w:rsid w:val="00845059"/>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5D6EBD"/>
    <w:pPr>
      <w:ind w:left="720"/>
      <w:contextualSpacing/>
    </w:pPr>
  </w:style>
  <w:style w:type="paragraph" w:customStyle="1" w:styleId="Testonotaapidipagina1">
    <w:name w:val="Testo nota a piè di pagina1"/>
    <w:basedOn w:val="Normale"/>
    <w:link w:val="TestonotaapidipaginaCarattere"/>
    <w:uiPriority w:val="99"/>
    <w:semiHidden/>
    <w:unhideWhenUsed/>
    <w:rsid w:val="00C7612D"/>
    <w:rPr>
      <w:sz w:val="20"/>
      <w:szCs w:val="20"/>
    </w:rPr>
  </w:style>
  <w:style w:type="paragraph" w:customStyle="1" w:styleId="TableContents">
    <w:name w:val="Table Contents"/>
    <w:basedOn w:val="Normale"/>
    <w:qFormat/>
    <w:rsid w:val="007D58F5"/>
    <w:pPr>
      <w:widowControl w:val="0"/>
      <w:suppressLineNumbers/>
    </w:pPr>
  </w:style>
  <w:style w:type="paragraph" w:customStyle="1" w:styleId="TableHeading">
    <w:name w:val="Table Heading"/>
    <w:basedOn w:val="TableContents"/>
    <w:qFormat/>
    <w:rsid w:val="007D58F5"/>
    <w:pPr>
      <w:jc w:val="center"/>
    </w:pPr>
    <w:rPr>
      <w:b/>
      <w:bCs/>
    </w:rPr>
  </w:style>
  <w:style w:type="table" w:customStyle="1" w:styleId="TableNormal">
    <w:name w:val="Table Normal"/>
    <w:rsid w:val="00845059"/>
    <w:tblPr>
      <w:tblCellMar>
        <w:top w:w="0" w:type="dxa"/>
        <w:left w:w="0" w:type="dxa"/>
        <w:bottom w:w="0" w:type="dxa"/>
        <w:right w:w="0" w:type="dxa"/>
      </w:tblCellMar>
    </w:tblPr>
  </w:style>
  <w:style w:type="table" w:customStyle="1" w:styleId="TableNormal0">
    <w:name w:val="Table Normal"/>
    <w:rsid w:val="00455F9A"/>
    <w:tblPr>
      <w:tblCellMar>
        <w:top w:w="0" w:type="dxa"/>
        <w:left w:w="0" w:type="dxa"/>
        <w:bottom w:w="0" w:type="dxa"/>
        <w:right w:w="0" w:type="dxa"/>
      </w:tblCellMar>
    </w:tblPr>
  </w:style>
  <w:style w:type="table" w:customStyle="1" w:styleId="TableNormal1">
    <w:name w:val="Table Normal"/>
    <w:rsid w:val="002D2096"/>
    <w:tblPr>
      <w:tblCellMar>
        <w:top w:w="0" w:type="dxa"/>
        <w:left w:w="0" w:type="dxa"/>
        <w:bottom w:w="0" w:type="dxa"/>
        <w:right w:w="0" w:type="dxa"/>
      </w:tblCellMar>
    </w:tblPr>
  </w:style>
  <w:style w:type="table" w:styleId="Grigliatabella">
    <w:name w:val="Table Grid"/>
    <w:basedOn w:val="Tabellanormale"/>
    <w:rsid w:val="007C5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9"/>
    <w:basedOn w:val="TableNormal1"/>
    <w:rsid w:val="002D2096"/>
    <w:tblPr>
      <w:tblStyleRowBandSize w:val="1"/>
      <w:tblStyleColBandSize w:val="1"/>
      <w:tblCellMar>
        <w:top w:w="0" w:type="dxa"/>
        <w:left w:w="70" w:type="dxa"/>
        <w:bottom w:w="0" w:type="dxa"/>
        <w:right w:w="70" w:type="dxa"/>
      </w:tblCellMar>
    </w:tblPr>
  </w:style>
  <w:style w:type="table" w:customStyle="1" w:styleId="8">
    <w:name w:val="8"/>
    <w:basedOn w:val="TableNormal1"/>
    <w:rsid w:val="002D2096"/>
    <w:tblPr>
      <w:tblStyleRowBandSize w:val="1"/>
      <w:tblStyleColBandSize w:val="1"/>
      <w:tblCellMar>
        <w:top w:w="0" w:type="dxa"/>
        <w:left w:w="115" w:type="dxa"/>
        <w:bottom w:w="0" w:type="dxa"/>
        <w:right w:w="115" w:type="dxa"/>
      </w:tblCellMar>
    </w:tblPr>
  </w:style>
  <w:style w:type="table" w:customStyle="1" w:styleId="7">
    <w:name w:val="7"/>
    <w:basedOn w:val="TableNormal1"/>
    <w:rsid w:val="002D2096"/>
    <w:tblPr>
      <w:tblStyleRowBandSize w:val="1"/>
      <w:tblStyleColBandSize w:val="1"/>
      <w:tblCellMar>
        <w:top w:w="0" w:type="dxa"/>
        <w:left w:w="115" w:type="dxa"/>
        <w:bottom w:w="0" w:type="dxa"/>
        <w:right w:w="115" w:type="dxa"/>
      </w:tblCellMar>
    </w:tblPr>
  </w:style>
  <w:style w:type="table" w:customStyle="1" w:styleId="6">
    <w:name w:val="6"/>
    <w:basedOn w:val="TableNormal1"/>
    <w:rsid w:val="002D2096"/>
    <w:tblPr>
      <w:tblStyleRowBandSize w:val="1"/>
      <w:tblStyleColBandSize w:val="1"/>
      <w:tblCellMar>
        <w:top w:w="0" w:type="dxa"/>
        <w:left w:w="115" w:type="dxa"/>
        <w:bottom w:w="0" w:type="dxa"/>
        <w:right w:w="115" w:type="dxa"/>
      </w:tblCellMar>
    </w:tblPr>
  </w:style>
  <w:style w:type="table" w:customStyle="1" w:styleId="5">
    <w:name w:val="5"/>
    <w:basedOn w:val="TableNormal1"/>
    <w:rsid w:val="002D2096"/>
    <w:tblPr>
      <w:tblStyleRowBandSize w:val="1"/>
      <w:tblStyleColBandSize w:val="1"/>
      <w:tblCellMar>
        <w:top w:w="0" w:type="dxa"/>
        <w:left w:w="115" w:type="dxa"/>
        <w:bottom w:w="0" w:type="dxa"/>
        <w:right w:w="115" w:type="dxa"/>
      </w:tblCellMar>
    </w:tblPr>
  </w:style>
  <w:style w:type="table" w:customStyle="1" w:styleId="4">
    <w:name w:val="4"/>
    <w:basedOn w:val="TableNormal1"/>
    <w:rsid w:val="002D2096"/>
    <w:tblPr>
      <w:tblStyleRowBandSize w:val="1"/>
      <w:tblStyleColBandSize w:val="1"/>
      <w:tblCellMar>
        <w:top w:w="0" w:type="dxa"/>
        <w:left w:w="115" w:type="dxa"/>
        <w:bottom w:w="0" w:type="dxa"/>
        <w:right w:w="115" w:type="dxa"/>
      </w:tblCellMar>
    </w:tblPr>
  </w:style>
  <w:style w:type="table" w:customStyle="1" w:styleId="3">
    <w:name w:val="3"/>
    <w:basedOn w:val="TableNormal1"/>
    <w:rsid w:val="002D2096"/>
    <w:tblPr>
      <w:tblStyleRowBandSize w:val="1"/>
      <w:tblStyleColBandSize w:val="1"/>
      <w:tblCellMar>
        <w:top w:w="0" w:type="dxa"/>
        <w:left w:w="115" w:type="dxa"/>
        <w:bottom w:w="0" w:type="dxa"/>
        <w:right w:w="115" w:type="dxa"/>
      </w:tblCellMar>
    </w:tblPr>
  </w:style>
  <w:style w:type="table" w:customStyle="1" w:styleId="2">
    <w:name w:val="2"/>
    <w:basedOn w:val="TableNormal1"/>
    <w:rsid w:val="002D2096"/>
    <w:tblPr>
      <w:tblStyleRowBandSize w:val="1"/>
      <w:tblStyleColBandSize w:val="1"/>
      <w:tblCellMar>
        <w:top w:w="0" w:type="dxa"/>
        <w:left w:w="115" w:type="dxa"/>
        <w:bottom w:w="0" w:type="dxa"/>
        <w:right w:w="115" w:type="dxa"/>
      </w:tblCellMar>
    </w:tblPr>
  </w:style>
  <w:style w:type="table" w:customStyle="1" w:styleId="1">
    <w:name w:val="1"/>
    <w:basedOn w:val="TableNormal1"/>
    <w:rsid w:val="002D2096"/>
    <w:tblPr>
      <w:tblStyleRowBandSize w:val="1"/>
      <w:tblStyleColBandSize w:val="1"/>
      <w:tblCellMar>
        <w:top w:w="0" w:type="dxa"/>
        <w:left w:w="115" w:type="dxa"/>
        <w:bottom w:w="0" w:type="dxa"/>
        <w:right w:w="115" w:type="dxa"/>
      </w:tblCellMar>
    </w:tblPr>
  </w:style>
  <w:style w:type="paragraph" w:styleId="Intestazione">
    <w:name w:val="header"/>
    <w:basedOn w:val="Normale"/>
    <w:link w:val="IntestazioneCarattere1"/>
    <w:uiPriority w:val="99"/>
    <w:semiHidden/>
    <w:unhideWhenUsed/>
    <w:rsid w:val="00A32333"/>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A32333"/>
  </w:style>
  <w:style w:type="paragraph" w:styleId="Pidipagina">
    <w:name w:val="footer"/>
    <w:basedOn w:val="Normale"/>
    <w:link w:val="PidipaginaCarattere1"/>
    <w:uiPriority w:val="99"/>
    <w:semiHidden/>
    <w:unhideWhenUsed/>
    <w:rsid w:val="00A32333"/>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A323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51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next w:val="Normale"/>
    <w:link w:val="Titolo1Carattere"/>
    <w:qFormat/>
    <w:rsid w:val="005E4FBC"/>
    <w:pPr>
      <w:keepNext/>
      <w:ind w:left="720" w:hanging="360"/>
      <w:jc w:val="both"/>
      <w:outlineLvl w:val="0"/>
    </w:pPr>
    <w:rPr>
      <w:b/>
      <w:bCs/>
    </w:rPr>
  </w:style>
  <w:style w:type="paragraph" w:customStyle="1" w:styleId="Titolo21">
    <w:name w:val="Titolo 21"/>
    <w:basedOn w:val="Normale3"/>
    <w:next w:val="Normale3"/>
    <w:qFormat/>
    <w:rsid w:val="002D2096"/>
    <w:pPr>
      <w:keepNext/>
      <w:keepLines/>
      <w:spacing w:before="360" w:after="80"/>
      <w:ind w:left="1440" w:hanging="360"/>
      <w:outlineLvl w:val="1"/>
    </w:pPr>
    <w:rPr>
      <w:b/>
      <w:sz w:val="36"/>
      <w:szCs w:val="36"/>
    </w:rPr>
  </w:style>
  <w:style w:type="paragraph" w:customStyle="1" w:styleId="Titolo31">
    <w:name w:val="Titolo 31"/>
    <w:basedOn w:val="Normale"/>
    <w:next w:val="Normale"/>
    <w:link w:val="Titolo3Carattere"/>
    <w:qFormat/>
    <w:rsid w:val="00380E98"/>
    <w:pPr>
      <w:keepNext/>
      <w:spacing w:before="240" w:after="60"/>
      <w:ind w:left="2160" w:hanging="360"/>
      <w:outlineLvl w:val="2"/>
    </w:pPr>
    <w:rPr>
      <w:rFonts w:ascii="Cambria" w:hAnsi="Cambria"/>
      <w:b/>
      <w:bCs/>
      <w:sz w:val="26"/>
      <w:szCs w:val="26"/>
    </w:rPr>
  </w:style>
  <w:style w:type="paragraph" w:customStyle="1" w:styleId="Titolo41">
    <w:name w:val="Titolo 41"/>
    <w:basedOn w:val="Normale3"/>
    <w:next w:val="Normale3"/>
    <w:qFormat/>
    <w:rsid w:val="002D2096"/>
    <w:pPr>
      <w:keepNext/>
      <w:keepLines/>
      <w:spacing w:before="240" w:after="40"/>
      <w:ind w:left="2880" w:hanging="360"/>
      <w:outlineLvl w:val="3"/>
    </w:pPr>
    <w:rPr>
      <w:b/>
    </w:rPr>
  </w:style>
  <w:style w:type="paragraph" w:customStyle="1" w:styleId="Titolo51">
    <w:name w:val="Titolo 51"/>
    <w:basedOn w:val="Normale3"/>
    <w:next w:val="Normale3"/>
    <w:qFormat/>
    <w:rsid w:val="002D2096"/>
    <w:pPr>
      <w:keepNext/>
      <w:keepLines/>
      <w:spacing w:before="220" w:after="40"/>
      <w:ind w:left="3600" w:hanging="360"/>
      <w:outlineLvl w:val="4"/>
    </w:pPr>
    <w:rPr>
      <w:b/>
      <w:sz w:val="22"/>
      <w:szCs w:val="22"/>
    </w:rPr>
  </w:style>
  <w:style w:type="paragraph" w:customStyle="1" w:styleId="Titolo61">
    <w:name w:val="Titolo 61"/>
    <w:basedOn w:val="Normale3"/>
    <w:next w:val="Normale3"/>
    <w:qFormat/>
    <w:rsid w:val="002D2096"/>
    <w:pPr>
      <w:keepNext/>
      <w:keepLines/>
      <w:spacing w:before="200" w:after="40"/>
      <w:ind w:left="4320" w:hanging="360"/>
      <w:outlineLvl w:val="5"/>
    </w:pPr>
    <w:rPr>
      <w:b/>
      <w:sz w:val="20"/>
      <w:szCs w:val="20"/>
    </w:rPr>
  </w:style>
  <w:style w:type="paragraph" w:customStyle="1" w:styleId="Titolo71">
    <w:name w:val="Titolo 71"/>
    <w:basedOn w:val="Normale"/>
    <w:next w:val="Normale"/>
    <w:link w:val="Titolo7Carattere"/>
    <w:uiPriority w:val="9"/>
    <w:semiHidden/>
    <w:unhideWhenUsed/>
    <w:qFormat/>
    <w:rsid w:val="00044236"/>
    <w:pPr>
      <w:keepNext/>
      <w:keepLines/>
      <w:spacing w:before="200"/>
      <w:ind w:left="5040" w:hanging="360"/>
      <w:outlineLvl w:val="6"/>
    </w:pPr>
    <w:rPr>
      <w:rFonts w:asciiTheme="majorHAnsi" w:eastAsiaTheme="majorEastAsia" w:hAnsiTheme="majorHAnsi" w:cstheme="majorBidi"/>
      <w:i/>
      <w:iCs/>
      <w:color w:val="404040" w:themeColor="text1" w:themeTint="BF"/>
    </w:rPr>
  </w:style>
  <w:style w:type="paragraph" w:customStyle="1" w:styleId="Titolo81">
    <w:name w:val="Titolo 81"/>
    <w:basedOn w:val="Normale"/>
    <w:next w:val="Normale"/>
    <w:link w:val="Titolo8Carattere"/>
    <w:uiPriority w:val="9"/>
    <w:semiHidden/>
    <w:unhideWhenUsed/>
    <w:qFormat/>
    <w:rsid w:val="00044236"/>
    <w:pPr>
      <w:keepNext/>
      <w:keepLines/>
      <w:spacing w:before="200"/>
      <w:ind w:left="5760" w:hanging="360"/>
      <w:outlineLvl w:val="7"/>
    </w:pPr>
    <w:rPr>
      <w:rFonts w:asciiTheme="majorHAnsi" w:eastAsiaTheme="majorEastAsia" w:hAnsiTheme="majorHAnsi" w:cstheme="majorBidi"/>
      <w:color w:val="404040" w:themeColor="text1" w:themeTint="BF"/>
      <w:sz w:val="20"/>
      <w:szCs w:val="20"/>
    </w:rPr>
  </w:style>
  <w:style w:type="paragraph" w:customStyle="1" w:styleId="Titolo91">
    <w:name w:val="Titolo 91"/>
    <w:basedOn w:val="Normale"/>
    <w:next w:val="Normale"/>
    <w:link w:val="Titolo9Carattere"/>
    <w:uiPriority w:val="9"/>
    <w:semiHidden/>
    <w:unhideWhenUsed/>
    <w:qFormat/>
    <w:rsid w:val="00044236"/>
    <w:pPr>
      <w:keepNext/>
      <w:keepLines/>
      <w:spacing w:before="200"/>
      <w:ind w:left="6480" w:hanging="360"/>
      <w:outlineLvl w:val="8"/>
    </w:pPr>
    <w:rPr>
      <w:rFonts w:asciiTheme="majorHAnsi" w:eastAsiaTheme="majorEastAsia" w:hAnsiTheme="majorHAnsi" w:cstheme="majorBidi"/>
      <w:i/>
      <w:iCs/>
      <w:color w:val="404040" w:themeColor="text1" w:themeTint="BF"/>
      <w:sz w:val="20"/>
      <w:szCs w:val="20"/>
    </w:rPr>
  </w:style>
  <w:style w:type="character" w:customStyle="1" w:styleId="StileMessaggioDiPostaElettronica171">
    <w:name w:val="StileMessaggioDiPostaElettronica171"/>
    <w:semiHidden/>
    <w:qFormat/>
    <w:rsid w:val="00466413"/>
    <w:rPr>
      <w:rFonts w:ascii="Arial" w:hAnsi="Arial" w:cs="Arial"/>
      <w:color w:val="auto"/>
      <w:sz w:val="20"/>
      <w:szCs w:val="20"/>
    </w:rPr>
  </w:style>
  <w:style w:type="character" w:customStyle="1" w:styleId="Titolo1Carattere">
    <w:name w:val="Titolo 1 Carattere"/>
    <w:link w:val="Titolo11"/>
    <w:qFormat/>
    <w:rsid w:val="005E4FBC"/>
    <w:rPr>
      <w:b/>
      <w:bCs/>
    </w:rPr>
  </w:style>
  <w:style w:type="character" w:customStyle="1" w:styleId="Titolo3Carattere">
    <w:name w:val="Titolo 3 Carattere"/>
    <w:link w:val="Titolo31"/>
    <w:qFormat/>
    <w:rsid w:val="00380E98"/>
    <w:rPr>
      <w:rFonts w:ascii="Cambria" w:hAnsi="Cambria"/>
      <w:b/>
      <w:bCs/>
      <w:sz w:val="26"/>
      <w:szCs w:val="26"/>
    </w:rPr>
  </w:style>
  <w:style w:type="character" w:customStyle="1" w:styleId="PidipaginaCarattere">
    <w:name w:val="Piè di pagina Carattere"/>
    <w:link w:val="Pidipagina1"/>
    <w:uiPriority w:val="99"/>
    <w:qFormat/>
    <w:rsid w:val="00380E98"/>
    <w:rPr>
      <w:sz w:val="24"/>
    </w:rPr>
  </w:style>
  <w:style w:type="character" w:styleId="Collegamentoipertestuale">
    <w:name w:val="Hyperlink"/>
    <w:rsid w:val="00380E98"/>
    <w:rPr>
      <w:color w:val="0000FF"/>
      <w:u w:val="single"/>
    </w:rPr>
  </w:style>
  <w:style w:type="character" w:customStyle="1" w:styleId="IntestazioneCarattere">
    <w:name w:val="Intestazione Carattere"/>
    <w:basedOn w:val="Carpredefinitoparagrafo"/>
    <w:link w:val="Intestazione1"/>
    <w:qFormat/>
    <w:rsid w:val="00380E98"/>
  </w:style>
  <w:style w:type="character" w:customStyle="1" w:styleId="StileMessaggioDiPostaElettronica251">
    <w:name w:val="StileMessaggioDiPostaElettronica251"/>
    <w:semiHidden/>
    <w:qFormat/>
    <w:rsid w:val="00380E98"/>
    <w:rPr>
      <w:rFonts w:ascii="Arial" w:hAnsi="Arial" w:cs="Arial"/>
      <w:color w:val="auto"/>
      <w:sz w:val="20"/>
      <w:szCs w:val="20"/>
    </w:rPr>
  </w:style>
  <w:style w:type="character" w:customStyle="1" w:styleId="TestofumettoCarattere">
    <w:name w:val="Testo fumetto Carattere"/>
    <w:link w:val="Testofumetto"/>
    <w:qFormat/>
    <w:rsid w:val="00FF061E"/>
    <w:rPr>
      <w:rFonts w:ascii="Tahoma" w:hAnsi="Tahoma" w:cs="Tahoma"/>
      <w:sz w:val="16"/>
      <w:szCs w:val="16"/>
    </w:rPr>
  </w:style>
  <w:style w:type="character" w:customStyle="1" w:styleId="Titolo7Carattere">
    <w:name w:val="Titolo 7 Carattere"/>
    <w:basedOn w:val="Carpredefinitoparagrafo"/>
    <w:link w:val="Titolo71"/>
    <w:uiPriority w:val="9"/>
    <w:semiHidden/>
    <w:qFormat/>
    <w:rsid w:val="00044236"/>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1"/>
    <w:uiPriority w:val="9"/>
    <w:semiHidden/>
    <w:qFormat/>
    <w:rsid w:val="00044236"/>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1"/>
    <w:uiPriority w:val="9"/>
    <w:semiHidden/>
    <w:qFormat/>
    <w:rsid w:val="00044236"/>
    <w:rPr>
      <w:rFonts w:asciiTheme="majorHAnsi" w:eastAsiaTheme="majorEastAsia" w:hAnsiTheme="majorHAnsi" w:cstheme="majorBidi"/>
      <w:i/>
      <w:iCs/>
      <w:color w:val="404040" w:themeColor="text1" w:themeTint="BF"/>
      <w:sz w:val="20"/>
      <w:szCs w:val="20"/>
    </w:rPr>
  </w:style>
  <w:style w:type="character" w:customStyle="1" w:styleId="TestonotaapidipaginaCarattere">
    <w:name w:val="Testo nota a piè di pagina Carattere"/>
    <w:basedOn w:val="Carpredefinitoparagrafo"/>
    <w:link w:val="Testonotaapidipagina1"/>
    <w:uiPriority w:val="99"/>
    <w:semiHidden/>
    <w:qFormat/>
    <w:rsid w:val="00C7612D"/>
    <w:rPr>
      <w:sz w:val="20"/>
      <w:szCs w:val="20"/>
    </w:rPr>
  </w:style>
  <w:style w:type="character" w:customStyle="1" w:styleId="FootnoteCharacters">
    <w:name w:val="Footnote Characters"/>
    <w:basedOn w:val="Carpredefinitoparagrafo"/>
    <w:uiPriority w:val="99"/>
    <w:semiHidden/>
    <w:unhideWhenUsed/>
    <w:qFormat/>
    <w:rsid w:val="00C7612D"/>
    <w:rPr>
      <w:vertAlign w:val="superscript"/>
    </w:rPr>
  </w:style>
  <w:style w:type="character" w:customStyle="1" w:styleId="FootnoteAnchor">
    <w:name w:val="Footnote Anchor"/>
    <w:rsid w:val="007D58F5"/>
    <w:rPr>
      <w:vertAlign w:val="superscript"/>
    </w:rPr>
  </w:style>
  <w:style w:type="character" w:customStyle="1" w:styleId="EndnoteAnchor">
    <w:name w:val="Endnote Anchor"/>
    <w:rsid w:val="007D58F5"/>
    <w:rPr>
      <w:vertAlign w:val="superscript"/>
    </w:rPr>
  </w:style>
  <w:style w:type="character" w:customStyle="1" w:styleId="EndnoteCharacters">
    <w:name w:val="Endnote Characters"/>
    <w:qFormat/>
    <w:rsid w:val="007D58F5"/>
  </w:style>
  <w:style w:type="paragraph" w:customStyle="1" w:styleId="Heading">
    <w:name w:val="Heading"/>
    <w:basedOn w:val="Normale"/>
    <w:next w:val="Corpotesto"/>
    <w:qFormat/>
    <w:rsid w:val="007D58F5"/>
    <w:pPr>
      <w:keepNext/>
      <w:spacing w:before="240" w:after="120"/>
    </w:pPr>
    <w:rPr>
      <w:rFonts w:ascii="Carlito" w:eastAsia="Droid Sans Fallback" w:hAnsi="Carlito" w:cs="Droid Sans Devanagari"/>
      <w:sz w:val="28"/>
      <w:szCs w:val="28"/>
    </w:rPr>
  </w:style>
  <w:style w:type="paragraph" w:styleId="Corpotesto">
    <w:name w:val="Body Text"/>
    <w:basedOn w:val="Normale"/>
    <w:rsid w:val="007D58F5"/>
    <w:pPr>
      <w:spacing w:after="140" w:line="276" w:lineRule="auto"/>
    </w:pPr>
  </w:style>
  <w:style w:type="paragraph" w:styleId="Elenco">
    <w:name w:val="List"/>
    <w:basedOn w:val="Corpotesto"/>
    <w:rsid w:val="007D58F5"/>
    <w:rPr>
      <w:rFonts w:cs="Droid Sans Devanagari"/>
    </w:rPr>
  </w:style>
  <w:style w:type="paragraph" w:customStyle="1" w:styleId="Didascalia1">
    <w:name w:val="Didascalia1"/>
    <w:basedOn w:val="Normale"/>
    <w:qFormat/>
    <w:rsid w:val="007D58F5"/>
    <w:pPr>
      <w:suppressLineNumbers/>
      <w:spacing w:before="120" w:after="120"/>
    </w:pPr>
    <w:rPr>
      <w:rFonts w:cs="Droid Sans Devanagari"/>
      <w:i/>
      <w:iCs/>
    </w:rPr>
  </w:style>
  <w:style w:type="paragraph" w:customStyle="1" w:styleId="Index">
    <w:name w:val="Index"/>
    <w:basedOn w:val="Normale"/>
    <w:qFormat/>
    <w:rsid w:val="007D58F5"/>
    <w:pPr>
      <w:suppressLineNumbers/>
    </w:pPr>
    <w:rPr>
      <w:rFonts w:cs="Droid Sans Devanagari"/>
    </w:rPr>
  </w:style>
  <w:style w:type="paragraph" w:customStyle="1" w:styleId="Normale1">
    <w:name w:val="Normale1"/>
    <w:qFormat/>
    <w:rsid w:val="00845059"/>
  </w:style>
  <w:style w:type="paragraph" w:styleId="Titolo">
    <w:name w:val="Title"/>
    <w:basedOn w:val="Normale3"/>
    <w:next w:val="Normale3"/>
    <w:qFormat/>
    <w:rsid w:val="002D2096"/>
    <w:pPr>
      <w:keepNext/>
      <w:keepLines/>
      <w:spacing w:before="480" w:after="120"/>
    </w:pPr>
    <w:rPr>
      <w:b/>
      <w:sz w:val="72"/>
      <w:szCs w:val="72"/>
    </w:rPr>
  </w:style>
  <w:style w:type="paragraph" w:customStyle="1" w:styleId="Normale2">
    <w:name w:val="Normale2"/>
    <w:qFormat/>
    <w:rsid w:val="00455F9A"/>
  </w:style>
  <w:style w:type="paragraph" w:customStyle="1" w:styleId="Normale3">
    <w:name w:val="Normale3"/>
    <w:qFormat/>
    <w:rsid w:val="002D2096"/>
  </w:style>
  <w:style w:type="paragraph" w:styleId="Corpodeltesto2">
    <w:name w:val="Body Text 2"/>
    <w:basedOn w:val="Normale"/>
    <w:qFormat/>
    <w:rsid w:val="003272A2"/>
    <w:pPr>
      <w:jc w:val="both"/>
    </w:pPr>
    <w:rPr>
      <w:rFonts w:ascii="Arial" w:hAnsi="Arial"/>
      <w:sz w:val="20"/>
      <w:szCs w:val="20"/>
    </w:rPr>
  </w:style>
  <w:style w:type="paragraph" w:customStyle="1" w:styleId="HeaderandFooter">
    <w:name w:val="Header and Footer"/>
    <w:basedOn w:val="Normale"/>
    <w:qFormat/>
    <w:rsid w:val="007D58F5"/>
  </w:style>
  <w:style w:type="paragraph" w:customStyle="1" w:styleId="Pidipagina1">
    <w:name w:val="Piè di pagina1"/>
    <w:basedOn w:val="Normale"/>
    <w:link w:val="PidipaginaCarattere"/>
    <w:uiPriority w:val="99"/>
    <w:rsid w:val="00380E98"/>
    <w:pPr>
      <w:tabs>
        <w:tab w:val="center" w:pos="4819"/>
        <w:tab w:val="right" w:pos="9638"/>
      </w:tabs>
    </w:pPr>
    <w:rPr>
      <w:szCs w:val="20"/>
    </w:rPr>
  </w:style>
  <w:style w:type="paragraph" w:customStyle="1" w:styleId="Intestazione1">
    <w:name w:val="Intestazione1"/>
    <w:basedOn w:val="Normale"/>
    <w:link w:val="IntestazioneCarattere"/>
    <w:rsid w:val="00380E98"/>
    <w:pPr>
      <w:tabs>
        <w:tab w:val="center" w:pos="4819"/>
        <w:tab w:val="right" w:pos="9638"/>
      </w:tabs>
    </w:pPr>
    <w:rPr>
      <w:sz w:val="20"/>
      <w:szCs w:val="20"/>
    </w:rPr>
  </w:style>
  <w:style w:type="paragraph" w:styleId="Testofumetto">
    <w:name w:val="Balloon Text"/>
    <w:basedOn w:val="Normale"/>
    <w:link w:val="TestofumettoCarattere"/>
    <w:qFormat/>
    <w:rsid w:val="00FF061E"/>
    <w:rPr>
      <w:rFonts w:ascii="Tahoma" w:hAnsi="Tahoma"/>
      <w:sz w:val="16"/>
      <w:szCs w:val="16"/>
    </w:rPr>
  </w:style>
  <w:style w:type="paragraph" w:customStyle="1" w:styleId="Default">
    <w:name w:val="Default"/>
    <w:qFormat/>
    <w:rsid w:val="002103F1"/>
    <w:rPr>
      <w:rFonts w:ascii="Calibri" w:hAnsi="Calibri" w:cs="Calibri"/>
      <w:color w:val="000000"/>
    </w:rPr>
  </w:style>
  <w:style w:type="paragraph" w:styleId="NormaleWeb">
    <w:name w:val="Normal (Web)"/>
    <w:basedOn w:val="Normale"/>
    <w:uiPriority w:val="99"/>
    <w:unhideWhenUsed/>
    <w:qFormat/>
    <w:rsid w:val="00324A77"/>
    <w:pPr>
      <w:spacing w:beforeAutospacing="1" w:afterAutospacing="1"/>
    </w:pPr>
  </w:style>
  <w:style w:type="paragraph" w:styleId="Sottotitolo">
    <w:name w:val="Subtitle"/>
    <w:basedOn w:val="Normale1"/>
    <w:next w:val="Normale1"/>
    <w:qFormat/>
    <w:rsid w:val="00845059"/>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5D6EBD"/>
    <w:pPr>
      <w:ind w:left="720"/>
      <w:contextualSpacing/>
    </w:pPr>
  </w:style>
  <w:style w:type="paragraph" w:customStyle="1" w:styleId="Testonotaapidipagina1">
    <w:name w:val="Testo nota a piè di pagina1"/>
    <w:basedOn w:val="Normale"/>
    <w:link w:val="TestonotaapidipaginaCarattere"/>
    <w:uiPriority w:val="99"/>
    <w:semiHidden/>
    <w:unhideWhenUsed/>
    <w:rsid w:val="00C7612D"/>
    <w:rPr>
      <w:sz w:val="20"/>
      <w:szCs w:val="20"/>
    </w:rPr>
  </w:style>
  <w:style w:type="paragraph" w:customStyle="1" w:styleId="TableContents">
    <w:name w:val="Table Contents"/>
    <w:basedOn w:val="Normale"/>
    <w:qFormat/>
    <w:rsid w:val="007D58F5"/>
    <w:pPr>
      <w:widowControl w:val="0"/>
      <w:suppressLineNumbers/>
    </w:pPr>
  </w:style>
  <w:style w:type="paragraph" w:customStyle="1" w:styleId="TableHeading">
    <w:name w:val="Table Heading"/>
    <w:basedOn w:val="TableContents"/>
    <w:qFormat/>
    <w:rsid w:val="007D58F5"/>
    <w:pPr>
      <w:jc w:val="center"/>
    </w:pPr>
    <w:rPr>
      <w:b/>
      <w:bCs/>
    </w:rPr>
  </w:style>
  <w:style w:type="table" w:customStyle="1" w:styleId="TableNormal">
    <w:name w:val="Table Normal"/>
    <w:rsid w:val="00845059"/>
    <w:tblPr>
      <w:tblCellMar>
        <w:top w:w="0" w:type="dxa"/>
        <w:left w:w="0" w:type="dxa"/>
        <w:bottom w:w="0" w:type="dxa"/>
        <w:right w:w="0" w:type="dxa"/>
      </w:tblCellMar>
    </w:tblPr>
  </w:style>
  <w:style w:type="table" w:customStyle="1" w:styleId="TableNormal0">
    <w:name w:val="Table Normal"/>
    <w:rsid w:val="00455F9A"/>
    <w:tblPr>
      <w:tblCellMar>
        <w:top w:w="0" w:type="dxa"/>
        <w:left w:w="0" w:type="dxa"/>
        <w:bottom w:w="0" w:type="dxa"/>
        <w:right w:w="0" w:type="dxa"/>
      </w:tblCellMar>
    </w:tblPr>
  </w:style>
  <w:style w:type="table" w:customStyle="1" w:styleId="TableNormal1">
    <w:name w:val="Table Normal"/>
    <w:rsid w:val="002D2096"/>
    <w:tblPr>
      <w:tblCellMar>
        <w:top w:w="0" w:type="dxa"/>
        <w:left w:w="0" w:type="dxa"/>
        <w:bottom w:w="0" w:type="dxa"/>
        <w:right w:w="0" w:type="dxa"/>
      </w:tblCellMar>
    </w:tblPr>
  </w:style>
  <w:style w:type="table" w:styleId="Grigliatabella">
    <w:name w:val="Table Grid"/>
    <w:basedOn w:val="Tabellanormale"/>
    <w:rsid w:val="007C5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9"/>
    <w:basedOn w:val="TableNormal1"/>
    <w:rsid w:val="002D2096"/>
    <w:tblPr>
      <w:tblStyleRowBandSize w:val="1"/>
      <w:tblStyleColBandSize w:val="1"/>
      <w:tblCellMar>
        <w:top w:w="0" w:type="dxa"/>
        <w:left w:w="70" w:type="dxa"/>
        <w:bottom w:w="0" w:type="dxa"/>
        <w:right w:w="70" w:type="dxa"/>
      </w:tblCellMar>
    </w:tblPr>
  </w:style>
  <w:style w:type="table" w:customStyle="1" w:styleId="8">
    <w:name w:val="8"/>
    <w:basedOn w:val="TableNormal1"/>
    <w:rsid w:val="002D2096"/>
    <w:tblPr>
      <w:tblStyleRowBandSize w:val="1"/>
      <w:tblStyleColBandSize w:val="1"/>
      <w:tblCellMar>
        <w:top w:w="0" w:type="dxa"/>
        <w:left w:w="115" w:type="dxa"/>
        <w:bottom w:w="0" w:type="dxa"/>
        <w:right w:w="115" w:type="dxa"/>
      </w:tblCellMar>
    </w:tblPr>
  </w:style>
  <w:style w:type="table" w:customStyle="1" w:styleId="7">
    <w:name w:val="7"/>
    <w:basedOn w:val="TableNormal1"/>
    <w:rsid w:val="002D2096"/>
    <w:tblPr>
      <w:tblStyleRowBandSize w:val="1"/>
      <w:tblStyleColBandSize w:val="1"/>
      <w:tblCellMar>
        <w:top w:w="0" w:type="dxa"/>
        <w:left w:w="115" w:type="dxa"/>
        <w:bottom w:w="0" w:type="dxa"/>
        <w:right w:w="115" w:type="dxa"/>
      </w:tblCellMar>
    </w:tblPr>
  </w:style>
  <w:style w:type="table" w:customStyle="1" w:styleId="6">
    <w:name w:val="6"/>
    <w:basedOn w:val="TableNormal1"/>
    <w:rsid w:val="002D2096"/>
    <w:tblPr>
      <w:tblStyleRowBandSize w:val="1"/>
      <w:tblStyleColBandSize w:val="1"/>
      <w:tblCellMar>
        <w:top w:w="0" w:type="dxa"/>
        <w:left w:w="115" w:type="dxa"/>
        <w:bottom w:w="0" w:type="dxa"/>
        <w:right w:w="115" w:type="dxa"/>
      </w:tblCellMar>
    </w:tblPr>
  </w:style>
  <w:style w:type="table" w:customStyle="1" w:styleId="5">
    <w:name w:val="5"/>
    <w:basedOn w:val="TableNormal1"/>
    <w:rsid w:val="002D2096"/>
    <w:tblPr>
      <w:tblStyleRowBandSize w:val="1"/>
      <w:tblStyleColBandSize w:val="1"/>
      <w:tblCellMar>
        <w:top w:w="0" w:type="dxa"/>
        <w:left w:w="115" w:type="dxa"/>
        <w:bottom w:w="0" w:type="dxa"/>
        <w:right w:w="115" w:type="dxa"/>
      </w:tblCellMar>
    </w:tblPr>
  </w:style>
  <w:style w:type="table" w:customStyle="1" w:styleId="4">
    <w:name w:val="4"/>
    <w:basedOn w:val="TableNormal1"/>
    <w:rsid w:val="002D2096"/>
    <w:tblPr>
      <w:tblStyleRowBandSize w:val="1"/>
      <w:tblStyleColBandSize w:val="1"/>
      <w:tblCellMar>
        <w:top w:w="0" w:type="dxa"/>
        <w:left w:w="115" w:type="dxa"/>
        <w:bottom w:w="0" w:type="dxa"/>
        <w:right w:w="115" w:type="dxa"/>
      </w:tblCellMar>
    </w:tblPr>
  </w:style>
  <w:style w:type="table" w:customStyle="1" w:styleId="3">
    <w:name w:val="3"/>
    <w:basedOn w:val="TableNormal1"/>
    <w:rsid w:val="002D2096"/>
    <w:tblPr>
      <w:tblStyleRowBandSize w:val="1"/>
      <w:tblStyleColBandSize w:val="1"/>
      <w:tblCellMar>
        <w:top w:w="0" w:type="dxa"/>
        <w:left w:w="115" w:type="dxa"/>
        <w:bottom w:w="0" w:type="dxa"/>
        <w:right w:w="115" w:type="dxa"/>
      </w:tblCellMar>
    </w:tblPr>
  </w:style>
  <w:style w:type="table" w:customStyle="1" w:styleId="2">
    <w:name w:val="2"/>
    <w:basedOn w:val="TableNormal1"/>
    <w:rsid w:val="002D2096"/>
    <w:tblPr>
      <w:tblStyleRowBandSize w:val="1"/>
      <w:tblStyleColBandSize w:val="1"/>
      <w:tblCellMar>
        <w:top w:w="0" w:type="dxa"/>
        <w:left w:w="115" w:type="dxa"/>
        <w:bottom w:w="0" w:type="dxa"/>
        <w:right w:w="115" w:type="dxa"/>
      </w:tblCellMar>
    </w:tblPr>
  </w:style>
  <w:style w:type="table" w:customStyle="1" w:styleId="1">
    <w:name w:val="1"/>
    <w:basedOn w:val="TableNormal1"/>
    <w:rsid w:val="002D2096"/>
    <w:tblPr>
      <w:tblStyleRowBandSize w:val="1"/>
      <w:tblStyleColBandSize w:val="1"/>
      <w:tblCellMar>
        <w:top w:w="0" w:type="dxa"/>
        <w:left w:w="115" w:type="dxa"/>
        <w:bottom w:w="0" w:type="dxa"/>
        <w:right w:w="115" w:type="dxa"/>
      </w:tblCellMar>
    </w:tblPr>
  </w:style>
  <w:style w:type="paragraph" w:styleId="Intestazione">
    <w:name w:val="header"/>
    <w:basedOn w:val="Normale"/>
    <w:link w:val="IntestazioneCarattere1"/>
    <w:uiPriority w:val="99"/>
    <w:semiHidden/>
    <w:unhideWhenUsed/>
    <w:rsid w:val="00A32333"/>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A32333"/>
  </w:style>
  <w:style w:type="paragraph" w:styleId="Pidipagina">
    <w:name w:val="footer"/>
    <w:basedOn w:val="Normale"/>
    <w:link w:val="PidipaginaCarattere1"/>
    <w:uiPriority w:val="99"/>
    <w:semiHidden/>
    <w:unhideWhenUsed/>
    <w:rsid w:val="00A32333"/>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A32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j3kqxc34emDAa4ds+oG7ynXGTZGw==">AMUW2mVWLmcqM0iux+Iiah6JVzhUH1VLE36iz+DOutVQx0P69grRJEzpfyME5d8CqXiYTHNQRGrLSJC0dC3GHSRhxQ06vzbEOsmzwtythFG24qdyhsRmLHKcxq6XC/vN+HK0ToZStBDn</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9EE594-8C95-4A86-BD3C-8FA22D09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1415</Words>
  <Characters>8070</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Stea Pia Monica</cp:lastModifiedBy>
  <cp:revision>10</cp:revision>
  <cp:lastPrinted>2023-06-16T13:35:00Z</cp:lastPrinted>
  <dcterms:created xsi:type="dcterms:W3CDTF">2023-10-02T14:49:00Z</dcterms:created>
  <dcterms:modified xsi:type="dcterms:W3CDTF">2023-11-20T13:42:00Z</dcterms:modified>
  <dc:language>it-IT</dc:language>
</cp:coreProperties>
</file>