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14F" w:rsidRDefault="0004332D" w:rsidP="00451A51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LOTTO 1 </w:t>
      </w:r>
      <w:r w:rsidR="00CF1729" w:rsidRPr="00CF1729">
        <w:rPr>
          <w:b/>
          <w:u w:val="single"/>
        </w:rPr>
        <w:t>Allegato A - Caratteristiche Tecniche</w:t>
      </w:r>
    </w:p>
    <w:p w:rsidR="00CF1729" w:rsidRPr="009200BB" w:rsidRDefault="00CF1729" w:rsidP="00451A51">
      <w:pPr>
        <w:spacing w:line="360" w:lineRule="auto"/>
        <w:jc w:val="center"/>
        <w:rPr>
          <w:b/>
          <w:u w:val="single"/>
        </w:rPr>
      </w:pPr>
      <w:r w:rsidRPr="00CF1729">
        <w:rPr>
          <w:b/>
          <w:sz w:val="20"/>
          <w:szCs w:val="20"/>
        </w:rPr>
        <w:t xml:space="preserve">Microscopio </w:t>
      </w:r>
      <w:bookmarkStart w:id="0" w:name="_GoBack"/>
      <w:bookmarkEnd w:id="0"/>
      <w:r w:rsidRPr="00CF1729">
        <w:rPr>
          <w:b/>
          <w:sz w:val="20"/>
          <w:szCs w:val="20"/>
        </w:rPr>
        <w:t>elettronico a trasmissione</w:t>
      </w:r>
      <w:r w:rsidR="00AB5FD6">
        <w:rPr>
          <w:b/>
          <w:sz w:val="20"/>
          <w:szCs w:val="20"/>
        </w:rPr>
        <w:t xml:space="preserve"> ad elevate prestazioni</w:t>
      </w:r>
      <w:r>
        <w:rPr>
          <w:b/>
          <w:sz w:val="20"/>
          <w:szCs w:val="20"/>
        </w:rPr>
        <w:t xml:space="preserve"> per le esigenze del Laboratorio di Tossicologia</w:t>
      </w:r>
      <w:r w:rsidR="002E57B0">
        <w:rPr>
          <w:b/>
          <w:sz w:val="20"/>
          <w:szCs w:val="20"/>
        </w:rPr>
        <w:t>Occupazionale ed A</w:t>
      </w:r>
      <w:r w:rsidR="00874483">
        <w:rPr>
          <w:b/>
          <w:sz w:val="20"/>
          <w:szCs w:val="20"/>
        </w:rPr>
        <w:t xml:space="preserve">mbientale </w:t>
      </w:r>
      <w:r>
        <w:rPr>
          <w:b/>
          <w:sz w:val="20"/>
          <w:szCs w:val="20"/>
        </w:rPr>
        <w:t xml:space="preserve">dell’IRCCS </w:t>
      </w:r>
      <w:r w:rsidRPr="009200BB">
        <w:rPr>
          <w:b/>
          <w:sz w:val="20"/>
          <w:szCs w:val="20"/>
        </w:rPr>
        <w:t>Azienda Ospedaliero</w:t>
      </w:r>
      <w:r w:rsidR="00B05EB6">
        <w:rPr>
          <w:b/>
          <w:sz w:val="20"/>
          <w:szCs w:val="20"/>
        </w:rPr>
        <w:t xml:space="preserve"> - </w:t>
      </w:r>
      <w:r w:rsidRPr="009200BB">
        <w:rPr>
          <w:b/>
          <w:sz w:val="20"/>
          <w:szCs w:val="20"/>
        </w:rPr>
        <w:t>Universitaria di Bologna Policlinico di Sant’Orsola</w:t>
      </w:r>
    </w:p>
    <w:p w:rsidR="0026238C" w:rsidRDefault="00CF1729" w:rsidP="00451A51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 richiede la fornitura di un </w:t>
      </w:r>
      <w:r w:rsidRPr="0012676E">
        <w:rPr>
          <w:sz w:val="20"/>
          <w:szCs w:val="20"/>
        </w:rPr>
        <w:t>microscopio</w:t>
      </w:r>
      <w:r>
        <w:rPr>
          <w:sz w:val="20"/>
          <w:szCs w:val="20"/>
        </w:rPr>
        <w:t xml:space="preserve"> e</w:t>
      </w:r>
      <w:r w:rsidR="00231489">
        <w:rPr>
          <w:sz w:val="20"/>
          <w:szCs w:val="20"/>
        </w:rPr>
        <w:t xml:space="preserve">lettronico a trasmissione </w:t>
      </w:r>
      <w:r w:rsidR="001337F4">
        <w:rPr>
          <w:sz w:val="20"/>
          <w:szCs w:val="20"/>
        </w:rPr>
        <w:t>con sorgente termoionica in tungsteno</w:t>
      </w:r>
      <w:r w:rsidR="00384D31">
        <w:rPr>
          <w:sz w:val="20"/>
          <w:szCs w:val="20"/>
        </w:rPr>
        <w:t>e con tensione di accelerazione massima di</w:t>
      </w:r>
      <w:r w:rsidR="00E14A48">
        <w:rPr>
          <w:sz w:val="20"/>
          <w:szCs w:val="20"/>
        </w:rPr>
        <w:t xml:space="preserve"> 120kV</w:t>
      </w:r>
      <w:r w:rsidR="00451A51">
        <w:rPr>
          <w:sz w:val="20"/>
          <w:szCs w:val="20"/>
        </w:rPr>
        <w:t xml:space="preserve">che consenta </w:t>
      </w:r>
      <w:r w:rsidR="00231489">
        <w:rPr>
          <w:sz w:val="20"/>
          <w:szCs w:val="20"/>
        </w:rPr>
        <w:t xml:space="preserve">di generare immagini a trasmissione di elettroni (TEM), </w:t>
      </w:r>
      <w:r w:rsidR="00451A51">
        <w:rPr>
          <w:sz w:val="20"/>
          <w:szCs w:val="20"/>
        </w:rPr>
        <w:t>di effettuare indagini a diffrazione dell’area selezionata</w:t>
      </w:r>
      <w:r w:rsidR="00640E11">
        <w:rPr>
          <w:sz w:val="20"/>
          <w:szCs w:val="20"/>
        </w:rPr>
        <w:t xml:space="preserve"> (SAD) e a diffrazione del fascio convergente (CBD)</w:t>
      </w:r>
      <w:r w:rsidR="00EB28E3">
        <w:rPr>
          <w:sz w:val="20"/>
          <w:szCs w:val="20"/>
        </w:rPr>
        <w:t>, la microscopia elettronica a scansione e trasmissione in campo chiaro e scuro</w:t>
      </w:r>
      <w:r w:rsidR="00886F5C">
        <w:rPr>
          <w:sz w:val="20"/>
          <w:szCs w:val="20"/>
        </w:rPr>
        <w:t xml:space="preserve"> (STEM)</w:t>
      </w:r>
      <w:r w:rsidR="009353C9">
        <w:rPr>
          <w:sz w:val="20"/>
          <w:szCs w:val="20"/>
        </w:rPr>
        <w:t xml:space="preserve"> e la mappatura della distribuzione elementare per mezzo di analisi a dispersione energetica di raggi X (EDS).</w:t>
      </w:r>
      <w:r w:rsidR="002901CA">
        <w:rPr>
          <w:sz w:val="20"/>
          <w:szCs w:val="20"/>
        </w:rPr>
        <w:t>Il microscopio</w:t>
      </w:r>
      <w:r w:rsidR="00E25DD4">
        <w:rPr>
          <w:sz w:val="20"/>
          <w:szCs w:val="20"/>
        </w:rPr>
        <w:t xml:space="preserve"> sarà utilizzato per indagini su tessuti umani per indagare la presenza di inquinanti corpuscolati.</w:t>
      </w:r>
    </w:p>
    <w:p w:rsidR="00CF1729" w:rsidRDefault="00A44336" w:rsidP="00451A51">
      <w:pPr>
        <w:spacing w:line="360" w:lineRule="auto"/>
        <w:jc w:val="both"/>
        <w:rPr>
          <w:sz w:val="20"/>
          <w:szCs w:val="20"/>
        </w:rPr>
      </w:pPr>
      <w:r w:rsidRPr="00F26734">
        <w:rPr>
          <w:sz w:val="20"/>
          <w:szCs w:val="20"/>
        </w:rPr>
        <w:t>La fornitura dev</w:t>
      </w:r>
      <w:r>
        <w:rPr>
          <w:sz w:val="20"/>
          <w:szCs w:val="20"/>
        </w:rPr>
        <w:t>e includere tutti gli accessori</w:t>
      </w:r>
      <w:r w:rsidR="00EC105D">
        <w:rPr>
          <w:sz w:val="20"/>
          <w:szCs w:val="20"/>
        </w:rPr>
        <w:t xml:space="preserve">e il materiale di consumo (starter kit) </w:t>
      </w:r>
      <w:r w:rsidRPr="00F26734">
        <w:rPr>
          <w:sz w:val="20"/>
          <w:szCs w:val="20"/>
        </w:rPr>
        <w:t>necessari al corretto funzionamento del microscopio</w:t>
      </w:r>
      <w:r>
        <w:rPr>
          <w:sz w:val="20"/>
          <w:szCs w:val="20"/>
        </w:rPr>
        <w:t>.</w:t>
      </w:r>
    </w:p>
    <w:p w:rsidR="007D087E" w:rsidRDefault="007D087E" w:rsidP="00A37979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7D087E">
        <w:rPr>
          <w:b/>
          <w:sz w:val="20"/>
          <w:szCs w:val="20"/>
          <w:u w:val="single"/>
        </w:rPr>
        <w:t>Caratteristiche tecniche di minima</w:t>
      </w:r>
    </w:p>
    <w:p w:rsidR="00E4389B" w:rsidRDefault="00E4389B" w:rsidP="00A37979">
      <w:pPr>
        <w:spacing w:after="0" w:line="360" w:lineRule="auto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TEM</w:t>
      </w:r>
    </w:p>
    <w:p w:rsidR="00296500" w:rsidRDefault="00296500" w:rsidP="00A3797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 w:rsidRPr="00296500">
        <w:rPr>
          <w:sz w:val="20"/>
          <w:szCs w:val="20"/>
        </w:rPr>
        <w:t xml:space="preserve">Microscopio elettronico a trasmissione </w:t>
      </w:r>
      <w:r w:rsidRPr="002E57B0">
        <w:rPr>
          <w:sz w:val="20"/>
          <w:szCs w:val="20"/>
        </w:rPr>
        <w:t>con sorgente termoionica a filamento di tungsteno</w:t>
      </w:r>
      <w:r w:rsidR="0076202E">
        <w:rPr>
          <w:sz w:val="20"/>
          <w:szCs w:val="20"/>
        </w:rPr>
        <w:t xml:space="preserve"> (W) con possibilità di utilizzo anche </w:t>
      </w:r>
      <w:r w:rsidR="00943BC3">
        <w:rPr>
          <w:sz w:val="20"/>
          <w:szCs w:val="20"/>
        </w:rPr>
        <w:t xml:space="preserve">di una sorgente </w:t>
      </w:r>
      <w:r w:rsidR="00B74883">
        <w:rPr>
          <w:sz w:val="20"/>
          <w:szCs w:val="20"/>
        </w:rPr>
        <w:t xml:space="preserve">a cristallo di </w:t>
      </w:r>
      <w:proofErr w:type="spellStart"/>
      <w:r w:rsidR="00B74883">
        <w:rPr>
          <w:sz w:val="20"/>
          <w:szCs w:val="20"/>
        </w:rPr>
        <w:t>e</w:t>
      </w:r>
      <w:r w:rsidR="0076202E">
        <w:rPr>
          <w:sz w:val="20"/>
          <w:szCs w:val="20"/>
        </w:rPr>
        <w:t>saboruro</w:t>
      </w:r>
      <w:proofErr w:type="spellEnd"/>
      <w:r w:rsidR="0076202E">
        <w:rPr>
          <w:sz w:val="20"/>
          <w:szCs w:val="20"/>
        </w:rPr>
        <w:t xml:space="preserve"> di lantanio (LaB6)</w:t>
      </w:r>
    </w:p>
    <w:p w:rsidR="005B0DEB" w:rsidRPr="005B0DEB" w:rsidRDefault="00FF14EC" w:rsidP="005B0DEB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Sistema compatto ed integrato in </w:t>
      </w:r>
      <w:r w:rsidR="002625BE">
        <w:rPr>
          <w:sz w:val="20"/>
          <w:szCs w:val="20"/>
        </w:rPr>
        <w:t xml:space="preserve">un involucro </w:t>
      </w:r>
      <w:r>
        <w:rPr>
          <w:sz w:val="20"/>
          <w:szCs w:val="20"/>
        </w:rPr>
        <w:t>per minimizzare gli effetti e</w:t>
      </w:r>
      <w:r w:rsidR="002D255D">
        <w:rPr>
          <w:sz w:val="20"/>
          <w:szCs w:val="20"/>
        </w:rPr>
        <w:t xml:space="preserve"> i disturbi derivanti dalla stanza come vibrazioni meccaniche e acustiche</w:t>
      </w:r>
    </w:p>
    <w:p w:rsidR="00A37979" w:rsidRPr="00A37979" w:rsidRDefault="009261DA" w:rsidP="00A37979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Controllo del microscopio e di tutti i suoi accessori tramite un’</w:t>
      </w:r>
      <w:r w:rsidR="00C8220D">
        <w:rPr>
          <w:sz w:val="20"/>
          <w:szCs w:val="20"/>
        </w:rPr>
        <w:t xml:space="preserve">unica </w:t>
      </w:r>
      <w:r>
        <w:rPr>
          <w:sz w:val="20"/>
          <w:szCs w:val="20"/>
        </w:rPr>
        <w:t xml:space="preserve">interfaccia grafica utente </w:t>
      </w:r>
    </w:p>
    <w:p w:rsidR="00296500" w:rsidRDefault="00296500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Tensione di accelerazione mas</w:t>
      </w:r>
      <w:r w:rsidR="00AD34FC">
        <w:rPr>
          <w:sz w:val="20"/>
          <w:szCs w:val="20"/>
        </w:rPr>
        <w:t xml:space="preserve">sima fino a </w:t>
      </w:r>
      <w:r>
        <w:rPr>
          <w:sz w:val="20"/>
          <w:szCs w:val="20"/>
        </w:rPr>
        <w:t>120kV</w:t>
      </w:r>
    </w:p>
    <w:p w:rsidR="00B97604" w:rsidRDefault="00B97604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Colonna </w:t>
      </w:r>
      <w:proofErr w:type="spellStart"/>
      <w:r>
        <w:rPr>
          <w:sz w:val="20"/>
          <w:szCs w:val="20"/>
        </w:rPr>
        <w:t>elettronottica</w:t>
      </w:r>
      <w:proofErr w:type="spellEnd"/>
      <w:r>
        <w:rPr>
          <w:sz w:val="20"/>
          <w:szCs w:val="20"/>
        </w:rPr>
        <w:t xml:space="preserve"> con tecnologia a potenza costante sulla lente finale per garantire la massima stabilità </w:t>
      </w:r>
      <w:r w:rsidR="005C3DC8">
        <w:rPr>
          <w:sz w:val="20"/>
          <w:szCs w:val="20"/>
        </w:rPr>
        <w:t xml:space="preserve">e </w:t>
      </w:r>
      <w:r w:rsidR="00701990">
        <w:rPr>
          <w:sz w:val="20"/>
          <w:szCs w:val="20"/>
        </w:rPr>
        <w:t xml:space="preserve">per </w:t>
      </w:r>
      <w:r w:rsidR="005C3DC8">
        <w:rPr>
          <w:sz w:val="20"/>
          <w:szCs w:val="20"/>
        </w:rPr>
        <w:t xml:space="preserve">poter variare l’alta tensione in maniera continua </w:t>
      </w:r>
      <w:r>
        <w:rPr>
          <w:sz w:val="20"/>
          <w:szCs w:val="20"/>
        </w:rPr>
        <w:t>senza deriva dell’immagine</w:t>
      </w:r>
    </w:p>
    <w:p w:rsidR="00E4437D" w:rsidRDefault="00E4437D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Lente obiettivo simmetrica ad elevato contrasto </w:t>
      </w:r>
      <w:r w:rsidR="00800AF7">
        <w:rPr>
          <w:sz w:val="20"/>
          <w:szCs w:val="20"/>
        </w:rPr>
        <w:t>non inferiore a 1</w:t>
      </w:r>
      <w:r w:rsidR="00D60E2E">
        <w:rPr>
          <w:sz w:val="20"/>
          <w:szCs w:val="20"/>
        </w:rPr>
        <w:t xml:space="preserve">0 </w:t>
      </w:r>
      <w:r w:rsidR="00800AF7">
        <w:rPr>
          <w:sz w:val="20"/>
          <w:szCs w:val="20"/>
        </w:rPr>
        <w:t>mm</w:t>
      </w:r>
      <w:r w:rsidR="004E546E">
        <w:rPr>
          <w:sz w:val="20"/>
          <w:szCs w:val="20"/>
        </w:rPr>
        <w:t xml:space="preserve"> per migliorare il contrasto nei campioni biologici</w:t>
      </w:r>
    </w:p>
    <w:p w:rsidR="003B674E" w:rsidRDefault="003B674E" w:rsidP="003B674E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Ri</w:t>
      </w:r>
      <w:r w:rsidR="00364F22">
        <w:rPr>
          <w:sz w:val="20"/>
          <w:szCs w:val="20"/>
        </w:rPr>
        <w:t xml:space="preserve">soluzione TEM puntuale </w:t>
      </w:r>
      <w:r w:rsidR="00404733">
        <w:rPr>
          <w:sz w:val="20"/>
          <w:szCs w:val="20"/>
        </w:rPr>
        <w:t xml:space="preserve">di almeno </w:t>
      </w:r>
      <w:r>
        <w:rPr>
          <w:sz w:val="20"/>
          <w:szCs w:val="20"/>
        </w:rPr>
        <w:t>0.38 nm</w:t>
      </w:r>
    </w:p>
    <w:p w:rsidR="003B674E" w:rsidRDefault="003B674E" w:rsidP="003B674E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Ri</w:t>
      </w:r>
      <w:r w:rsidR="00705970">
        <w:rPr>
          <w:sz w:val="20"/>
          <w:szCs w:val="20"/>
        </w:rPr>
        <w:t xml:space="preserve">soluzione TEM lineare </w:t>
      </w:r>
      <w:r w:rsidR="00404733">
        <w:rPr>
          <w:sz w:val="20"/>
          <w:szCs w:val="20"/>
        </w:rPr>
        <w:t xml:space="preserve">di almeno </w:t>
      </w:r>
      <w:r>
        <w:rPr>
          <w:sz w:val="20"/>
          <w:szCs w:val="20"/>
        </w:rPr>
        <w:t>0.2</w:t>
      </w:r>
      <w:r w:rsidR="007A0FA1">
        <w:rPr>
          <w:sz w:val="20"/>
          <w:szCs w:val="20"/>
        </w:rPr>
        <w:t>2</w:t>
      </w:r>
      <w:r w:rsidRPr="000B7F20">
        <w:rPr>
          <w:sz w:val="20"/>
          <w:szCs w:val="20"/>
        </w:rPr>
        <w:t xml:space="preserve"> nm</w:t>
      </w:r>
    </w:p>
    <w:p w:rsidR="003B674E" w:rsidRDefault="003B674E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Ingrandimenti</w:t>
      </w:r>
      <w:r w:rsidR="005A2B35">
        <w:rPr>
          <w:sz w:val="20"/>
          <w:szCs w:val="20"/>
        </w:rPr>
        <w:t xml:space="preserve"> che permettano di effettuare osservazioni </w:t>
      </w:r>
      <w:r w:rsidR="0067755F">
        <w:rPr>
          <w:sz w:val="20"/>
          <w:szCs w:val="20"/>
        </w:rPr>
        <w:t>e fotogra</w:t>
      </w:r>
      <w:r w:rsidR="004D3FE8">
        <w:rPr>
          <w:sz w:val="20"/>
          <w:szCs w:val="20"/>
        </w:rPr>
        <w:t>fie da un basso ingrandimento 25</w:t>
      </w:r>
      <w:r w:rsidR="0067755F">
        <w:rPr>
          <w:sz w:val="20"/>
          <w:szCs w:val="20"/>
        </w:rPr>
        <w:t>X fino ad almeno 650.000X</w:t>
      </w:r>
    </w:p>
    <w:p w:rsidR="00800AF7" w:rsidRDefault="00800AF7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Goniometro di tipo </w:t>
      </w:r>
      <w:proofErr w:type="spellStart"/>
      <w:r>
        <w:rPr>
          <w:sz w:val="20"/>
          <w:szCs w:val="20"/>
        </w:rPr>
        <w:t>eucentrico</w:t>
      </w:r>
      <w:proofErr w:type="spellEnd"/>
      <w:r>
        <w:rPr>
          <w:sz w:val="20"/>
          <w:szCs w:val="20"/>
        </w:rPr>
        <w:t xml:space="preserve"> con n. 5 assi motorizzati completamente controllato dal software del sistema</w:t>
      </w:r>
    </w:p>
    <w:p w:rsidR="003B674E" w:rsidRPr="00CD68EB" w:rsidRDefault="00F42E12" w:rsidP="00CD68EB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Portacampioni</w:t>
      </w:r>
      <w:r w:rsidR="00062070">
        <w:rPr>
          <w:sz w:val="20"/>
          <w:szCs w:val="20"/>
        </w:rPr>
        <w:t>a</w:t>
      </w:r>
      <w:proofErr w:type="spellEnd"/>
      <w:r w:rsidR="00062070">
        <w:rPr>
          <w:sz w:val="20"/>
          <w:szCs w:val="20"/>
        </w:rPr>
        <w:t xml:space="preserve"> singolo tilt </w:t>
      </w:r>
      <w:r>
        <w:rPr>
          <w:sz w:val="20"/>
          <w:szCs w:val="20"/>
        </w:rPr>
        <w:t>motorizzato per ospitare griglie per campioni standard da 3 mm</w:t>
      </w:r>
    </w:p>
    <w:p w:rsidR="00C434EB" w:rsidRDefault="00294831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Sistema di </w:t>
      </w:r>
      <w:r w:rsidR="002625BE">
        <w:rPr>
          <w:sz w:val="20"/>
          <w:szCs w:val="20"/>
        </w:rPr>
        <w:t xml:space="preserve">pompaggio del </w:t>
      </w:r>
      <w:r>
        <w:rPr>
          <w:sz w:val="20"/>
          <w:szCs w:val="20"/>
        </w:rPr>
        <w:t>vuoto pulito</w:t>
      </w:r>
      <w:r w:rsidR="002625BE">
        <w:rPr>
          <w:sz w:val="20"/>
          <w:szCs w:val="20"/>
        </w:rPr>
        <w:t>ed efficiente, privo di olio, in grado di garantire livelli ade</w:t>
      </w:r>
      <w:r w:rsidR="00224D1F">
        <w:rPr>
          <w:sz w:val="20"/>
          <w:szCs w:val="20"/>
        </w:rPr>
        <w:t xml:space="preserve">guati di vuoto in tempi brevi ed </w:t>
      </w:r>
      <w:r w:rsidR="00F42E12">
        <w:rPr>
          <w:sz w:val="20"/>
          <w:szCs w:val="20"/>
        </w:rPr>
        <w:t>evitare contaminazioni nella colonna del TEM e nella zona del campione</w:t>
      </w:r>
    </w:p>
    <w:p w:rsidR="00294831" w:rsidRDefault="00294831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Controllo motorizzato delle aperture del condensatore e dell’obiettivo</w:t>
      </w:r>
      <w:r w:rsidR="00E16EA4">
        <w:rPr>
          <w:sz w:val="20"/>
          <w:szCs w:val="20"/>
        </w:rPr>
        <w:t xml:space="preserve"> per eseguire allineamenti automatici</w:t>
      </w:r>
    </w:p>
    <w:p w:rsidR="00E605C7" w:rsidRDefault="001B56E7" w:rsidP="00296500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Telec</w:t>
      </w:r>
      <w:r w:rsidR="00AA5FF1">
        <w:rPr>
          <w:sz w:val="20"/>
          <w:szCs w:val="20"/>
        </w:rPr>
        <w:t>amera digitale con tec</w:t>
      </w:r>
      <w:r w:rsidR="00231489">
        <w:rPr>
          <w:sz w:val="20"/>
          <w:szCs w:val="20"/>
        </w:rPr>
        <w:t>n</w:t>
      </w:r>
      <w:r w:rsidR="00AA5FF1">
        <w:rPr>
          <w:sz w:val="20"/>
          <w:szCs w:val="20"/>
        </w:rPr>
        <w:t>ologia CMOS</w:t>
      </w:r>
      <w:r w:rsidR="00D21CDC">
        <w:rPr>
          <w:sz w:val="20"/>
          <w:szCs w:val="20"/>
        </w:rPr>
        <w:t xml:space="preserve"> integrata ne</w:t>
      </w:r>
      <w:r>
        <w:rPr>
          <w:sz w:val="20"/>
          <w:szCs w:val="20"/>
        </w:rPr>
        <w:t xml:space="preserve">l TEM, raffreddata a effetto </w:t>
      </w:r>
      <w:proofErr w:type="spellStart"/>
      <w:r>
        <w:rPr>
          <w:sz w:val="20"/>
          <w:szCs w:val="20"/>
        </w:rPr>
        <w:t>Pelti</w:t>
      </w:r>
      <w:r w:rsidR="00972223">
        <w:rPr>
          <w:sz w:val="20"/>
          <w:szCs w:val="20"/>
        </w:rPr>
        <w:t>er</w:t>
      </w:r>
      <w:proofErr w:type="spellEnd"/>
      <w:r w:rsidR="00972223">
        <w:rPr>
          <w:sz w:val="20"/>
          <w:szCs w:val="20"/>
        </w:rPr>
        <w:t xml:space="preserve">, in configurazione </w:t>
      </w:r>
      <w:proofErr w:type="spellStart"/>
      <w:r w:rsidR="00972223">
        <w:rPr>
          <w:sz w:val="20"/>
          <w:szCs w:val="20"/>
        </w:rPr>
        <w:t>bottom</w:t>
      </w:r>
      <w:r w:rsidR="00D21CDC">
        <w:rPr>
          <w:sz w:val="20"/>
          <w:szCs w:val="20"/>
        </w:rPr>
        <w:t>-mount</w:t>
      </w:r>
      <w:proofErr w:type="spellEnd"/>
      <w:r w:rsidR="00D21CDC">
        <w:rPr>
          <w:sz w:val="20"/>
          <w:szCs w:val="20"/>
        </w:rPr>
        <w:t xml:space="preserve"> (montaggio a valle dello schermo fluorescente, sull’asse elettro-ottico della colonna)</w:t>
      </w:r>
      <w:r w:rsidR="007905EC">
        <w:rPr>
          <w:sz w:val="20"/>
          <w:szCs w:val="20"/>
        </w:rPr>
        <w:t xml:space="preserve"> con le seguenti caratteristiche:</w:t>
      </w:r>
    </w:p>
    <w:p w:rsidR="007905EC" w:rsidRDefault="00B641A4" w:rsidP="007905EC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Risoluzione </w:t>
      </w:r>
      <w:r w:rsidR="00BB1E75">
        <w:rPr>
          <w:sz w:val="20"/>
          <w:szCs w:val="20"/>
        </w:rPr>
        <w:t xml:space="preserve">di </w:t>
      </w:r>
      <w:r>
        <w:rPr>
          <w:sz w:val="20"/>
          <w:szCs w:val="20"/>
        </w:rPr>
        <w:t xml:space="preserve">almeno 16 </w:t>
      </w:r>
      <w:proofErr w:type="spellStart"/>
      <w:r>
        <w:rPr>
          <w:sz w:val="20"/>
          <w:szCs w:val="20"/>
        </w:rPr>
        <w:t>Mpixel</w:t>
      </w:r>
      <w:proofErr w:type="spellEnd"/>
    </w:p>
    <w:p w:rsidR="002F6269" w:rsidRDefault="002F6269" w:rsidP="007905EC">
      <w:pPr>
        <w:pStyle w:val="Paragrafoelenco"/>
        <w:numPr>
          <w:ilvl w:val="1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Dimensione dei </w:t>
      </w:r>
      <w:proofErr w:type="spellStart"/>
      <w:r>
        <w:rPr>
          <w:sz w:val="20"/>
          <w:szCs w:val="20"/>
        </w:rPr>
        <w:t>pixels</w:t>
      </w:r>
      <w:proofErr w:type="spellEnd"/>
      <w:r>
        <w:rPr>
          <w:sz w:val="20"/>
          <w:szCs w:val="20"/>
        </w:rPr>
        <w:t xml:space="preserve"> non superiore a 14 </w:t>
      </w:r>
      <w:r>
        <w:rPr>
          <w:rFonts w:cstheme="minorHAnsi"/>
          <w:sz w:val="20"/>
          <w:szCs w:val="20"/>
        </w:rPr>
        <w:t>µm</w:t>
      </w:r>
    </w:p>
    <w:p w:rsidR="0021153F" w:rsidRDefault="00B641A4" w:rsidP="00A37979">
      <w:pPr>
        <w:pStyle w:val="Paragrafoelenco"/>
        <w:numPr>
          <w:ilvl w:val="1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Velocità di acquisizione, anche con </w:t>
      </w:r>
      <w:proofErr w:type="spellStart"/>
      <w:r>
        <w:rPr>
          <w:sz w:val="20"/>
          <w:szCs w:val="20"/>
        </w:rPr>
        <w:t>binning</w:t>
      </w:r>
      <w:proofErr w:type="spellEnd"/>
      <w:r>
        <w:rPr>
          <w:sz w:val="20"/>
          <w:szCs w:val="20"/>
        </w:rPr>
        <w:t>, non inferiore a</w:t>
      </w:r>
      <w:r w:rsidR="00BB1E75">
        <w:rPr>
          <w:sz w:val="20"/>
          <w:szCs w:val="20"/>
        </w:rPr>
        <w:t xml:space="preserve"> 25 </w:t>
      </w:r>
      <w:proofErr w:type="spellStart"/>
      <w:r w:rsidR="00BB1E75">
        <w:rPr>
          <w:sz w:val="20"/>
          <w:szCs w:val="20"/>
        </w:rPr>
        <w:t>fps</w:t>
      </w:r>
      <w:proofErr w:type="spellEnd"/>
      <w:r w:rsidR="00BB1E75">
        <w:rPr>
          <w:sz w:val="20"/>
          <w:szCs w:val="20"/>
        </w:rPr>
        <w:t xml:space="preserve"> alla massima risoluzione per ottenere immagini ad alta definizione su tutti i </w:t>
      </w:r>
      <w:proofErr w:type="spellStart"/>
      <w:r w:rsidR="00BB1E75">
        <w:rPr>
          <w:sz w:val="20"/>
          <w:szCs w:val="20"/>
        </w:rPr>
        <w:t>range</w:t>
      </w:r>
      <w:proofErr w:type="spellEnd"/>
      <w:r w:rsidR="00BB1E75">
        <w:rPr>
          <w:sz w:val="20"/>
          <w:szCs w:val="20"/>
        </w:rPr>
        <w:t xml:space="preserve"> di ingrandimento</w:t>
      </w:r>
    </w:p>
    <w:p w:rsidR="004E1234" w:rsidRPr="004E1234" w:rsidRDefault="005D24CE" w:rsidP="004E1234">
      <w:pPr>
        <w:pStyle w:val="Paragrafoelenco"/>
        <w:numPr>
          <w:ilvl w:val="0"/>
          <w:numId w:val="6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Predisposizione per </w:t>
      </w:r>
      <w:proofErr w:type="spellStart"/>
      <w:r>
        <w:rPr>
          <w:sz w:val="20"/>
          <w:szCs w:val="20"/>
        </w:rPr>
        <w:t>portacampioni</w:t>
      </w:r>
      <w:r w:rsidR="00432EE1">
        <w:rPr>
          <w:sz w:val="20"/>
          <w:szCs w:val="20"/>
        </w:rPr>
        <w:t>per</w:t>
      </w:r>
      <w:proofErr w:type="spellEnd"/>
      <w:r w:rsidR="00432EE1">
        <w:rPr>
          <w:sz w:val="20"/>
          <w:szCs w:val="20"/>
        </w:rPr>
        <w:t xml:space="preserve"> </w:t>
      </w:r>
      <w:r w:rsidR="00F95EBD">
        <w:rPr>
          <w:sz w:val="20"/>
          <w:szCs w:val="20"/>
        </w:rPr>
        <w:t>l’</w:t>
      </w:r>
      <w:r w:rsidR="00356A2A">
        <w:rPr>
          <w:sz w:val="20"/>
          <w:szCs w:val="20"/>
        </w:rPr>
        <w:t>utilizzo</w:t>
      </w:r>
      <w:r w:rsidR="001B0077">
        <w:rPr>
          <w:sz w:val="20"/>
          <w:szCs w:val="20"/>
        </w:rPr>
        <w:t xml:space="preserve"> del TEM</w:t>
      </w:r>
      <w:r w:rsidR="00356A2A">
        <w:rPr>
          <w:sz w:val="20"/>
          <w:szCs w:val="20"/>
        </w:rPr>
        <w:t xml:space="preserve"> in modalità criogenica</w:t>
      </w:r>
      <w:r w:rsidR="00F95EBD">
        <w:rPr>
          <w:sz w:val="20"/>
          <w:szCs w:val="20"/>
        </w:rPr>
        <w:t xml:space="preserve">, per l’analisi di campioni acquosi congelati con camera </w:t>
      </w:r>
      <w:r>
        <w:rPr>
          <w:sz w:val="20"/>
          <w:szCs w:val="20"/>
        </w:rPr>
        <w:t>controllabile sia manualmente che automaticamente</w:t>
      </w:r>
    </w:p>
    <w:p w:rsidR="004A78EC" w:rsidRPr="004A78EC" w:rsidRDefault="00FB5E3D" w:rsidP="00A3797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b/>
          <w:sz w:val="20"/>
          <w:szCs w:val="20"/>
          <w:u w:val="single"/>
        </w:rPr>
      </w:pPr>
      <w:r w:rsidRPr="004A78EC">
        <w:rPr>
          <w:sz w:val="20"/>
          <w:szCs w:val="20"/>
        </w:rPr>
        <w:t>Corredato di un impianto di raffreddamento ad acqua a circuito chiuso</w:t>
      </w:r>
      <w:r w:rsidR="00A321EB" w:rsidRPr="004A78EC">
        <w:rPr>
          <w:sz w:val="20"/>
          <w:szCs w:val="20"/>
        </w:rPr>
        <w:t xml:space="preserve"> (</w:t>
      </w:r>
      <w:proofErr w:type="spellStart"/>
      <w:r w:rsidR="00A321EB" w:rsidRPr="004A78EC">
        <w:rPr>
          <w:sz w:val="20"/>
          <w:szCs w:val="20"/>
        </w:rPr>
        <w:t>chiller</w:t>
      </w:r>
      <w:proofErr w:type="spellEnd"/>
      <w:r w:rsidR="00A321EB" w:rsidRPr="004A78EC">
        <w:rPr>
          <w:sz w:val="20"/>
          <w:szCs w:val="20"/>
        </w:rPr>
        <w:t>)</w:t>
      </w:r>
      <w:r w:rsidR="004A78EC" w:rsidRPr="004A78EC">
        <w:rPr>
          <w:sz w:val="20"/>
          <w:szCs w:val="20"/>
        </w:rPr>
        <w:t xml:space="preserve"> e </w:t>
      </w:r>
      <w:r w:rsidR="009B49DB" w:rsidRPr="004A78EC">
        <w:rPr>
          <w:sz w:val="20"/>
          <w:szCs w:val="20"/>
        </w:rPr>
        <w:t xml:space="preserve">di un compressore </w:t>
      </w:r>
    </w:p>
    <w:p w:rsidR="004A78EC" w:rsidRDefault="004A78EC" w:rsidP="004A78EC">
      <w:pPr>
        <w:spacing w:after="0" w:line="360" w:lineRule="auto"/>
        <w:jc w:val="both"/>
        <w:rPr>
          <w:b/>
          <w:sz w:val="20"/>
          <w:szCs w:val="20"/>
          <w:u w:val="single"/>
        </w:rPr>
      </w:pPr>
    </w:p>
    <w:p w:rsidR="00E4389B" w:rsidRPr="004A78EC" w:rsidRDefault="00E4389B" w:rsidP="004A78EC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4A78EC">
        <w:rPr>
          <w:b/>
          <w:sz w:val="20"/>
          <w:szCs w:val="20"/>
          <w:u w:val="single"/>
        </w:rPr>
        <w:t>STEM</w:t>
      </w:r>
    </w:p>
    <w:p w:rsidR="0021153F" w:rsidRDefault="001624B1" w:rsidP="001624B1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1624B1">
        <w:rPr>
          <w:sz w:val="20"/>
          <w:szCs w:val="20"/>
        </w:rPr>
        <w:t xml:space="preserve">Sistema STEM </w:t>
      </w:r>
      <w:r>
        <w:rPr>
          <w:sz w:val="20"/>
          <w:szCs w:val="20"/>
        </w:rPr>
        <w:t xml:space="preserve">digitale </w:t>
      </w:r>
      <w:r w:rsidR="00030F85">
        <w:rPr>
          <w:sz w:val="20"/>
          <w:szCs w:val="20"/>
        </w:rPr>
        <w:t>integrato</w:t>
      </w:r>
      <w:r w:rsidR="00AB5323">
        <w:rPr>
          <w:sz w:val="20"/>
          <w:szCs w:val="20"/>
        </w:rPr>
        <w:t xml:space="preserve"> nel TEM</w:t>
      </w:r>
      <w:r w:rsidR="00E4389B">
        <w:rPr>
          <w:sz w:val="20"/>
          <w:szCs w:val="20"/>
        </w:rPr>
        <w:t>in campo chiaro/scuro in asse</w:t>
      </w:r>
      <w:r w:rsidR="005A2B35">
        <w:rPr>
          <w:sz w:val="20"/>
          <w:szCs w:val="20"/>
        </w:rPr>
        <w:t>,</w:t>
      </w:r>
      <w:r w:rsidR="00E4389B">
        <w:rPr>
          <w:sz w:val="20"/>
          <w:szCs w:val="20"/>
        </w:rPr>
        <w:t xml:space="preserve"> composto da un rivelatore in campo chiaro (BF) e un rivelatore in campo scuro (DF)</w:t>
      </w:r>
    </w:p>
    <w:p w:rsidR="00233BB6" w:rsidRDefault="00233BB6" w:rsidP="00A3797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Tecnologia ad anelli indipendenti per </w:t>
      </w:r>
      <w:proofErr w:type="spellStart"/>
      <w:r>
        <w:rPr>
          <w:sz w:val="20"/>
          <w:szCs w:val="20"/>
        </w:rPr>
        <w:t>imaging</w:t>
      </w:r>
      <w:proofErr w:type="spellEnd"/>
      <w:r>
        <w:rPr>
          <w:sz w:val="20"/>
          <w:szCs w:val="20"/>
        </w:rPr>
        <w:t xml:space="preserve"> con contrasto Z e EELS</w:t>
      </w:r>
      <w:r w:rsidR="003F1952">
        <w:rPr>
          <w:sz w:val="20"/>
          <w:szCs w:val="20"/>
        </w:rPr>
        <w:t xml:space="preserve"> (Electron Energy </w:t>
      </w:r>
      <w:proofErr w:type="spellStart"/>
      <w:r w:rsidR="003F1952">
        <w:rPr>
          <w:sz w:val="20"/>
          <w:szCs w:val="20"/>
        </w:rPr>
        <w:t>LossSpectroscopy</w:t>
      </w:r>
      <w:proofErr w:type="spellEnd"/>
      <w:r w:rsidR="003F1952">
        <w:rPr>
          <w:sz w:val="20"/>
          <w:szCs w:val="20"/>
        </w:rPr>
        <w:t>)</w:t>
      </w:r>
    </w:p>
    <w:p w:rsidR="00EB24E2" w:rsidRDefault="00EB24E2" w:rsidP="00A37979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Completo di software specifico di acqu</w:t>
      </w:r>
      <w:r w:rsidR="00B63ACA">
        <w:rPr>
          <w:sz w:val="20"/>
          <w:szCs w:val="20"/>
        </w:rPr>
        <w:t>i</w:t>
      </w:r>
      <w:r>
        <w:rPr>
          <w:sz w:val="20"/>
          <w:szCs w:val="20"/>
        </w:rPr>
        <w:t>sizione</w:t>
      </w:r>
    </w:p>
    <w:p w:rsidR="00A37979" w:rsidRPr="00AA2C77" w:rsidRDefault="00AA2C77" w:rsidP="00AA2C77">
      <w:pPr>
        <w:pStyle w:val="Paragrafoelenco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Ingrandimenti che permettano di effettuare osservazioni e fotogra</w:t>
      </w:r>
      <w:r w:rsidR="001A0F1E">
        <w:rPr>
          <w:sz w:val="20"/>
          <w:szCs w:val="20"/>
        </w:rPr>
        <w:t>fie da un basso ingrandimento 200X fino ad almeno 2.20</w:t>
      </w:r>
      <w:r>
        <w:rPr>
          <w:sz w:val="20"/>
          <w:szCs w:val="20"/>
        </w:rPr>
        <w:t>0.000X</w:t>
      </w:r>
    </w:p>
    <w:p w:rsidR="009353C9" w:rsidRDefault="009353C9" w:rsidP="00A37979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9353C9">
        <w:rPr>
          <w:b/>
          <w:sz w:val="20"/>
          <w:szCs w:val="20"/>
          <w:u w:val="single"/>
        </w:rPr>
        <w:t>EDS</w:t>
      </w:r>
    </w:p>
    <w:p w:rsidR="001D2E04" w:rsidRDefault="00EA36A5" w:rsidP="005A2B35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EA36A5">
        <w:rPr>
          <w:sz w:val="20"/>
          <w:szCs w:val="20"/>
        </w:rPr>
        <w:t>Sistema di microanalisi EDS</w:t>
      </w:r>
      <w:r w:rsidR="00030F85">
        <w:rPr>
          <w:sz w:val="20"/>
          <w:szCs w:val="20"/>
        </w:rPr>
        <w:t>integrato</w:t>
      </w:r>
      <w:r w:rsidR="00AB5323">
        <w:rPr>
          <w:sz w:val="20"/>
          <w:szCs w:val="20"/>
        </w:rPr>
        <w:t xml:space="preserve"> nel TEM</w:t>
      </w:r>
      <w:r>
        <w:rPr>
          <w:sz w:val="20"/>
          <w:szCs w:val="20"/>
        </w:rPr>
        <w:t>con</w:t>
      </w:r>
      <w:r w:rsidR="00E219D5">
        <w:rPr>
          <w:sz w:val="20"/>
          <w:szCs w:val="20"/>
        </w:rPr>
        <w:t>rivelatore senza azoto liquido (tecnologia SDD)</w:t>
      </w:r>
      <w:r w:rsidR="00980A13">
        <w:rPr>
          <w:sz w:val="20"/>
          <w:szCs w:val="20"/>
        </w:rPr>
        <w:t>, con</w:t>
      </w:r>
      <w:r>
        <w:rPr>
          <w:sz w:val="20"/>
          <w:szCs w:val="20"/>
        </w:rPr>
        <w:t xml:space="preserve"> risoluzione energetica di </w:t>
      </w:r>
      <w:r w:rsidRPr="00231489">
        <w:rPr>
          <w:sz w:val="20"/>
          <w:szCs w:val="20"/>
        </w:rPr>
        <w:t>al</w:t>
      </w:r>
      <w:r w:rsidR="00A811EB">
        <w:rPr>
          <w:sz w:val="20"/>
          <w:szCs w:val="20"/>
        </w:rPr>
        <w:t>meno 130</w:t>
      </w:r>
      <w:r w:rsidR="00EF2A2C" w:rsidRPr="00231489">
        <w:rPr>
          <w:sz w:val="20"/>
          <w:szCs w:val="20"/>
        </w:rPr>
        <w:t>eV</w:t>
      </w:r>
      <w:r w:rsidR="00EF2A2C">
        <w:rPr>
          <w:sz w:val="20"/>
          <w:szCs w:val="20"/>
        </w:rPr>
        <w:t xml:space="preserve"> e con area attiva non inferiore a 30 mm</w:t>
      </w:r>
      <w:r w:rsidR="00EF2A2C">
        <w:rPr>
          <w:sz w:val="20"/>
          <w:szCs w:val="20"/>
          <w:vertAlign w:val="superscript"/>
        </w:rPr>
        <w:t>2</w:t>
      </w:r>
    </w:p>
    <w:p w:rsidR="005A2B35" w:rsidRDefault="001D2E04" w:rsidP="005A2B35">
      <w:pPr>
        <w:pStyle w:val="Paragrafoelenco"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C</w:t>
      </w:r>
      <w:r w:rsidR="00B32578">
        <w:rPr>
          <w:sz w:val="20"/>
          <w:szCs w:val="20"/>
        </w:rPr>
        <w:t xml:space="preserve">ompleto di </w:t>
      </w:r>
      <w:r w:rsidR="00B32578" w:rsidRPr="00F120B5">
        <w:rPr>
          <w:sz w:val="20"/>
          <w:szCs w:val="20"/>
        </w:rPr>
        <w:t xml:space="preserve">software </w:t>
      </w:r>
      <w:r w:rsidR="00BB31AD">
        <w:rPr>
          <w:sz w:val="20"/>
          <w:szCs w:val="20"/>
        </w:rPr>
        <w:t xml:space="preserve">specifico </w:t>
      </w:r>
      <w:r w:rsidR="00B32578" w:rsidRPr="00F120B5">
        <w:rPr>
          <w:sz w:val="20"/>
          <w:szCs w:val="20"/>
        </w:rPr>
        <w:t xml:space="preserve">per eseguire mappature elementari, analisi quantitative, analisi qualitative </w:t>
      </w:r>
      <w:r w:rsidR="00B32578">
        <w:rPr>
          <w:sz w:val="20"/>
          <w:szCs w:val="20"/>
        </w:rPr>
        <w:t xml:space="preserve">e </w:t>
      </w:r>
      <w:r w:rsidR="00B32578" w:rsidRPr="00F120B5">
        <w:rPr>
          <w:sz w:val="20"/>
          <w:szCs w:val="20"/>
        </w:rPr>
        <w:t>analisi puntuali</w:t>
      </w:r>
    </w:p>
    <w:p w:rsidR="00062070" w:rsidRDefault="00062070" w:rsidP="00A37979">
      <w:pPr>
        <w:pStyle w:val="Paragrafoelenco"/>
        <w:numPr>
          <w:ilvl w:val="0"/>
          <w:numId w:val="3"/>
        </w:numPr>
        <w:spacing w:after="0" w:line="360" w:lineRule="auto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Portacampioni</w:t>
      </w:r>
      <w:proofErr w:type="spellEnd"/>
      <w:r>
        <w:rPr>
          <w:sz w:val="20"/>
          <w:szCs w:val="20"/>
        </w:rPr>
        <w:t xml:space="preserve"> a doppio tilt motorizzato specifico per analisi EDS </w:t>
      </w:r>
    </w:p>
    <w:p w:rsidR="00A37979" w:rsidRDefault="00A37979" w:rsidP="00A37979">
      <w:pPr>
        <w:spacing w:after="0" w:line="360" w:lineRule="auto"/>
        <w:jc w:val="both"/>
        <w:rPr>
          <w:b/>
          <w:sz w:val="20"/>
          <w:szCs w:val="20"/>
          <w:u w:val="single"/>
        </w:rPr>
      </w:pPr>
    </w:p>
    <w:p w:rsidR="00A37979" w:rsidRDefault="00A37979" w:rsidP="00A37979">
      <w:pPr>
        <w:spacing w:after="0" w:line="360" w:lineRule="auto"/>
        <w:jc w:val="both"/>
        <w:rPr>
          <w:b/>
          <w:sz w:val="20"/>
          <w:szCs w:val="20"/>
          <w:u w:val="single"/>
        </w:rPr>
      </w:pPr>
      <w:r w:rsidRPr="00A37979">
        <w:rPr>
          <w:b/>
          <w:sz w:val="20"/>
          <w:szCs w:val="20"/>
          <w:u w:val="single"/>
        </w:rPr>
        <w:t>Hardware e Software</w:t>
      </w:r>
    </w:p>
    <w:p w:rsidR="0071102C" w:rsidRPr="004742F4" w:rsidRDefault="00A37979" w:rsidP="0071102C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sz w:val="20"/>
          <w:szCs w:val="20"/>
        </w:rPr>
      </w:pPr>
      <w:r w:rsidRPr="00A37979">
        <w:rPr>
          <w:sz w:val="20"/>
          <w:szCs w:val="20"/>
        </w:rPr>
        <w:t>Sistema di acquisizione</w:t>
      </w:r>
      <w:r w:rsidR="00C972E7">
        <w:rPr>
          <w:sz w:val="20"/>
          <w:szCs w:val="20"/>
        </w:rPr>
        <w:t xml:space="preserve"> ed elaborazione </w:t>
      </w:r>
      <w:r w:rsidR="005A4D52">
        <w:rPr>
          <w:sz w:val="20"/>
          <w:szCs w:val="20"/>
        </w:rPr>
        <w:t>delle immagini e cont</w:t>
      </w:r>
      <w:r w:rsidR="00FE0848">
        <w:rPr>
          <w:sz w:val="20"/>
          <w:szCs w:val="20"/>
        </w:rPr>
        <w:t xml:space="preserve">rollo del TEM costituito da n. 2 </w:t>
      </w:r>
      <w:r w:rsidR="005A4D52">
        <w:rPr>
          <w:sz w:val="20"/>
          <w:szCs w:val="20"/>
        </w:rPr>
        <w:t>workstation</w:t>
      </w:r>
      <w:r w:rsidR="0071102C">
        <w:rPr>
          <w:sz w:val="20"/>
          <w:szCs w:val="20"/>
        </w:rPr>
        <w:t xml:space="preserve"> con le seguenti caratteristiche:</w:t>
      </w:r>
    </w:p>
    <w:p w:rsidR="0071102C" w:rsidRDefault="00FE0848" w:rsidP="0071102C">
      <w:pPr>
        <w:pStyle w:val="Paragrafoelenco"/>
        <w:numPr>
          <w:ilvl w:val="1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n. 2 </w:t>
      </w:r>
      <w:r w:rsidR="0071102C" w:rsidRPr="00246F14">
        <w:rPr>
          <w:sz w:val="20"/>
          <w:szCs w:val="20"/>
        </w:rPr>
        <w:t>PC ad elevate prestazioni</w:t>
      </w:r>
      <w:r w:rsidR="0071102C">
        <w:rPr>
          <w:sz w:val="20"/>
          <w:szCs w:val="20"/>
        </w:rPr>
        <w:t xml:space="preserve"> in termini di sistema operativo, RAM, memoria SSD, Hard Disk e scheda grafica</w:t>
      </w:r>
    </w:p>
    <w:p w:rsidR="0071102C" w:rsidRDefault="00FE0848" w:rsidP="0071102C">
      <w:pPr>
        <w:pStyle w:val="Paragrafoelenco"/>
        <w:numPr>
          <w:ilvl w:val="1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n. 2 </w:t>
      </w:r>
      <w:r w:rsidR="0071102C">
        <w:rPr>
          <w:sz w:val="20"/>
          <w:szCs w:val="20"/>
        </w:rPr>
        <w:t>Monitor ad alta risoluzione di almeno 24”</w:t>
      </w:r>
    </w:p>
    <w:p w:rsidR="0071102C" w:rsidRDefault="008637F8" w:rsidP="0071102C">
      <w:pPr>
        <w:pStyle w:val="Paragrafoelenco"/>
        <w:numPr>
          <w:ilvl w:val="1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Software </w:t>
      </w:r>
      <w:r w:rsidR="00C76D34">
        <w:rPr>
          <w:sz w:val="20"/>
          <w:szCs w:val="20"/>
        </w:rPr>
        <w:t>con le seguenti funzionalità:</w:t>
      </w:r>
    </w:p>
    <w:p w:rsidR="008637F8" w:rsidRDefault="008637F8" w:rsidP="008637F8">
      <w:pPr>
        <w:pStyle w:val="Paragrafoelenco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Pacchetto software per l’</w:t>
      </w:r>
      <w:r w:rsidR="009C7AD5">
        <w:rPr>
          <w:sz w:val="20"/>
          <w:szCs w:val="20"/>
        </w:rPr>
        <w:t>acquisizione delle immagini di singole particelle in modo automatizzato</w:t>
      </w:r>
    </w:p>
    <w:p w:rsidR="009C7AD5" w:rsidRDefault="009C7AD5" w:rsidP="008637F8">
      <w:pPr>
        <w:pStyle w:val="Paragrafoelenco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Pacchetto software per l’acquisizione e l’elaborazione di immagini che consenta di ottenere un contenuto visivo completo di un campione con dettagli ad alta risoluzione</w:t>
      </w:r>
    </w:p>
    <w:p w:rsidR="00E61395" w:rsidRDefault="00C76D34" w:rsidP="008637F8">
      <w:pPr>
        <w:pStyle w:val="Paragrafoelenco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 w:rsidRPr="00E61395">
        <w:rPr>
          <w:sz w:val="20"/>
          <w:szCs w:val="20"/>
        </w:rPr>
        <w:t xml:space="preserve">Pacchetto software che consenta il controllo delle funzioni del microscopio </w:t>
      </w:r>
      <w:r w:rsidR="00F30C59" w:rsidRPr="00E61395">
        <w:rPr>
          <w:sz w:val="20"/>
          <w:szCs w:val="20"/>
        </w:rPr>
        <w:t>come l’</w:t>
      </w:r>
      <w:r w:rsidR="00E61395" w:rsidRPr="00E61395">
        <w:rPr>
          <w:sz w:val="20"/>
          <w:szCs w:val="20"/>
        </w:rPr>
        <w:t>allineamento e la regolazione fine dell’</w:t>
      </w:r>
      <w:r w:rsidR="00F30C59" w:rsidRPr="00E61395">
        <w:rPr>
          <w:sz w:val="20"/>
          <w:szCs w:val="20"/>
        </w:rPr>
        <w:t>ottica,</w:t>
      </w:r>
      <w:r w:rsidR="00E61395" w:rsidRPr="00E61395">
        <w:rPr>
          <w:sz w:val="20"/>
          <w:szCs w:val="20"/>
        </w:rPr>
        <w:t xml:space="preserve"> gli allineamenti della colonna, il controllo della fotocamera e del </w:t>
      </w:r>
      <w:r w:rsidR="00F30C59" w:rsidRPr="00E61395">
        <w:rPr>
          <w:sz w:val="20"/>
          <w:szCs w:val="20"/>
        </w:rPr>
        <w:t xml:space="preserve">tavolino </w:t>
      </w:r>
    </w:p>
    <w:p w:rsidR="00A37979" w:rsidRDefault="008D7EFD" w:rsidP="00A37979">
      <w:pPr>
        <w:pStyle w:val="Paragrafoelenco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 w:rsidRPr="00E61395">
        <w:rPr>
          <w:sz w:val="20"/>
          <w:szCs w:val="20"/>
        </w:rPr>
        <w:t xml:space="preserve">Pacchetto software di acquisizione dei dati tomografici TEM </w:t>
      </w:r>
      <w:r w:rsidR="005D2DD8" w:rsidRPr="00E61395">
        <w:rPr>
          <w:sz w:val="20"/>
          <w:szCs w:val="20"/>
        </w:rPr>
        <w:t xml:space="preserve">per l’acquisizione di serie di inclinazioni per la ricostruzione </w:t>
      </w:r>
      <w:r w:rsidR="007457CE" w:rsidRPr="00E61395">
        <w:rPr>
          <w:sz w:val="20"/>
          <w:szCs w:val="20"/>
        </w:rPr>
        <w:t xml:space="preserve">tridimensionale </w:t>
      </w:r>
      <w:r w:rsidR="005D2DD8" w:rsidRPr="00E61395">
        <w:rPr>
          <w:sz w:val="20"/>
          <w:szCs w:val="20"/>
        </w:rPr>
        <w:t>3D</w:t>
      </w:r>
      <w:r w:rsidR="00C4458C" w:rsidRPr="00E61395">
        <w:rPr>
          <w:sz w:val="20"/>
          <w:szCs w:val="20"/>
        </w:rPr>
        <w:t xml:space="preserve"> che consenta il controllo computerizzato degli assi di inclinazione </w:t>
      </w:r>
      <w:proofErr w:type="spellStart"/>
      <w:r w:rsidR="00C4458C" w:rsidRPr="00E61395">
        <w:rPr>
          <w:sz w:val="20"/>
          <w:szCs w:val="20"/>
        </w:rPr>
        <w:t>alpha</w:t>
      </w:r>
      <w:proofErr w:type="spellEnd"/>
      <w:r w:rsidR="00C4458C" w:rsidRPr="00E61395">
        <w:rPr>
          <w:sz w:val="20"/>
          <w:szCs w:val="20"/>
        </w:rPr>
        <w:t xml:space="preserve"> e beta dei </w:t>
      </w:r>
      <w:proofErr w:type="spellStart"/>
      <w:r w:rsidR="00C4458C" w:rsidRPr="00E61395">
        <w:rPr>
          <w:sz w:val="20"/>
          <w:szCs w:val="20"/>
        </w:rPr>
        <w:t>portacampioni</w:t>
      </w:r>
      <w:proofErr w:type="spellEnd"/>
      <w:r w:rsidR="00C4458C" w:rsidRPr="00E61395">
        <w:rPr>
          <w:sz w:val="20"/>
          <w:szCs w:val="20"/>
        </w:rPr>
        <w:t xml:space="preserve"> a singolo e doppio angolo di </w:t>
      </w:r>
      <w:r w:rsidR="00C4458C" w:rsidRPr="00E61395">
        <w:rPr>
          <w:sz w:val="20"/>
          <w:szCs w:val="20"/>
        </w:rPr>
        <w:lastRenderedPageBreak/>
        <w:t>inclinazione</w:t>
      </w:r>
      <w:r w:rsidR="00BE28F4" w:rsidRPr="00E61395">
        <w:rPr>
          <w:sz w:val="20"/>
          <w:szCs w:val="20"/>
        </w:rPr>
        <w:t xml:space="preserve"> e </w:t>
      </w:r>
      <w:r w:rsidR="00C4458C" w:rsidRPr="00E61395">
        <w:rPr>
          <w:sz w:val="20"/>
          <w:szCs w:val="20"/>
        </w:rPr>
        <w:t xml:space="preserve">l’aggiustamento automatizzato dei movimenti x, y, z e dell’angolo di inclinazione </w:t>
      </w:r>
      <w:proofErr w:type="spellStart"/>
      <w:r w:rsidR="00C4458C" w:rsidRPr="00E61395">
        <w:rPr>
          <w:sz w:val="20"/>
          <w:szCs w:val="20"/>
        </w:rPr>
        <w:t>alpha</w:t>
      </w:r>
      <w:proofErr w:type="spellEnd"/>
      <w:r w:rsidR="00C4458C" w:rsidRPr="00E61395">
        <w:rPr>
          <w:sz w:val="20"/>
          <w:szCs w:val="20"/>
        </w:rPr>
        <w:t xml:space="preserve"> in modo </w:t>
      </w:r>
      <w:r w:rsidR="00672E58" w:rsidRPr="00E61395">
        <w:rPr>
          <w:sz w:val="20"/>
          <w:szCs w:val="20"/>
        </w:rPr>
        <w:t xml:space="preserve">da mantenere la posizione </w:t>
      </w:r>
      <w:proofErr w:type="spellStart"/>
      <w:r w:rsidR="00672E58" w:rsidRPr="00E61395">
        <w:rPr>
          <w:sz w:val="20"/>
          <w:szCs w:val="20"/>
        </w:rPr>
        <w:t>eucentrica</w:t>
      </w:r>
      <w:proofErr w:type="spellEnd"/>
      <w:r w:rsidR="00672E58" w:rsidRPr="00E61395">
        <w:rPr>
          <w:sz w:val="20"/>
          <w:szCs w:val="20"/>
        </w:rPr>
        <w:t xml:space="preserve"> del campione durante la scansione tomografica</w:t>
      </w:r>
      <w:r w:rsidR="007859EB">
        <w:rPr>
          <w:sz w:val="20"/>
          <w:szCs w:val="20"/>
        </w:rPr>
        <w:t xml:space="preserve">. Completo del supporto </w:t>
      </w:r>
      <w:proofErr w:type="spellStart"/>
      <w:r w:rsidR="007859EB">
        <w:rPr>
          <w:sz w:val="20"/>
          <w:szCs w:val="20"/>
        </w:rPr>
        <w:t>portacampioni</w:t>
      </w:r>
      <w:proofErr w:type="spellEnd"/>
      <w:r w:rsidR="007859EB">
        <w:rPr>
          <w:sz w:val="20"/>
          <w:szCs w:val="20"/>
        </w:rPr>
        <w:t xml:space="preserve"> specifico per tomografia</w:t>
      </w:r>
    </w:p>
    <w:p w:rsidR="006E52D3" w:rsidRDefault="006E295C" w:rsidP="00A37979">
      <w:pPr>
        <w:pStyle w:val="Paragrafoelenco"/>
        <w:numPr>
          <w:ilvl w:val="2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Pacchetto software che consenta di ridurre al minimo la dose di elettroni necessaria per l’intera sequenza, dalla ricerca delle aree del campione all’esposizione finale</w:t>
      </w:r>
    </w:p>
    <w:p w:rsidR="004A78EC" w:rsidRPr="00D32BD4" w:rsidRDefault="004A78EC" w:rsidP="004A78EC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Gruppo di continuità (UPS) in grado di mantenere il TEM in condizioni operative in caso di una breve interruzione della corrente elettrica</w:t>
      </w:r>
    </w:p>
    <w:p w:rsidR="004A78EC" w:rsidRDefault="004A78EC" w:rsidP="004A78EC">
      <w:pPr>
        <w:pStyle w:val="Paragrafoelenco"/>
        <w:spacing w:line="360" w:lineRule="auto"/>
        <w:ind w:left="2160"/>
        <w:jc w:val="both"/>
        <w:rPr>
          <w:sz w:val="20"/>
          <w:szCs w:val="20"/>
        </w:rPr>
      </w:pPr>
    </w:p>
    <w:p w:rsidR="00C91B95" w:rsidRDefault="009528D7" w:rsidP="009528D7">
      <w:pPr>
        <w:spacing w:line="360" w:lineRule="auto"/>
        <w:jc w:val="both"/>
        <w:rPr>
          <w:sz w:val="20"/>
          <w:szCs w:val="20"/>
        </w:rPr>
      </w:pPr>
      <w:r w:rsidRPr="009528D7">
        <w:rPr>
          <w:b/>
          <w:sz w:val="20"/>
          <w:szCs w:val="20"/>
          <w:u w:val="single"/>
        </w:rPr>
        <w:t>Dispositivi opzionali</w:t>
      </w:r>
      <w:r>
        <w:rPr>
          <w:sz w:val="20"/>
          <w:szCs w:val="20"/>
        </w:rPr>
        <w:t xml:space="preserve"> (non inclusi nell’offerta di gara)</w:t>
      </w:r>
    </w:p>
    <w:p w:rsidR="00952D56" w:rsidRPr="00BA7DC3" w:rsidRDefault="00CD5782" w:rsidP="00BA7DC3">
      <w:pPr>
        <w:pStyle w:val="Paragrafoelenco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Dispositivi</w:t>
      </w:r>
      <w:r w:rsidR="00BA7DC3">
        <w:rPr>
          <w:sz w:val="20"/>
          <w:szCs w:val="20"/>
        </w:rPr>
        <w:t xml:space="preserve"> necessari per l’esecuzione di indagini in modalità criogenica </w:t>
      </w:r>
      <w:r w:rsidRPr="00BA7DC3">
        <w:rPr>
          <w:sz w:val="20"/>
          <w:szCs w:val="20"/>
        </w:rPr>
        <w:t>a completamento di quanto già previsto nella configurazione sopra descritta</w:t>
      </w:r>
    </w:p>
    <w:p w:rsidR="009528D7" w:rsidRPr="009528D7" w:rsidRDefault="009528D7" w:rsidP="009528D7">
      <w:pPr>
        <w:spacing w:line="360" w:lineRule="auto"/>
        <w:jc w:val="both"/>
        <w:rPr>
          <w:sz w:val="20"/>
          <w:szCs w:val="20"/>
        </w:rPr>
      </w:pPr>
    </w:p>
    <w:sectPr w:rsidR="009528D7" w:rsidRPr="009528D7" w:rsidSect="00D07B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17EB1"/>
    <w:multiLevelType w:val="hybridMultilevel"/>
    <w:tmpl w:val="268AD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0681E"/>
    <w:multiLevelType w:val="hybridMultilevel"/>
    <w:tmpl w:val="D7D46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F05C37"/>
    <w:multiLevelType w:val="hybridMultilevel"/>
    <w:tmpl w:val="0DACF3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1317D"/>
    <w:multiLevelType w:val="hybridMultilevel"/>
    <w:tmpl w:val="6C4AD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D48C4"/>
    <w:multiLevelType w:val="hybridMultilevel"/>
    <w:tmpl w:val="844E3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8128B2"/>
    <w:multiLevelType w:val="hybridMultilevel"/>
    <w:tmpl w:val="DA905F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F1729"/>
    <w:rsid w:val="00002F0A"/>
    <w:rsid w:val="00007507"/>
    <w:rsid w:val="000142A7"/>
    <w:rsid w:val="00030F85"/>
    <w:rsid w:val="0004332D"/>
    <w:rsid w:val="00062070"/>
    <w:rsid w:val="00076CCD"/>
    <w:rsid w:val="00083FE3"/>
    <w:rsid w:val="0009373E"/>
    <w:rsid w:val="000979DC"/>
    <w:rsid w:val="000A3359"/>
    <w:rsid w:val="000B7F20"/>
    <w:rsid w:val="000D0E43"/>
    <w:rsid w:val="001052BA"/>
    <w:rsid w:val="001337F4"/>
    <w:rsid w:val="001531D1"/>
    <w:rsid w:val="001556DA"/>
    <w:rsid w:val="00161F0B"/>
    <w:rsid w:val="001624B1"/>
    <w:rsid w:val="001A0F1E"/>
    <w:rsid w:val="001A7514"/>
    <w:rsid w:val="001B0077"/>
    <w:rsid w:val="001B56E7"/>
    <w:rsid w:val="001D2E04"/>
    <w:rsid w:val="0021153F"/>
    <w:rsid w:val="00224D1F"/>
    <w:rsid w:val="00231489"/>
    <w:rsid w:val="00233BB6"/>
    <w:rsid w:val="0026238C"/>
    <w:rsid w:val="002625BE"/>
    <w:rsid w:val="002829CB"/>
    <w:rsid w:val="002901CA"/>
    <w:rsid w:val="00292E2B"/>
    <w:rsid w:val="00294831"/>
    <w:rsid w:val="00296500"/>
    <w:rsid w:val="002A2F7F"/>
    <w:rsid w:val="002D255D"/>
    <w:rsid w:val="002E57B0"/>
    <w:rsid w:val="002F6269"/>
    <w:rsid w:val="00335893"/>
    <w:rsid w:val="003416AF"/>
    <w:rsid w:val="00356A2A"/>
    <w:rsid w:val="0036005E"/>
    <w:rsid w:val="00364F22"/>
    <w:rsid w:val="00384D31"/>
    <w:rsid w:val="003B674E"/>
    <w:rsid w:val="003C21F3"/>
    <w:rsid w:val="003D1490"/>
    <w:rsid w:val="003F1952"/>
    <w:rsid w:val="00404733"/>
    <w:rsid w:val="00432EE1"/>
    <w:rsid w:val="00451A51"/>
    <w:rsid w:val="004863EE"/>
    <w:rsid w:val="004A78EC"/>
    <w:rsid w:val="004C144E"/>
    <w:rsid w:val="004D3FE8"/>
    <w:rsid w:val="004E1234"/>
    <w:rsid w:val="004E546E"/>
    <w:rsid w:val="005A2B35"/>
    <w:rsid w:val="005A4D52"/>
    <w:rsid w:val="005B0DEB"/>
    <w:rsid w:val="005C3DC8"/>
    <w:rsid w:val="005C4256"/>
    <w:rsid w:val="005D24CE"/>
    <w:rsid w:val="005D2DD8"/>
    <w:rsid w:val="00620BD8"/>
    <w:rsid w:val="00640E11"/>
    <w:rsid w:val="00662E3E"/>
    <w:rsid w:val="00672E58"/>
    <w:rsid w:val="0067755F"/>
    <w:rsid w:val="006A66C6"/>
    <w:rsid w:val="006E295C"/>
    <w:rsid w:val="006E52D3"/>
    <w:rsid w:val="006F08D7"/>
    <w:rsid w:val="00701990"/>
    <w:rsid w:val="00705970"/>
    <w:rsid w:val="0071102C"/>
    <w:rsid w:val="00736FC9"/>
    <w:rsid w:val="007401A7"/>
    <w:rsid w:val="007457CE"/>
    <w:rsid w:val="0076202E"/>
    <w:rsid w:val="00781F20"/>
    <w:rsid w:val="007859EB"/>
    <w:rsid w:val="007905EC"/>
    <w:rsid w:val="007A0FA1"/>
    <w:rsid w:val="007D087E"/>
    <w:rsid w:val="00800AF7"/>
    <w:rsid w:val="00813A6E"/>
    <w:rsid w:val="00833A5D"/>
    <w:rsid w:val="008438BB"/>
    <w:rsid w:val="008637F8"/>
    <w:rsid w:val="00874483"/>
    <w:rsid w:val="00886F5C"/>
    <w:rsid w:val="00895740"/>
    <w:rsid w:val="008D7EFD"/>
    <w:rsid w:val="008E1465"/>
    <w:rsid w:val="00912948"/>
    <w:rsid w:val="009260C9"/>
    <w:rsid w:val="009261DA"/>
    <w:rsid w:val="009353C9"/>
    <w:rsid w:val="00943BC3"/>
    <w:rsid w:val="009528D7"/>
    <w:rsid w:val="00952D56"/>
    <w:rsid w:val="00972223"/>
    <w:rsid w:val="00980A13"/>
    <w:rsid w:val="00990F41"/>
    <w:rsid w:val="009B49DB"/>
    <w:rsid w:val="009C7AD5"/>
    <w:rsid w:val="00A321EB"/>
    <w:rsid w:val="00A37979"/>
    <w:rsid w:val="00A407A0"/>
    <w:rsid w:val="00A44336"/>
    <w:rsid w:val="00A7214B"/>
    <w:rsid w:val="00A811EB"/>
    <w:rsid w:val="00AA2C77"/>
    <w:rsid w:val="00AA5FF1"/>
    <w:rsid w:val="00AB2E5B"/>
    <w:rsid w:val="00AB5323"/>
    <w:rsid w:val="00AB5FD6"/>
    <w:rsid w:val="00AD34FC"/>
    <w:rsid w:val="00AD3A79"/>
    <w:rsid w:val="00B05EB6"/>
    <w:rsid w:val="00B32578"/>
    <w:rsid w:val="00B51A0D"/>
    <w:rsid w:val="00B550DC"/>
    <w:rsid w:val="00B63ACA"/>
    <w:rsid w:val="00B641A4"/>
    <w:rsid w:val="00B74883"/>
    <w:rsid w:val="00B77F6D"/>
    <w:rsid w:val="00B92F8A"/>
    <w:rsid w:val="00B97604"/>
    <w:rsid w:val="00BA7DC3"/>
    <w:rsid w:val="00BB1E75"/>
    <w:rsid w:val="00BB31AD"/>
    <w:rsid w:val="00BE28F4"/>
    <w:rsid w:val="00C434EB"/>
    <w:rsid w:val="00C4458C"/>
    <w:rsid w:val="00C76D34"/>
    <w:rsid w:val="00C8220D"/>
    <w:rsid w:val="00C87F8D"/>
    <w:rsid w:val="00C91B95"/>
    <w:rsid w:val="00C972E7"/>
    <w:rsid w:val="00CD5782"/>
    <w:rsid w:val="00CD68EB"/>
    <w:rsid w:val="00CF1729"/>
    <w:rsid w:val="00D07B63"/>
    <w:rsid w:val="00D21CDC"/>
    <w:rsid w:val="00D326B4"/>
    <w:rsid w:val="00D32BD4"/>
    <w:rsid w:val="00D60E2E"/>
    <w:rsid w:val="00DA2884"/>
    <w:rsid w:val="00DA3C32"/>
    <w:rsid w:val="00DB57FB"/>
    <w:rsid w:val="00DD6235"/>
    <w:rsid w:val="00E14A48"/>
    <w:rsid w:val="00E16EA4"/>
    <w:rsid w:val="00E219D5"/>
    <w:rsid w:val="00E25DD4"/>
    <w:rsid w:val="00E3552C"/>
    <w:rsid w:val="00E368B4"/>
    <w:rsid w:val="00E4389B"/>
    <w:rsid w:val="00E4437D"/>
    <w:rsid w:val="00E5015E"/>
    <w:rsid w:val="00E55709"/>
    <w:rsid w:val="00E605C7"/>
    <w:rsid w:val="00E61395"/>
    <w:rsid w:val="00EA15F3"/>
    <w:rsid w:val="00EA36A5"/>
    <w:rsid w:val="00EB24E2"/>
    <w:rsid w:val="00EB28E3"/>
    <w:rsid w:val="00EC105D"/>
    <w:rsid w:val="00EE3DCB"/>
    <w:rsid w:val="00EF2A2C"/>
    <w:rsid w:val="00F120B5"/>
    <w:rsid w:val="00F30C59"/>
    <w:rsid w:val="00F42E12"/>
    <w:rsid w:val="00F9405A"/>
    <w:rsid w:val="00F95B67"/>
    <w:rsid w:val="00F95EBD"/>
    <w:rsid w:val="00FB014F"/>
    <w:rsid w:val="00FB5E3D"/>
    <w:rsid w:val="00FC374B"/>
    <w:rsid w:val="00FE0848"/>
    <w:rsid w:val="00FF1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7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9650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1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14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3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bellanov</cp:lastModifiedBy>
  <cp:revision>191</cp:revision>
  <cp:lastPrinted>2023-03-20T12:01:00Z</cp:lastPrinted>
  <dcterms:created xsi:type="dcterms:W3CDTF">2023-03-13T12:55:00Z</dcterms:created>
  <dcterms:modified xsi:type="dcterms:W3CDTF">2023-03-28T10:23:00Z</dcterms:modified>
</cp:coreProperties>
</file>