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CD" w:rsidRPr="00402BCD" w:rsidRDefault="00402BCD" w:rsidP="00644287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402BCD">
        <w:rPr>
          <w:rFonts w:ascii="Arial" w:hAnsi="Arial" w:cs="Arial"/>
          <w:b/>
          <w:bCs/>
          <w:sz w:val="28"/>
          <w:szCs w:val="28"/>
        </w:rPr>
        <w:t xml:space="preserve">ALLEGATO C </w:t>
      </w:r>
    </w:p>
    <w:p w:rsidR="00402BCD" w:rsidRDefault="00402BCD" w:rsidP="00402BCD">
      <w:pPr>
        <w:rPr>
          <w:rFonts w:ascii="Arial" w:hAnsi="Arial" w:cs="Arial"/>
          <w:b/>
          <w:bCs/>
        </w:rPr>
      </w:pPr>
    </w:p>
    <w:p w:rsidR="00402BCD" w:rsidRDefault="00402BCD" w:rsidP="00402BCD">
      <w:pPr>
        <w:rPr>
          <w:rFonts w:ascii="Arial" w:hAnsi="Arial" w:cs="Arial"/>
          <w:b/>
          <w:bCs/>
        </w:rPr>
      </w:pPr>
    </w:p>
    <w:p w:rsidR="00644287" w:rsidRDefault="00644287" w:rsidP="00644287">
      <w:pPr>
        <w:jc w:val="center"/>
        <w:rPr>
          <w:rFonts w:ascii="Arial" w:hAnsi="Arial" w:cs="Arial"/>
          <w:b/>
          <w:bCs/>
        </w:rPr>
      </w:pPr>
    </w:p>
    <w:p w:rsidR="00644287" w:rsidRDefault="00644287" w:rsidP="00644287">
      <w:pPr>
        <w:jc w:val="center"/>
        <w:rPr>
          <w:rFonts w:ascii="Arial" w:hAnsi="Arial" w:cs="Arial"/>
          <w:b/>
          <w:bCs/>
        </w:rPr>
      </w:pPr>
    </w:p>
    <w:p w:rsidR="00644287" w:rsidRDefault="00644287" w:rsidP="00644287">
      <w:pPr>
        <w:jc w:val="center"/>
        <w:rPr>
          <w:rFonts w:ascii="Arial" w:hAnsi="Arial" w:cs="Arial"/>
          <w:b/>
          <w:bCs/>
        </w:rPr>
      </w:pPr>
    </w:p>
    <w:p w:rsidR="00402BCD" w:rsidRDefault="00402BCD" w:rsidP="006442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Attività </w:t>
      </w:r>
      <w:r w:rsidR="00177C61">
        <w:rPr>
          <w:rFonts w:ascii="Arial" w:hAnsi="Arial" w:cs="Arial"/>
          <w:b/>
          <w:bCs/>
        </w:rPr>
        <w:t>annua</w:t>
      </w:r>
    </w:p>
    <w:p w:rsidR="00644287" w:rsidRPr="00644287" w:rsidRDefault="00644287" w:rsidP="00644287">
      <w:pPr>
        <w:pStyle w:val="Paragrafoelenco"/>
        <w:rPr>
          <w:rFonts w:ascii="Arial" w:hAnsi="Arial" w:cs="Arial"/>
          <w:kern w:val="18"/>
        </w:rPr>
      </w:pPr>
    </w:p>
    <w:p w:rsidR="00644287" w:rsidRDefault="00644287" w:rsidP="00644287">
      <w:pPr>
        <w:jc w:val="both"/>
        <w:rPr>
          <w:rFonts w:ascii="Arial" w:hAnsi="Arial" w:cs="Arial"/>
          <w:kern w:val="18"/>
        </w:rPr>
      </w:pPr>
    </w:p>
    <w:p w:rsidR="00644287" w:rsidRPr="00644287" w:rsidRDefault="00644287" w:rsidP="00644287">
      <w:pPr>
        <w:jc w:val="both"/>
        <w:rPr>
          <w:rFonts w:ascii="Arial" w:hAnsi="Arial" w:cs="Arial"/>
          <w:kern w:val="18"/>
        </w:rPr>
      </w:pPr>
    </w:p>
    <w:p w:rsidR="00644287" w:rsidRDefault="00644287" w:rsidP="00644287">
      <w:pPr>
        <w:ind w:left="360"/>
        <w:jc w:val="both"/>
        <w:rPr>
          <w:rFonts w:ascii="Arial" w:hAnsi="Arial" w:cs="Arial"/>
          <w:kern w:val="18"/>
        </w:rPr>
      </w:pPr>
      <w:r w:rsidRPr="00644287">
        <w:rPr>
          <w:rFonts w:ascii="Arial" w:hAnsi="Arial" w:cs="Arial"/>
          <w:kern w:val="18"/>
        </w:rPr>
        <w:t>Validazione annua di circa 245.000 donazioni di sangue (a titolo indicativo e non impegnativo per le Aziende</w:t>
      </w:r>
      <w:r>
        <w:rPr>
          <w:rFonts w:ascii="Arial" w:hAnsi="Arial" w:cs="Arial"/>
          <w:kern w:val="18"/>
        </w:rPr>
        <w:t>:</w:t>
      </w:r>
    </w:p>
    <w:p w:rsidR="00912AFF" w:rsidRDefault="00912AFF" w:rsidP="00644287">
      <w:pPr>
        <w:ind w:left="360"/>
        <w:jc w:val="both"/>
        <w:rPr>
          <w:rFonts w:ascii="Arial" w:hAnsi="Arial" w:cs="Arial"/>
          <w:kern w:val="18"/>
        </w:rPr>
      </w:pPr>
      <w:bookmarkStart w:id="0" w:name="_GoBack"/>
      <w:bookmarkEnd w:id="0"/>
    </w:p>
    <w:p w:rsidR="00644287" w:rsidRDefault="00644287" w:rsidP="00644287">
      <w:pPr>
        <w:ind w:left="360"/>
        <w:jc w:val="both"/>
        <w:rPr>
          <w:rFonts w:ascii="Arial" w:hAnsi="Arial" w:cs="Arial"/>
          <w:kern w:val="18"/>
        </w:rPr>
      </w:pPr>
      <w:r>
        <w:rPr>
          <w:rFonts w:ascii="Arial" w:hAnsi="Arial" w:cs="Arial"/>
          <w:kern w:val="18"/>
        </w:rPr>
        <w:t>-</w:t>
      </w:r>
      <w:r w:rsidRPr="00644287">
        <w:rPr>
          <w:rFonts w:ascii="Arial" w:hAnsi="Arial" w:cs="Arial"/>
          <w:kern w:val="18"/>
        </w:rPr>
        <w:t>100.000 donazione per Bologna</w:t>
      </w:r>
    </w:p>
    <w:p w:rsidR="00644287" w:rsidRDefault="00644287" w:rsidP="00644287">
      <w:pPr>
        <w:ind w:left="360"/>
        <w:jc w:val="both"/>
        <w:rPr>
          <w:rFonts w:ascii="Arial" w:hAnsi="Arial" w:cs="Arial"/>
          <w:kern w:val="18"/>
        </w:rPr>
      </w:pPr>
      <w:r>
        <w:rPr>
          <w:rFonts w:ascii="Arial" w:hAnsi="Arial" w:cs="Arial"/>
          <w:kern w:val="18"/>
        </w:rPr>
        <w:t>-</w:t>
      </w:r>
      <w:r w:rsidRPr="00644287">
        <w:rPr>
          <w:rFonts w:ascii="Arial" w:hAnsi="Arial" w:cs="Arial"/>
          <w:kern w:val="18"/>
        </w:rPr>
        <w:t xml:space="preserve"> 80.000 per Parma</w:t>
      </w:r>
    </w:p>
    <w:p w:rsidR="00644287" w:rsidRDefault="00644287" w:rsidP="00644287">
      <w:pPr>
        <w:ind w:left="360"/>
        <w:jc w:val="both"/>
        <w:rPr>
          <w:rFonts w:ascii="Arial" w:hAnsi="Arial" w:cs="Arial"/>
          <w:kern w:val="18"/>
        </w:rPr>
      </w:pPr>
      <w:r>
        <w:rPr>
          <w:rFonts w:ascii="Arial" w:hAnsi="Arial" w:cs="Arial"/>
          <w:kern w:val="18"/>
        </w:rPr>
        <w:t>-</w:t>
      </w:r>
      <w:r w:rsidRPr="00644287">
        <w:rPr>
          <w:rFonts w:ascii="Arial" w:hAnsi="Arial" w:cs="Arial"/>
          <w:kern w:val="18"/>
        </w:rPr>
        <w:t xml:space="preserve"> 65.000 per Modena) ed emocomponenti, in singolo, tramite amplificazione genomica per i virus HCV, HIV e HBV. </w:t>
      </w:r>
    </w:p>
    <w:p w:rsidR="00644287" w:rsidRDefault="00644287" w:rsidP="00644287">
      <w:pPr>
        <w:ind w:left="360"/>
        <w:jc w:val="both"/>
        <w:rPr>
          <w:rFonts w:ascii="Arial" w:hAnsi="Arial" w:cs="Arial"/>
          <w:kern w:val="18"/>
        </w:rPr>
      </w:pPr>
    </w:p>
    <w:p w:rsidR="00644287" w:rsidRPr="00644287" w:rsidRDefault="00644287" w:rsidP="00644287">
      <w:pPr>
        <w:ind w:left="360"/>
        <w:jc w:val="both"/>
        <w:rPr>
          <w:rFonts w:ascii="Arial" w:hAnsi="Arial" w:cs="Arial"/>
          <w:kern w:val="18"/>
        </w:rPr>
      </w:pPr>
      <w:r w:rsidRPr="00644287">
        <w:rPr>
          <w:rFonts w:ascii="Arial" w:hAnsi="Arial" w:cs="Arial"/>
          <w:kern w:val="18"/>
        </w:rPr>
        <w:t>Saranno inoltre eseguiti annualmente circa 2.200 controlli di qualità interno e relativi controlli di routine: il prezzo dei reattivi necessari dovrà essere incluso in quello della sacca.</w:t>
      </w:r>
    </w:p>
    <w:p w:rsidR="00D71898" w:rsidRDefault="00912AFF"/>
    <w:sectPr w:rsidR="00D7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CD" w:rsidRDefault="00402BCD" w:rsidP="00402BCD">
      <w:r>
        <w:separator/>
      </w:r>
    </w:p>
  </w:endnote>
  <w:endnote w:type="continuationSeparator" w:id="0">
    <w:p w:rsidR="00402BCD" w:rsidRDefault="00402BCD" w:rsidP="004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CD" w:rsidRDefault="00402BCD" w:rsidP="00402BCD">
      <w:r>
        <w:separator/>
      </w:r>
    </w:p>
  </w:footnote>
  <w:footnote w:type="continuationSeparator" w:id="0">
    <w:p w:rsidR="00402BCD" w:rsidRDefault="00402BCD" w:rsidP="0040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CD" w:rsidRDefault="00402BCD" w:rsidP="00402BCD">
    <w:pPr>
      <w:pStyle w:val="Intestazione"/>
      <w:tabs>
        <w:tab w:val="clear" w:pos="9638"/>
      </w:tabs>
      <w:ind w:left="-993" w:firstLine="14"/>
      <w:rPr>
        <w:noProof/>
        <w:color w:val="008749"/>
        <w:szCs w:val="16"/>
      </w:rPr>
    </w:pPr>
    <w:r>
      <w:rPr>
        <w:noProof/>
        <w:color w:val="008749"/>
        <w:szCs w:val="16"/>
      </w:rPr>
      <w:drawing>
        <wp:inline distT="0" distB="0" distL="0" distR="0">
          <wp:extent cx="6686550" cy="838200"/>
          <wp:effectExtent l="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402BCD" w:rsidRDefault="00402BCD" w:rsidP="00402BCD">
    <w:pPr>
      <w:pStyle w:val="Intestazione"/>
      <w:ind w:left="-1190" w:firstLine="14"/>
      <w:rPr>
        <w:noProof/>
        <w:color w:val="008749"/>
        <w:szCs w:val="16"/>
      </w:rPr>
    </w:pPr>
  </w:p>
  <w:p w:rsidR="00402BCD" w:rsidRDefault="00402BCD" w:rsidP="00402BCD">
    <w:pPr>
      <w:pStyle w:val="Intestazione"/>
      <w:ind w:left="-1190" w:firstLine="14"/>
      <w:rPr>
        <w:noProof/>
        <w:color w:val="008749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E0E"/>
    <w:multiLevelType w:val="hybridMultilevel"/>
    <w:tmpl w:val="AA32F02A"/>
    <w:lvl w:ilvl="0" w:tplc="1B32C5F0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626"/>
    <w:multiLevelType w:val="hybridMultilevel"/>
    <w:tmpl w:val="55507812"/>
    <w:lvl w:ilvl="0" w:tplc="65943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CD"/>
    <w:rsid w:val="00177C61"/>
    <w:rsid w:val="00402BCD"/>
    <w:rsid w:val="00644287"/>
    <w:rsid w:val="006668F9"/>
    <w:rsid w:val="0091217E"/>
    <w:rsid w:val="0091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5946F"/>
  <w15:chartTrackingRefBased/>
  <w15:docId w15:val="{FAD0A635-AADF-419D-A142-F4398C65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B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402BC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color w:val="008000"/>
      <w:kern w:val="0"/>
      <w:sz w:val="18"/>
      <w:szCs w:val="20"/>
      <w:lang w:val="x-none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402BCD"/>
    <w:pPr>
      <w:keepNext/>
      <w:widowControl/>
      <w:suppressAutoHyphens w:val="0"/>
      <w:outlineLvl w:val="2"/>
    </w:pPr>
    <w:rPr>
      <w:rFonts w:ascii="Arial" w:eastAsia="Times New Roman" w:hAnsi="Arial" w:cs="Times New Roman"/>
      <w:b/>
      <w:color w:val="008749"/>
      <w:kern w:val="0"/>
      <w:sz w:val="18"/>
      <w:szCs w:val="14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2BC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402B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02BC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B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402BCD"/>
    <w:rPr>
      <w:rFonts w:ascii="Arial" w:eastAsia="Times New Roman" w:hAnsi="Arial" w:cs="Times New Roman"/>
      <w:b/>
      <w:color w:val="008000"/>
      <w:sz w:val="18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rsid w:val="00402BCD"/>
    <w:rPr>
      <w:rFonts w:ascii="Arial" w:eastAsia="Times New Roman" w:hAnsi="Arial" w:cs="Times New Roman"/>
      <w:b/>
      <w:color w:val="008749"/>
      <w:sz w:val="18"/>
      <w:szCs w:val="14"/>
      <w:lang w:val="x-none" w:eastAsia="it-IT"/>
    </w:rPr>
  </w:style>
  <w:style w:type="paragraph" w:styleId="Paragrafoelenco">
    <w:name w:val="List Paragraph"/>
    <w:basedOn w:val="Normale"/>
    <w:uiPriority w:val="34"/>
    <w:qFormat/>
    <w:rsid w:val="00177C6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Mingardi Silvia</dc:creator>
  <cp:keywords/>
  <dc:description/>
  <cp:lastModifiedBy>Mingardi Silvia</cp:lastModifiedBy>
  <cp:revision>4</cp:revision>
  <dcterms:created xsi:type="dcterms:W3CDTF">2021-06-09T11:28:00Z</dcterms:created>
  <dcterms:modified xsi:type="dcterms:W3CDTF">2021-06-14T09:05:00Z</dcterms:modified>
</cp:coreProperties>
</file>