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112"/>
      </w:tblGrid>
      <w:tr w:rsidR="001F24BB" w:rsidTr="00165811">
        <w:tc>
          <w:tcPr>
            <w:tcW w:w="9628" w:type="dxa"/>
            <w:gridSpan w:val="3"/>
          </w:tcPr>
          <w:p w:rsidR="001F24BB" w:rsidRDefault="001F24BB">
            <w:r>
              <w:t>SCHEDA OFFERTA</w:t>
            </w:r>
          </w:p>
          <w:p w:rsidR="001F24BB" w:rsidRDefault="001F24BB">
            <w:r w:rsidRPr="001F24BB">
              <w:t xml:space="preserve">PROCEDURA APERTA ACCELERATA PER L’AFFIDAMENTO </w:t>
            </w:r>
            <w:proofErr w:type="gramStart"/>
            <w:r w:rsidRPr="001F24BB">
              <w:t>IN  CONCESSIONE</w:t>
            </w:r>
            <w:proofErr w:type="gramEnd"/>
            <w:r w:rsidRPr="001F24BB">
              <w:t xml:space="preserve"> DI PUBBLICO ESERCIZIO  BAR TAVOLA CALDA E RIVENDITA GIORNALI  PRESSO IL PRESIDIO OSPEDALIERO  MAGGIORE ( BOLOGNA)</w:t>
            </w:r>
          </w:p>
          <w:p w:rsidR="001F24BB" w:rsidRDefault="001F24BB"/>
        </w:tc>
      </w:tr>
      <w:tr w:rsidR="001F24BB" w:rsidTr="001F24BB">
        <w:tc>
          <w:tcPr>
            <w:tcW w:w="3397" w:type="dxa"/>
          </w:tcPr>
          <w:p w:rsidR="001F24BB" w:rsidRDefault="001F24BB">
            <w:r w:rsidRPr="001F24BB">
              <w:t>DESCRIZIONE</w:t>
            </w:r>
          </w:p>
        </w:tc>
        <w:tc>
          <w:tcPr>
            <w:tcW w:w="3119" w:type="dxa"/>
          </w:tcPr>
          <w:p w:rsidR="001F24BB" w:rsidRDefault="001F24BB">
            <w:r w:rsidRPr="001F24BB">
              <w:t>PERCENTUALE OFFERTA</w:t>
            </w:r>
          </w:p>
        </w:tc>
        <w:tc>
          <w:tcPr>
            <w:tcW w:w="3112" w:type="dxa"/>
          </w:tcPr>
          <w:p w:rsidR="001F24BB" w:rsidRDefault="001F24BB">
            <w:proofErr w:type="gramStart"/>
            <w:r w:rsidRPr="001F24BB">
              <w:t>IVA  %</w:t>
            </w:r>
            <w:proofErr w:type="gramEnd"/>
          </w:p>
        </w:tc>
      </w:tr>
      <w:tr w:rsidR="001F24BB" w:rsidTr="001F24BB">
        <w:tc>
          <w:tcPr>
            <w:tcW w:w="3397" w:type="dxa"/>
          </w:tcPr>
          <w:p w:rsidR="001F24BB" w:rsidRPr="00616550" w:rsidRDefault="001F24BB" w:rsidP="001F24BB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6550">
              <w:rPr>
                <w:rFonts w:ascii="Arial" w:eastAsia="Calibri" w:hAnsi="Arial" w:cs="Arial"/>
                <w:sz w:val="20"/>
                <w:szCs w:val="20"/>
              </w:rPr>
              <w:t xml:space="preserve">La ditta concorrente dovrà presentare un’offerta al rialzo sulla </w:t>
            </w:r>
            <w:proofErr w:type="gramStart"/>
            <w:r w:rsidRPr="00616550">
              <w:rPr>
                <w:rFonts w:ascii="Arial" w:eastAsia="Calibri" w:hAnsi="Arial" w:cs="Arial"/>
                <w:sz w:val="20"/>
                <w:szCs w:val="20"/>
              </w:rPr>
              <w:t>percentuale  annuale</w:t>
            </w:r>
            <w:proofErr w:type="gramEnd"/>
            <w:r w:rsidRPr="00616550">
              <w:rPr>
                <w:rFonts w:ascii="Arial" w:eastAsia="Calibri" w:hAnsi="Arial" w:cs="Arial"/>
                <w:sz w:val="20"/>
                <w:szCs w:val="20"/>
              </w:rPr>
              <w:t xml:space="preserve">  del  fatturato realizzato con il servizio in oggetto (IVA esclusa) che la Ditta intende riconoscere all'Azienda a titolo di canone </w:t>
            </w:r>
            <w:proofErr w:type="spellStart"/>
            <w:r w:rsidRPr="00616550">
              <w:rPr>
                <w:rFonts w:ascii="Arial" w:eastAsia="Calibri" w:hAnsi="Arial" w:cs="Arial"/>
                <w:sz w:val="20"/>
                <w:szCs w:val="20"/>
              </w:rPr>
              <w:t>concessorio</w:t>
            </w:r>
            <w:proofErr w:type="spellEnd"/>
            <w:r w:rsidRPr="00616550">
              <w:rPr>
                <w:rFonts w:ascii="Arial" w:eastAsia="Calibri" w:hAnsi="Arial" w:cs="Arial"/>
                <w:sz w:val="20"/>
                <w:szCs w:val="20"/>
              </w:rPr>
              <w:t xml:space="preserve"> :</w:t>
            </w:r>
          </w:p>
          <w:p w:rsidR="001F24BB" w:rsidRPr="00616550" w:rsidRDefault="001F24BB" w:rsidP="001F24B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1655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La percentuale non dovrà essere inferiore a 35% (IVA esclusa).</w:t>
            </w:r>
          </w:p>
          <w:p w:rsidR="001F24BB" w:rsidRPr="00616550" w:rsidRDefault="001F24BB" w:rsidP="001F24BB">
            <w:pPr>
              <w:spacing w:before="60" w:after="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6550">
              <w:rPr>
                <w:rFonts w:ascii="Arial" w:eastAsia="Calibri" w:hAnsi="Arial" w:cs="Arial"/>
                <w:b/>
                <w:sz w:val="20"/>
                <w:szCs w:val="20"/>
              </w:rPr>
              <w:t>La percentuale offerta rimarrà fissa ed invariata per tutta la durata contrattuale.</w:t>
            </w:r>
          </w:p>
          <w:p w:rsidR="001F24BB" w:rsidRDefault="001F24BB"/>
        </w:tc>
        <w:tc>
          <w:tcPr>
            <w:tcW w:w="3119" w:type="dxa"/>
          </w:tcPr>
          <w:p w:rsidR="001F24BB" w:rsidRDefault="001F24BB"/>
        </w:tc>
        <w:tc>
          <w:tcPr>
            <w:tcW w:w="3112" w:type="dxa"/>
          </w:tcPr>
          <w:p w:rsidR="001F24BB" w:rsidRDefault="001F24BB"/>
        </w:tc>
      </w:tr>
      <w:tr w:rsidR="001F24BB" w:rsidTr="00426E6E">
        <w:tc>
          <w:tcPr>
            <w:tcW w:w="3397" w:type="dxa"/>
            <w:shd w:val="clear" w:color="auto" w:fill="D9D9D9" w:themeFill="background1" w:themeFillShade="D9"/>
          </w:tcPr>
          <w:p w:rsidR="001F24BB" w:rsidRPr="00616550" w:rsidRDefault="001F24BB" w:rsidP="001F24BB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F24BB" w:rsidRDefault="001F24BB"/>
        </w:tc>
        <w:tc>
          <w:tcPr>
            <w:tcW w:w="3112" w:type="dxa"/>
            <w:shd w:val="clear" w:color="auto" w:fill="D9D9D9" w:themeFill="background1" w:themeFillShade="D9"/>
          </w:tcPr>
          <w:p w:rsidR="001F24BB" w:rsidRDefault="001F24BB"/>
        </w:tc>
      </w:tr>
      <w:tr w:rsidR="001F24BB" w:rsidTr="001F24BB">
        <w:tc>
          <w:tcPr>
            <w:tcW w:w="3397" w:type="dxa"/>
          </w:tcPr>
          <w:p w:rsidR="001F24BB" w:rsidRDefault="001F24BB">
            <w:r w:rsidRPr="00616550">
              <w:rPr>
                <w:rFonts w:ascii="Arial" w:hAnsi="Arial" w:cs="Arial"/>
                <w:sz w:val="20"/>
                <w:szCs w:val="20"/>
              </w:rPr>
              <w:t>stima dei costi aziendali relativi alla salute ed alla sicurezza sui luoghi di lavoro di cui all’art. 95, comma 10 del Codice</w:t>
            </w:r>
          </w:p>
        </w:tc>
        <w:tc>
          <w:tcPr>
            <w:tcW w:w="3119" w:type="dxa"/>
          </w:tcPr>
          <w:p w:rsidR="001F24BB" w:rsidRDefault="001F24BB"/>
        </w:tc>
        <w:tc>
          <w:tcPr>
            <w:tcW w:w="3112" w:type="dxa"/>
          </w:tcPr>
          <w:p w:rsidR="001F24BB" w:rsidRDefault="001F24BB"/>
        </w:tc>
      </w:tr>
      <w:tr w:rsidR="001F24BB" w:rsidTr="00426E6E">
        <w:tc>
          <w:tcPr>
            <w:tcW w:w="3397" w:type="dxa"/>
            <w:shd w:val="clear" w:color="auto" w:fill="D9D9D9" w:themeFill="background1" w:themeFillShade="D9"/>
          </w:tcPr>
          <w:p w:rsidR="001F24BB" w:rsidRPr="00616550" w:rsidRDefault="001F24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F24BB" w:rsidRDefault="001F24BB"/>
        </w:tc>
        <w:tc>
          <w:tcPr>
            <w:tcW w:w="3112" w:type="dxa"/>
            <w:shd w:val="clear" w:color="auto" w:fill="D9D9D9" w:themeFill="background1" w:themeFillShade="D9"/>
          </w:tcPr>
          <w:p w:rsidR="001F24BB" w:rsidRDefault="001F24BB"/>
        </w:tc>
      </w:tr>
      <w:tr w:rsidR="001F24BB" w:rsidTr="00CE24E0">
        <w:tc>
          <w:tcPr>
            <w:tcW w:w="9628" w:type="dxa"/>
            <w:gridSpan w:val="3"/>
          </w:tcPr>
          <w:p w:rsidR="001F24BB" w:rsidRDefault="001F24BB">
            <w:pPr>
              <w:rPr>
                <w:rFonts w:ascii="Arial" w:hAnsi="Arial" w:cs="Arial"/>
                <w:sz w:val="20"/>
                <w:szCs w:val="20"/>
              </w:rPr>
            </w:pPr>
            <w:r w:rsidRPr="00616550">
              <w:rPr>
                <w:rFonts w:ascii="Arial" w:hAnsi="Arial" w:cs="Arial"/>
                <w:sz w:val="20"/>
                <w:szCs w:val="20"/>
              </w:rPr>
              <w:t>stima dei costi della manodopera, ai sensi dell’art. 95, comma 10 del Codice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26E6E" w:rsidRDefault="00426E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4BB" w:rsidRDefault="001F24BB"/>
        </w:tc>
      </w:tr>
      <w:tr w:rsidR="001F24BB" w:rsidTr="001F24BB">
        <w:tc>
          <w:tcPr>
            <w:tcW w:w="3397" w:type="dxa"/>
          </w:tcPr>
          <w:p w:rsidR="001F24BB" w:rsidRPr="00426E6E" w:rsidRDefault="001F24BB" w:rsidP="001F24B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26E6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COSTI PERSONALE IMPIEGATO </w:t>
            </w:r>
          </w:p>
          <w:p w:rsidR="001F24BB" w:rsidRPr="00426E6E" w:rsidRDefault="001F24B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1F24BB" w:rsidRPr="00426E6E" w:rsidRDefault="001F24B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1F24BB" w:rsidRDefault="001F24BB"/>
        </w:tc>
        <w:tc>
          <w:tcPr>
            <w:tcW w:w="3112" w:type="dxa"/>
          </w:tcPr>
          <w:p w:rsidR="001F24BB" w:rsidRDefault="001F24BB"/>
        </w:tc>
      </w:tr>
      <w:tr w:rsidR="001F24BB" w:rsidTr="001F24BB">
        <w:tc>
          <w:tcPr>
            <w:tcW w:w="3397" w:type="dxa"/>
          </w:tcPr>
          <w:p w:rsidR="001F24BB" w:rsidRDefault="001F24BB" w:rsidP="001F24BB">
            <w:pPr>
              <w:rPr>
                <w:rFonts w:ascii="Arial" w:hAnsi="Arial" w:cs="Arial"/>
                <w:b/>
                <w:bCs/>
              </w:rPr>
            </w:pPr>
            <w:r w:rsidRPr="001F24BB">
              <w:rPr>
                <w:rFonts w:ascii="Arial" w:hAnsi="Arial" w:cs="Arial"/>
                <w:b/>
                <w:bCs/>
              </w:rPr>
              <w:t>Profilo</w:t>
            </w:r>
          </w:p>
        </w:tc>
        <w:tc>
          <w:tcPr>
            <w:tcW w:w="3119" w:type="dxa"/>
          </w:tcPr>
          <w:p w:rsidR="001F24BB" w:rsidRDefault="001F24BB">
            <w:r w:rsidRPr="001F24BB">
              <w:t>Categoria</w:t>
            </w:r>
          </w:p>
        </w:tc>
        <w:tc>
          <w:tcPr>
            <w:tcW w:w="3112" w:type="dxa"/>
          </w:tcPr>
          <w:p w:rsidR="001F24BB" w:rsidRDefault="001F24BB">
            <w:r w:rsidRPr="001F24BB">
              <w:t>Costo orario</w:t>
            </w:r>
          </w:p>
        </w:tc>
      </w:tr>
      <w:tr w:rsidR="001F24BB" w:rsidTr="001F24BB">
        <w:tc>
          <w:tcPr>
            <w:tcW w:w="3397" w:type="dxa"/>
          </w:tcPr>
          <w:p w:rsidR="001F24BB" w:rsidRPr="001F24BB" w:rsidRDefault="001F24BB" w:rsidP="001F24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1F24BB" w:rsidRPr="001F24BB" w:rsidRDefault="001F24BB"/>
        </w:tc>
        <w:tc>
          <w:tcPr>
            <w:tcW w:w="3112" w:type="dxa"/>
          </w:tcPr>
          <w:p w:rsidR="001F24BB" w:rsidRPr="001F24BB" w:rsidRDefault="001F24BB"/>
        </w:tc>
      </w:tr>
      <w:tr w:rsidR="001F24BB" w:rsidTr="001F24BB">
        <w:tc>
          <w:tcPr>
            <w:tcW w:w="3397" w:type="dxa"/>
          </w:tcPr>
          <w:p w:rsidR="001F24BB" w:rsidRPr="001F24BB" w:rsidRDefault="001F24BB" w:rsidP="001F24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1F24BB" w:rsidRPr="001F24BB" w:rsidRDefault="001F24BB"/>
        </w:tc>
        <w:tc>
          <w:tcPr>
            <w:tcW w:w="3112" w:type="dxa"/>
          </w:tcPr>
          <w:p w:rsidR="001F24BB" w:rsidRPr="001F24BB" w:rsidRDefault="001F24BB"/>
        </w:tc>
      </w:tr>
      <w:tr w:rsidR="001F24BB" w:rsidTr="001F24BB">
        <w:tc>
          <w:tcPr>
            <w:tcW w:w="3397" w:type="dxa"/>
          </w:tcPr>
          <w:p w:rsidR="001F24BB" w:rsidRPr="001F24BB" w:rsidRDefault="001F24BB" w:rsidP="001F24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1F24BB" w:rsidRPr="001F24BB" w:rsidRDefault="001F24BB"/>
        </w:tc>
        <w:tc>
          <w:tcPr>
            <w:tcW w:w="3112" w:type="dxa"/>
          </w:tcPr>
          <w:p w:rsidR="001F24BB" w:rsidRPr="001F24BB" w:rsidRDefault="001F24BB"/>
        </w:tc>
      </w:tr>
      <w:tr w:rsidR="001F24BB" w:rsidTr="001F24BB">
        <w:tc>
          <w:tcPr>
            <w:tcW w:w="3397" w:type="dxa"/>
          </w:tcPr>
          <w:p w:rsidR="001F24BB" w:rsidRPr="001F24BB" w:rsidRDefault="001F24BB" w:rsidP="001F24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1F24BB" w:rsidRPr="001F24BB" w:rsidRDefault="001F24BB"/>
        </w:tc>
        <w:tc>
          <w:tcPr>
            <w:tcW w:w="3112" w:type="dxa"/>
          </w:tcPr>
          <w:p w:rsidR="001F24BB" w:rsidRPr="001F24BB" w:rsidRDefault="001F24BB"/>
        </w:tc>
      </w:tr>
      <w:tr w:rsidR="00426E6E" w:rsidTr="001F24BB">
        <w:tc>
          <w:tcPr>
            <w:tcW w:w="3397" w:type="dxa"/>
          </w:tcPr>
          <w:p w:rsidR="00426E6E" w:rsidRPr="001F24BB" w:rsidRDefault="00426E6E" w:rsidP="001F24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:rsidR="00426E6E" w:rsidRPr="001F24BB" w:rsidRDefault="00426E6E"/>
        </w:tc>
        <w:tc>
          <w:tcPr>
            <w:tcW w:w="3112" w:type="dxa"/>
          </w:tcPr>
          <w:p w:rsidR="00426E6E" w:rsidRPr="001F24BB" w:rsidRDefault="00426E6E"/>
        </w:tc>
      </w:tr>
      <w:tr w:rsidR="00426E6E" w:rsidTr="001F24BB">
        <w:tc>
          <w:tcPr>
            <w:tcW w:w="3397" w:type="dxa"/>
          </w:tcPr>
          <w:p w:rsidR="00426E6E" w:rsidRPr="001F24BB" w:rsidRDefault="00426E6E" w:rsidP="001F24BB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426E6E" w:rsidRPr="001F24BB" w:rsidRDefault="00426E6E"/>
        </w:tc>
        <w:tc>
          <w:tcPr>
            <w:tcW w:w="3112" w:type="dxa"/>
          </w:tcPr>
          <w:p w:rsidR="00426E6E" w:rsidRPr="001F24BB" w:rsidRDefault="00426E6E"/>
        </w:tc>
      </w:tr>
    </w:tbl>
    <w:p w:rsidR="00DF19ED" w:rsidRDefault="00DF19ED"/>
    <w:sectPr w:rsidR="00DF19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FD"/>
    <w:rsid w:val="00092327"/>
    <w:rsid w:val="001F24BB"/>
    <w:rsid w:val="00426E6E"/>
    <w:rsid w:val="00B534FD"/>
    <w:rsid w:val="00D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F09B"/>
  <w15:chartTrackingRefBased/>
  <w15:docId w15:val="{07575975-5FB0-4C15-B266-5C340EC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Zuccarelli Stefania</dc:creator>
  <cp:keywords/>
  <dc:description/>
  <cp:lastModifiedBy>Zuccarelli Stefania</cp:lastModifiedBy>
  <cp:revision>2</cp:revision>
  <dcterms:created xsi:type="dcterms:W3CDTF">2020-12-29T07:42:00Z</dcterms:created>
  <dcterms:modified xsi:type="dcterms:W3CDTF">2020-12-29T07:42:00Z</dcterms:modified>
</cp:coreProperties>
</file>