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D4" w:rsidRPr="00BA6010" w:rsidRDefault="00D90FEA" w:rsidP="00097BD8">
      <w:pPr>
        <w:pStyle w:val="Didascaliatabella0"/>
        <w:shd w:val="clear" w:color="auto" w:fill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601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ALLEGATO A – CARATTERISTICHE DEL SERVIZIO </w:t>
      </w:r>
    </w:p>
    <w:p w:rsidR="00D90FEA" w:rsidRPr="00BA6010" w:rsidRDefault="00D90FEA" w:rsidP="00097BD8">
      <w:pPr>
        <w:pStyle w:val="Didascaliatabella0"/>
        <w:shd w:val="clear" w:color="auto" w:fill="auto"/>
        <w:rPr>
          <w:sz w:val="24"/>
          <w:szCs w:val="24"/>
        </w:rPr>
      </w:pPr>
    </w:p>
    <w:p w:rsidR="00D90FEA" w:rsidRPr="00BA6010" w:rsidRDefault="00D90FEA" w:rsidP="00097BD8">
      <w:pPr>
        <w:pStyle w:val="Didascaliatabella0"/>
        <w:shd w:val="clear" w:color="auto" w:fill="auto"/>
        <w:rPr>
          <w:sz w:val="24"/>
          <w:szCs w:val="24"/>
        </w:rPr>
      </w:pPr>
    </w:p>
    <w:p w:rsidR="00D90FEA" w:rsidRPr="00BA6010" w:rsidRDefault="00D90FEA">
      <w:pPr>
        <w:pStyle w:val="Titolo30"/>
        <w:keepNext/>
        <w:keepLines/>
        <w:shd w:val="clear" w:color="auto" w:fill="auto"/>
        <w:spacing w:after="520" w:line="240" w:lineRule="auto"/>
        <w:ind w:left="1960"/>
        <w:rPr>
          <w:sz w:val="24"/>
          <w:szCs w:val="24"/>
          <w:u w:val="none"/>
        </w:rPr>
      </w:pPr>
      <w:bookmarkStart w:id="0" w:name="bookmark0"/>
    </w:p>
    <w:p w:rsidR="000829D4" w:rsidRPr="00BA6010" w:rsidRDefault="001B74C6">
      <w:pPr>
        <w:pStyle w:val="Titolo30"/>
        <w:keepNext/>
        <w:keepLines/>
        <w:shd w:val="clear" w:color="auto" w:fill="auto"/>
        <w:spacing w:after="520" w:line="240" w:lineRule="auto"/>
        <w:ind w:left="1960"/>
        <w:rPr>
          <w:sz w:val="24"/>
          <w:szCs w:val="24"/>
        </w:rPr>
      </w:pPr>
      <w:r w:rsidRPr="00BA6010">
        <w:rPr>
          <w:sz w:val="24"/>
          <w:szCs w:val="24"/>
          <w:u w:val="none"/>
        </w:rPr>
        <w:t>CHECKPOINT OSPEDALIERO/TERRITORIALE</w:t>
      </w:r>
      <w:bookmarkEnd w:id="0"/>
    </w:p>
    <w:p w:rsidR="000829D4" w:rsidRPr="00BA6010" w:rsidRDefault="001B74C6">
      <w:pPr>
        <w:pStyle w:val="Titolo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" w:name="bookmark1"/>
      <w:r w:rsidRPr="00BA6010">
        <w:rPr>
          <w:sz w:val="24"/>
          <w:szCs w:val="24"/>
        </w:rPr>
        <w:t>OBIETTIVI:</w:t>
      </w:r>
      <w:bookmarkEnd w:id="1"/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</w:rPr>
        <w:t xml:space="preserve">intercettare e identificare precocemente ("funzione di </w:t>
      </w:r>
      <w:r w:rsidRPr="00BA6010">
        <w:rPr>
          <w:i/>
          <w:iCs/>
          <w:sz w:val="24"/>
          <w:szCs w:val="24"/>
        </w:rPr>
        <w:t>screening")</w:t>
      </w:r>
      <w:r w:rsidRPr="00BA6010">
        <w:rPr>
          <w:sz w:val="24"/>
          <w:szCs w:val="24"/>
        </w:rPr>
        <w:t xml:space="preserve"> i pazienti e i visitatori/accompagnatori che devono accedere</w:t>
      </w:r>
      <w:r w:rsidR="000318B8" w:rsidRPr="00BA6010">
        <w:rPr>
          <w:sz w:val="24"/>
          <w:szCs w:val="24"/>
        </w:rPr>
        <w:t xml:space="preserve"> alle strutture sanitarie</w:t>
      </w:r>
      <w:r w:rsidRPr="00BA6010">
        <w:rPr>
          <w:sz w:val="24"/>
          <w:szCs w:val="24"/>
        </w:rPr>
        <w:t xml:space="preserve"> </w:t>
      </w:r>
      <w:r w:rsidR="00DD4754" w:rsidRPr="00BA6010">
        <w:rPr>
          <w:sz w:val="24"/>
          <w:szCs w:val="24"/>
        </w:rPr>
        <w:t>c</w:t>
      </w:r>
      <w:r w:rsidRPr="00BA6010">
        <w:rPr>
          <w:sz w:val="24"/>
          <w:szCs w:val="24"/>
        </w:rPr>
        <w:t>he possono presentare una sintomatologia suggestiva di infezione COVID-19, sui quali adottare misure di protezione standard;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spacing w:after="520"/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</w:rPr>
        <w:t>regolare la presenza di persone non indispensabili all'interno delle strutture ("funzione di controllo" su accompagnatori e visitatori).</w:t>
      </w:r>
      <w:r w:rsidR="00CA5395" w:rsidRPr="00BA6010">
        <w:rPr>
          <w:sz w:val="24"/>
          <w:szCs w:val="24"/>
        </w:rPr>
        <w:t xml:space="preserve"> L’accompagnatore può accedere solo se accompagna un minore</w:t>
      </w:r>
      <w:r w:rsidR="00025DFD" w:rsidRPr="00BA6010">
        <w:rPr>
          <w:sz w:val="24"/>
          <w:szCs w:val="24"/>
        </w:rPr>
        <w:t>,</w:t>
      </w:r>
      <w:r w:rsidR="00CA5395" w:rsidRPr="00BA6010">
        <w:rPr>
          <w:sz w:val="24"/>
          <w:szCs w:val="24"/>
        </w:rPr>
        <w:t xml:space="preserve"> persona non autosufficiente</w:t>
      </w:r>
      <w:r w:rsidR="00025DFD" w:rsidRPr="00BA6010">
        <w:rPr>
          <w:sz w:val="24"/>
          <w:szCs w:val="24"/>
        </w:rPr>
        <w:t xml:space="preserve"> o per necessità di mediazione culturale</w:t>
      </w:r>
      <w:r w:rsidR="00CA5395" w:rsidRPr="00BA6010">
        <w:rPr>
          <w:sz w:val="24"/>
          <w:szCs w:val="24"/>
        </w:rPr>
        <w:t>.</w:t>
      </w:r>
    </w:p>
    <w:p w:rsidR="000829D4" w:rsidRPr="00BA6010" w:rsidRDefault="001B74C6">
      <w:pPr>
        <w:pStyle w:val="Corpodeltesto0"/>
        <w:shd w:val="clear" w:color="auto" w:fill="auto"/>
        <w:rPr>
          <w:sz w:val="24"/>
          <w:szCs w:val="24"/>
        </w:rPr>
      </w:pPr>
      <w:r w:rsidRPr="00BA6010">
        <w:rPr>
          <w:b/>
          <w:bCs/>
          <w:sz w:val="24"/>
          <w:szCs w:val="24"/>
          <w:u w:val="single"/>
        </w:rPr>
        <w:t>STRUMENTI:</w:t>
      </w:r>
      <w:r w:rsidRPr="00BA6010">
        <w:rPr>
          <w:b/>
          <w:bCs/>
          <w:sz w:val="24"/>
          <w:szCs w:val="24"/>
        </w:rPr>
        <w:t xml:space="preserve"> </w:t>
      </w:r>
      <w:r w:rsidRPr="00BA6010">
        <w:rPr>
          <w:sz w:val="24"/>
          <w:szCs w:val="24"/>
        </w:rPr>
        <w:t>personale dedicato con DPI specifici (maschera chirurgica e distanza di sicurezza di almeno 1 metro), protezione in plexiglass e carrello con materiale dedicato.</w:t>
      </w:r>
    </w:p>
    <w:p w:rsidR="000829D4" w:rsidRPr="00BA6010" w:rsidRDefault="001B74C6">
      <w:pPr>
        <w:pStyle w:val="Corpodeltesto0"/>
        <w:shd w:val="clear" w:color="auto" w:fill="auto"/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  <w:u w:val="single"/>
        </w:rPr>
        <w:t>Carrello checkpoint</w:t>
      </w:r>
      <w:r w:rsidRPr="00BA6010">
        <w:rPr>
          <w:sz w:val="24"/>
          <w:szCs w:val="24"/>
        </w:rPr>
        <w:t xml:space="preserve"> composto da: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</w:rPr>
        <w:t>Maschere chirurgiche senza visiera per il paziente</w:t>
      </w:r>
      <w:r w:rsidR="000318B8" w:rsidRPr="00BA6010">
        <w:rPr>
          <w:sz w:val="24"/>
          <w:szCs w:val="24"/>
        </w:rPr>
        <w:t xml:space="preserve"> e/o accompagnatori/visitatori</w:t>
      </w:r>
      <w:r w:rsidR="00CA5395" w:rsidRPr="00BA6010">
        <w:rPr>
          <w:sz w:val="24"/>
          <w:szCs w:val="24"/>
        </w:rPr>
        <w:t xml:space="preserve"> che ne fossero sprovvisti o avessero una mascherina inadeguata (es. mascherina con filtro);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</w:rPr>
        <w:t>Gel idroalcolico per igienizzare le mani prima e dopo aver posizionato la mascherina (far togliere i guanti, se presenti);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</w:rPr>
        <w:t>Termometro (si raccomanda di impostare le modalità di stabilizzazione delle temperature esterne dei dispositivi come da libretto illustrativo);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spacing w:after="520"/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</w:rPr>
        <w:t>Salviette o materiale dedicato alla sanificazione e disinfezione strumenti e superfici.</w:t>
      </w:r>
    </w:p>
    <w:p w:rsidR="00042C61" w:rsidRPr="00BA6010" w:rsidRDefault="00042C61" w:rsidP="00042C61">
      <w:pPr>
        <w:pStyle w:val="Corpodeltesto0"/>
        <w:shd w:val="clear" w:color="auto" w:fill="auto"/>
        <w:tabs>
          <w:tab w:val="left" w:pos="760"/>
        </w:tabs>
        <w:spacing w:after="520"/>
        <w:jc w:val="both"/>
        <w:rPr>
          <w:sz w:val="24"/>
          <w:szCs w:val="24"/>
        </w:rPr>
      </w:pPr>
      <w:r w:rsidRPr="00BA6010">
        <w:rPr>
          <w:b/>
          <w:sz w:val="24"/>
          <w:szCs w:val="24"/>
          <w:u w:val="single"/>
        </w:rPr>
        <w:t>Tutti gli strumenti necessari al servizio (</w:t>
      </w:r>
      <w:proofErr w:type="gramStart"/>
      <w:r w:rsidRPr="00BA6010">
        <w:rPr>
          <w:b/>
          <w:sz w:val="24"/>
          <w:szCs w:val="24"/>
          <w:u w:val="single"/>
        </w:rPr>
        <w:t>DPI)  saranno</w:t>
      </w:r>
      <w:proofErr w:type="gramEnd"/>
      <w:r w:rsidRPr="00BA6010">
        <w:rPr>
          <w:b/>
          <w:sz w:val="24"/>
          <w:szCs w:val="24"/>
          <w:u w:val="single"/>
        </w:rPr>
        <w:t xml:space="preserve"> forniti dalle Aziende Sanitarie</w:t>
      </w:r>
      <w:r w:rsidRPr="00BA6010">
        <w:rPr>
          <w:sz w:val="24"/>
          <w:szCs w:val="24"/>
        </w:rPr>
        <w:t>;</w:t>
      </w:r>
    </w:p>
    <w:p w:rsidR="000829D4" w:rsidRPr="00BA6010" w:rsidRDefault="001B74C6">
      <w:pPr>
        <w:pStyle w:val="Titolo30"/>
        <w:keepNext/>
        <w:keepLines/>
        <w:shd w:val="clear" w:color="auto" w:fill="auto"/>
        <w:spacing w:after="0" w:line="259" w:lineRule="auto"/>
        <w:rPr>
          <w:sz w:val="24"/>
          <w:szCs w:val="24"/>
        </w:rPr>
      </w:pPr>
      <w:bookmarkStart w:id="2" w:name="bookmark2"/>
      <w:r w:rsidRPr="00BA6010">
        <w:rPr>
          <w:sz w:val="24"/>
          <w:szCs w:val="24"/>
        </w:rPr>
        <w:t>DEFINIZIONI:</w:t>
      </w:r>
      <w:bookmarkEnd w:id="2"/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  <w:u w:val="single"/>
        </w:rPr>
        <w:t>Paziente</w:t>
      </w:r>
      <w:r w:rsidRPr="00BA6010">
        <w:rPr>
          <w:sz w:val="24"/>
          <w:szCs w:val="24"/>
        </w:rPr>
        <w:t xml:space="preserve"> -&gt; persona che accede per ricevere una prestazione o per essere ricoverato;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  <w:u w:val="single"/>
        </w:rPr>
        <w:t>Accompagnatore</w:t>
      </w:r>
      <w:r w:rsidRPr="00BA6010">
        <w:rPr>
          <w:sz w:val="24"/>
          <w:szCs w:val="24"/>
        </w:rPr>
        <w:t xml:space="preserve"> -&gt; persona che accompagna un paziente alla prestazione;</w:t>
      </w:r>
    </w:p>
    <w:p w:rsidR="000829D4" w:rsidRPr="00BA6010" w:rsidRDefault="001B74C6">
      <w:pPr>
        <w:pStyle w:val="Corpodeltesto0"/>
        <w:numPr>
          <w:ilvl w:val="0"/>
          <w:numId w:val="1"/>
        </w:numPr>
        <w:shd w:val="clear" w:color="auto" w:fill="auto"/>
        <w:tabs>
          <w:tab w:val="left" w:pos="760"/>
        </w:tabs>
        <w:spacing w:after="260"/>
        <w:ind w:left="760" w:hanging="320"/>
        <w:jc w:val="both"/>
        <w:rPr>
          <w:sz w:val="24"/>
          <w:szCs w:val="24"/>
        </w:rPr>
      </w:pPr>
      <w:r w:rsidRPr="00BA6010">
        <w:rPr>
          <w:sz w:val="24"/>
          <w:szCs w:val="24"/>
          <w:u w:val="single"/>
        </w:rPr>
        <w:t>Visitatore</w:t>
      </w:r>
      <w:r w:rsidRPr="00BA6010">
        <w:rPr>
          <w:sz w:val="24"/>
          <w:szCs w:val="24"/>
        </w:rPr>
        <w:t xml:space="preserve"> -&gt; persona che accede per visitare un paziente già ricoverato.</w:t>
      </w:r>
    </w:p>
    <w:p w:rsidR="001E2D9F" w:rsidRPr="00BA6010" w:rsidRDefault="001B74C6">
      <w:pPr>
        <w:pStyle w:val="Corpodeltesto0"/>
        <w:shd w:val="clear" w:color="auto" w:fill="auto"/>
        <w:rPr>
          <w:sz w:val="24"/>
          <w:szCs w:val="24"/>
        </w:rPr>
      </w:pPr>
      <w:r w:rsidRPr="00BA6010">
        <w:rPr>
          <w:b/>
          <w:bCs/>
          <w:sz w:val="24"/>
          <w:szCs w:val="24"/>
          <w:u w:val="single"/>
        </w:rPr>
        <w:t>MODALITÀ OPERATIVA E INTERVISTA:</w:t>
      </w:r>
      <w:r w:rsidRPr="00BA6010">
        <w:rPr>
          <w:b/>
          <w:bCs/>
          <w:sz w:val="24"/>
          <w:szCs w:val="24"/>
        </w:rPr>
        <w:t xml:space="preserve"> </w:t>
      </w:r>
      <w:r w:rsidRPr="00BA6010">
        <w:rPr>
          <w:sz w:val="24"/>
          <w:szCs w:val="24"/>
        </w:rPr>
        <w:t>tutti i pazienti e i visitatori/accompagnatori che accedono al</w:t>
      </w:r>
      <w:r w:rsidR="00CA5395" w:rsidRPr="00BA6010">
        <w:rPr>
          <w:sz w:val="24"/>
          <w:szCs w:val="24"/>
        </w:rPr>
        <w:t>le strutture sanitarie</w:t>
      </w:r>
      <w:r w:rsidRPr="00BA6010">
        <w:rPr>
          <w:sz w:val="24"/>
          <w:szCs w:val="24"/>
        </w:rPr>
        <w:t xml:space="preserve"> dovranno passare attraverso il checkpoint; l'operatore del checkpoint </w:t>
      </w:r>
      <w:r w:rsidR="00EC0EC6" w:rsidRPr="00BA6010">
        <w:rPr>
          <w:sz w:val="24"/>
          <w:szCs w:val="24"/>
        </w:rPr>
        <w:t xml:space="preserve">esegue </w:t>
      </w:r>
      <w:r w:rsidRPr="00BA6010">
        <w:rPr>
          <w:sz w:val="24"/>
          <w:szCs w:val="24"/>
        </w:rPr>
        <w:t>un</w:t>
      </w:r>
      <w:r w:rsidR="00CA5395" w:rsidRPr="00BA6010">
        <w:rPr>
          <w:sz w:val="24"/>
          <w:szCs w:val="24"/>
        </w:rPr>
        <w:t xml:space="preserve">a breve </w:t>
      </w:r>
      <w:r w:rsidRPr="00BA6010">
        <w:rPr>
          <w:sz w:val="24"/>
          <w:szCs w:val="24"/>
        </w:rPr>
        <w:t>intervista indagando</w:t>
      </w:r>
      <w:r w:rsidR="00EC0EC6" w:rsidRPr="00BA6010">
        <w:rPr>
          <w:sz w:val="24"/>
          <w:szCs w:val="24"/>
        </w:rPr>
        <w:t xml:space="preserve"> su</w:t>
      </w:r>
    </w:p>
    <w:p w:rsidR="001E2D9F" w:rsidRPr="00BA6010" w:rsidRDefault="001E2D9F" w:rsidP="001E2D9F">
      <w:pPr>
        <w:pStyle w:val="Corpodeltesto0"/>
        <w:numPr>
          <w:ilvl w:val="0"/>
          <w:numId w:val="6"/>
        </w:numPr>
        <w:shd w:val="clear" w:color="auto" w:fill="auto"/>
        <w:rPr>
          <w:color w:val="000000" w:themeColor="text1"/>
          <w:sz w:val="24"/>
          <w:szCs w:val="24"/>
        </w:rPr>
      </w:pPr>
      <w:r w:rsidRPr="00BA6010">
        <w:rPr>
          <w:color w:val="000000" w:themeColor="text1"/>
          <w:sz w:val="24"/>
          <w:szCs w:val="24"/>
        </w:rPr>
        <w:t xml:space="preserve">Eventuali contatti con persone </w:t>
      </w:r>
      <w:proofErr w:type="gramStart"/>
      <w:r w:rsidRPr="00BA6010">
        <w:rPr>
          <w:color w:val="000000" w:themeColor="text1"/>
          <w:sz w:val="24"/>
          <w:szCs w:val="24"/>
        </w:rPr>
        <w:t xml:space="preserve">risultate  </w:t>
      </w:r>
      <w:proofErr w:type="spellStart"/>
      <w:r w:rsidRPr="00BA6010">
        <w:rPr>
          <w:color w:val="000000" w:themeColor="text1"/>
          <w:sz w:val="24"/>
          <w:szCs w:val="24"/>
        </w:rPr>
        <w:t>Covid</w:t>
      </w:r>
      <w:proofErr w:type="spellEnd"/>
      <w:proofErr w:type="gramEnd"/>
      <w:r w:rsidRPr="00BA6010">
        <w:rPr>
          <w:color w:val="000000" w:themeColor="text1"/>
          <w:sz w:val="24"/>
          <w:szCs w:val="24"/>
        </w:rPr>
        <w:t xml:space="preserve"> + o se proveniente da zone per cui è richiesto l’isolamento fiduciario </w:t>
      </w:r>
    </w:p>
    <w:p w:rsidR="009931BF" w:rsidRPr="00BA6010" w:rsidRDefault="001E2D9F" w:rsidP="001E2D9F">
      <w:pPr>
        <w:pStyle w:val="Corpodeltesto0"/>
        <w:numPr>
          <w:ilvl w:val="0"/>
          <w:numId w:val="6"/>
        </w:numPr>
        <w:shd w:val="clear" w:color="auto" w:fill="auto"/>
        <w:rPr>
          <w:color w:val="000000" w:themeColor="text1"/>
          <w:sz w:val="24"/>
          <w:szCs w:val="24"/>
        </w:rPr>
      </w:pPr>
      <w:r w:rsidRPr="00BA6010">
        <w:rPr>
          <w:color w:val="000000" w:themeColor="text1"/>
          <w:sz w:val="24"/>
          <w:szCs w:val="24"/>
        </w:rPr>
        <w:t>p</w:t>
      </w:r>
      <w:r w:rsidR="00EC0EC6" w:rsidRPr="00BA6010">
        <w:rPr>
          <w:color w:val="000000" w:themeColor="text1"/>
          <w:sz w:val="24"/>
          <w:szCs w:val="24"/>
        </w:rPr>
        <w:t xml:space="preserve">resenza di </w:t>
      </w:r>
      <w:r w:rsidR="00CA5395" w:rsidRPr="00BA6010">
        <w:rPr>
          <w:color w:val="000000" w:themeColor="text1"/>
          <w:sz w:val="24"/>
          <w:szCs w:val="24"/>
        </w:rPr>
        <w:t>sintomi compatibili con il COVID (difficoltà respiratorie, tosse) e</w:t>
      </w:r>
    </w:p>
    <w:p w:rsidR="00CA5395" w:rsidRPr="00BA6010" w:rsidRDefault="009931BF" w:rsidP="001E2D9F">
      <w:pPr>
        <w:pStyle w:val="Corpodeltesto0"/>
        <w:numPr>
          <w:ilvl w:val="0"/>
          <w:numId w:val="6"/>
        </w:numPr>
        <w:shd w:val="clear" w:color="auto" w:fill="auto"/>
        <w:rPr>
          <w:color w:val="000000" w:themeColor="text1"/>
          <w:sz w:val="24"/>
          <w:szCs w:val="24"/>
        </w:rPr>
      </w:pPr>
      <w:r w:rsidRPr="00BA6010">
        <w:rPr>
          <w:color w:val="000000" w:themeColor="text1"/>
          <w:sz w:val="24"/>
          <w:szCs w:val="24"/>
        </w:rPr>
        <w:lastRenderedPageBreak/>
        <w:t>misura la temperatura</w:t>
      </w:r>
      <w:r w:rsidR="00CA5395" w:rsidRPr="00BA6010">
        <w:rPr>
          <w:color w:val="000000" w:themeColor="text1"/>
          <w:sz w:val="24"/>
          <w:szCs w:val="24"/>
        </w:rPr>
        <w:t xml:space="preserve"> </w:t>
      </w:r>
      <w:r w:rsidR="001B74C6" w:rsidRPr="00BA6010">
        <w:rPr>
          <w:color w:val="000000" w:themeColor="text1"/>
          <w:sz w:val="24"/>
          <w:szCs w:val="24"/>
        </w:rPr>
        <w:t xml:space="preserve">tramite </w:t>
      </w:r>
      <w:proofErr w:type="spellStart"/>
      <w:r w:rsidR="00CA5395" w:rsidRPr="00BA6010">
        <w:rPr>
          <w:color w:val="000000" w:themeColor="text1"/>
          <w:sz w:val="24"/>
          <w:szCs w:val="24"/>
        </w:rPr>
        <w:t>termoscanner</w:t>
      </w:r>
      <w:proofErr w:type="spellEnd"/>
      <w:r w:rsidR="00CA5395" w:rsidRPr="00BA6010">
        <w:rPr>
          <w:color w:val="000000" w:themeColor="text1"/>
          <w:sz w:val="24"/>
          <w:szCs w:val="24"/>
        </w:rPr>
        <w:t xml:space="preserve">. In presenza di sintomi e/o temperatura oltre i 37,5 gradi invita l’utente a non entrare e si rapporta con il responsabile di </w:t>
      </w:r>
      <w:proofErr w:type="gramStart"/>
      <w:r w:rsidR="00CA5395" w:rsidRPr="00BA6010">
        <w:rPr>
          <w:color w:val="000000" w:themeColor="text1"/>
          <w:sz w:val="24"/>
          <w:szCs w:val="24"/>
        </w:rPr>
        <w:t>struttura</w:t>
      </w:r>
      <w:r w:rsidRPr="00BA6010">
        <w:rPr>
          <w:color w:val="000000" w:themeColor="text1"/>
          <w:sz w:val="24"/>
          <w:szCs w:val="24"/>
        </w:rPr>
        <w:t xml:space="preserve"> </w:t>
      </w:r>
      <w:r w:rsidR="00CA5395" w:rsidRPr="00BA6010">
        <w:rPr>
          <w:color w:val="000000" w:themeColor="text1"/>
          <w:sz w:val="24"/>
          <w:szCs w:val="24"/>
        </w:rPr>
        <w:t>.</w:t>
      </w:r>
      <w:proofErr w:type="gramEnd"/>
      <w:r w:rsidR="00924E10" w:rsidRPr="00BA6010">
        <w:rPr>
          <w:color w:val="000000" w:themeColor="text1"/>
          <w:sz w:val="24"/>
          <w:szCs w:val="24"/>
        </w:rPr>
        <w:t xml:space="preserve"> </w:t>
      </w:r>
    </w:p>
    <w:p w:rsidR="00DD4754" w:rsidRPr="00BA6010" w:rsidRDefault="00DD4754">
      <w:pPr>
        <w:pStyle w:val="Corpodeltesto0"/>
        <w:shd w:val="clear" w:color="auto" w:fill="auto"/>
        <w:rPr>
          <w:color w:val="000000" w:themeColor="text1"/>
          <w:sz w:val="24"/>
          <w:szCs w:val="24"/>
        </w:rPr>
      </w:pPr>
    </w:p>
    <w:p w:rsidR="000829D4" w:rsidRPr="00BA6010" w:rsidRDefault="00CA5395">
      <w:pPr>
        <w:pStyle w:val="Corpodeltesto0"/>
        <w:shd w:val="clear" w:color="auto" w:fill="auto"/>
        <w:rPr>
          <w:color w:val="000000" w:themeColor="text1"/>
          <w:sz w:val="24"/>
          <w:szCs w:val="24"/>
        </w:rPr>
      </w:pPr>
      <w:r w:rsidRPr="00BA6010">
        <w:rPr>
          <w:color w:val="000000" w:themeColor="text1"/>
          <w:sz w:val="24"/>
          <w:szCs w:val="24"/>
        </w:rPr>
        <w:t xml:space="preserve">L’operatore di checkpoint inoltre verifica la presenza e il corretto posizionamento della </w:t>
      </w:r>
      <w:r w:rsidR="00EC0EC6" w:rsidRPr="00BA6010">
        <w:rPr>
          <w:color w:val="000000" w:themeColor="text1"/>
          <w:sz w:val="24"/>
          <w:szCs w:val="24"/>
        </w:rPr>
        <w:t>mascherina, la fornisce in caso di bisogno, fa togliere i guanti se l’utente li indossa e fa</w:t>
      </w:r>
      <w:r w:rsidR="001B74C6" w:rsidRPr="00BA6010">
        <w:rPr>
          <w:color w:val="000000" w:themeColor="text1"/>
          <w:sz w:val="24"/>
          <w:szCs w:val="24"/>
        </w:rPr>
        <w:t xml:space="preserve"> eseguire l'igiene delle mani.</w:t>
      </w:r>
    </w:p>
    <w:p w:rsidR="009931BF" w:rsidRPr="00BA6010" w:rsidRDefault="000C38EC">
      <w:pPr>
        <w:pStyle w:val="Corpodeltesto0"/>
        <w:shd w:val="clear" w:color="auto" w:fill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  richiesto, c</w:t>
      </w:r>
      <w:r w:rsidR="009931BF" w:rsidRPr="00BA6010">
        <w:rPr>
          <w:color w:val="000000" w:themeColor="text1"/>
          <w:sz w:val="24"/>
          <w:szCs w:val="24"/>
        </w:rPr>
        <w:t xml:space="preserve">onsegna il modulo per l’autocertificazione e informa il </w:t>
      </w:r>
      <w:bookmarkStart w:id="3" w:name="_GoBack"/>
      <w:bookmarkEnd w:id="3"/>
      <w:r w:rsidR="009931BF" w:rsidRPr="00BA6010">
        <w:rPr>
          <w:color w:val="000000" w:themeColor="text1"/>
          <w:sz w:val="24"/>
          <w:szCs w:val="24"/>
        </w:rPr>
        <w:t>paziente/visitatore che dovranno essere consegnati e firmati al personale degli ambulatori/servizi o reparto di degenza.</w:t>
      </w:r>
    </w:p>
    <w:p w:rsidR="000829D4" w:rsidRPr="00BA6010" w:rsidRDefault="001B74C6">
      <w:pPr>
        <w:pStyle w:val="Corpodeltesto0"/>
        <w:shd w:val="clear" w:color="auto" w:fill="auto"/>
        <w:spacing w:after="260"/>
        <w:rPr>
          <w:color w:val="auto"/>
          <w:sz w:val="24"/>
          <w:szCs w:val="24"/>
        </w:rPr>
      </w:pPr>
      <w:r w:rsidRPr="00BA6010">
        <w:rPr>
          <w:color w:val="auto"/>
          <w:sz w:val="24"/>
          <w:szCs w:val="24"/>
        </w:rPr>
        <w:t>L'intervista con l'utente deve avvenire ad almeno 1 metro dall'operatore e dietro la protezione in plexiglass (se presente).</w:t>
      </w:r>
    </w:p>
    <w:p w:rsidR="00025DFD" w:rsidRPr="00BA6010" w:rsidRDefault="00025DFD" w:rsidP="00DD4754">
      <w:pPr>
        <w:pStyle w:val="Corpodeltesto0"/>
        <w:shd w:val="clear" w:color="auto" w:fill="auto"/>
        <w:spacing w:after="260"/>
        <w:jc w:val="both"/>
        <w:rPr>
          <w:color w:val="auto"/>
          <w:sz w:val="24"/>
          <w:szCs w:val="24"/>
        </w:rPr>
      </w:pPr>
      <w:r w:rsidRPr="00BA6010">
        <w:rPr>
          <w:color w:val="auto"/>
          <w:sz w:val="24"/>
          <w:szCs w:val="24"/>
        </w:rPr>
        <w:t xml:space="preserve">Modalità per il corretto utilizzo di </w:t>
      </w:r>
      <w:proofErr w:type="spellStart"/>
      <w:r w:rsidRPr="00BA6010">
        <w:rPr>
          <w:color w:val="auto"/>
          <w:sz w:val="24"/>
          <w:szCs w:val="24"/>
        </w:rPr>
        <w:t>termoscanner</w:t>
      </w:r>
      <w:proofErr w:type="spellEnd"/>
      <w:r w:rsidRPr="00BA6010">
        <w:rPr>
          <w:color w:val="auto"/>
          <w:sz w:val="24"/>
          <w:szCs w:val="24"/>
        </w:rPr>
        <w:t xml:space="preserve"> per rilevazione della temperatura</w:t>
      </w:r>
      <w:r w:rsidR="00DD4754" w:rsidRPr="00BA6010">
        <w:rPr>
          <w:color w:val="auto"/>
          <w:sz w:val="24"/>
          <w:szCs w:val="24"/>
        </w:rPr>
        <w:t xml:space="preserve"> </w:t>
      </w:r>
      <w:r w:rsidRPr="00BA6010">
        <w:rPr>
          <w:color w:val="auto"/>
          <w:sz w:val="24"/>
          <w:szCs w:val="24"/>
        </w:rPr>
        <w:t>Il termometro dovrà essere stabilizzato alla temperatura ambiente e ricalibrato come da manuale d'uso.</w:t>
      </w:r>
      <w:r w:rsidR="00DD4754" w:rsidRPr="00BA6010">
        <w:rPr>
          <w:color w:val="auto"/>
          <w:sz w:val="24"/>
          <w:szCs w:val="24"/>
        </w:rPr>
        <w:t xml:space="preserve"> </w:t>
      </w:r>
      <w:r w:rsidRPr="00BA6010">
        <w:rPr>
          <w:color w:val="auto"/>
          <w:sz w:val="24"/>
          <w:szCs w:val="24"/>
        </w:rPr>
        <w:t>Se l'utente proviene da ambienti con temperature diverse rispetto a quelle dei locali in cui si sta utilizzando il termometro, se ha corso, se ha il cappello o capelli sulla fronte, se è accaldato o sudato, o proviene da ambiente climatizzato, occorre attendere alcuni minuti per adattamento prima di controllare la temperatura.</w:t>
      </w:r>
    </w:p>
    <w:p w:rsidR="00DD4754" w:rsidRPr="00BA6010" w:rsidRDefault="00025DFD" w:rsidP="00DD4754">
      <w:pPr>
        <w:pStyle w:val="Corpodeltesto0"/>
        <w:shd w:val="clear" w:color="auto" w:fill="auto"/>
        <w:spacing w:after="260"/>
        <w:jc w:val="both"/>
        <w:rPr>
          <w:color w:val="auto"/>
          <w:sz w:val="24"/>
          <w:szCs w:val="24"/>
        </w:rPr>
      </w:pPr>
      <w:r w:rsidRPr="00BA6010">
        <w:rPr>
          <w:color w:val="auto"/>
          <w:sz w:val="24"/>
          <w:szCs w:val="24"/>
        </w:rPr>
        <w:t>Non utilizzare mentre l'utente sta telefonando o in prossimità di cellulari o attrezzature che generano campi magnetici.</w:t>
      </w:r>
    </w:p>
    <w:p w:rsidR="00DD4754" w:rsidRPr="00BA6010" w:rsidRDefault="00DD4754">
      <w:pPr>
        <w:pStyle w:val="Corpodeltesto0"/>
        <w:shd w:val="clear" w:color="auto" w:fill="auto"/>
        <w:spacing w:after="260"/>
        <w:rPr>
          <w:b/>
          <w:color w:val="FF0000"/>
          <w:sz w:val="24"/>
          <w:szCs w:val="24"/>
        </w:rPr>
      </w:pPr>
      <w:r w:rsidRPr="00BA6010">
        <w:rPr>
          <w:sz w:val="24"/>
          <w:szCs w:val="24"/>
        </w:rPr>
        <w:t>In caso di persone sintomatici, il dipendente della ditta dovrà far intervenire l’Operatore Sanitario della Struttura</w:t>
      </w:r>
    </w:p>
    <w:sectPr w:rsidR="00DD4754" w:rsidRPr="00BA6010">
      <w:footerReference w:type="default" r:id="rId7"/>
      <w:type w:val="continuous"/>
      <w:pgSz w:w="11900" w:h="16840"/>
      <w:pgMar w:top="1040" w:right="1913" w:bottom="1410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F70" w:rsidRDefault="008A3F70">
      <w:r>
        <w:separator/>
      </w:r>
    </w:p>
  </w:endnote>
  <w:endnote w:type="continuationSeparator" w:id="0">
    <w:p w:rsidR="008A3F70" w:rsidRDefault="008A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D4" w:rsidRDefault="001B74C6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6247130</wp:posOffset>
              </wp:positionH>
              <wp:positionV relativeFrom="page">
                <wp:posOffset>9798050</wp:posOffset>
              </wp:positionV>
              <wp:extent cx="115570" cy="9144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29D4" w:rsidRDefault="001B74C6">
                          <w:pPr>
                            <w:pStyle w:val="Intestazioneopidipagin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4E10" w:rsidRPr="00924E10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26" type="#_x0000_t202" style="position:absolute;margin-left:491.9pt;margin-top:771.5pt;width:9.1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" filled="f" stroked="f">
              <v:textbox style="mso-fit-shape-to-text:t" inset="0,0,0,0">
                <w:txbxContent>
                  <w:p w:rsidR="000829D4" w:rsidRDefault="001B74C6">
                    <w:pPr>
                      <w:pStyle w:val="Intestazioneopidipagin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4E10" w:rsidRPr="00924E10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F70" w:rsidRDefault="008A3F70"/>
  </w:footnote>
  <w:footnote w:type="continuationSeparator" w:id="0">
    <w:p w:rsidR="008A3F70" w:rsidRDefault="008A3F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471"/>
    <w:multiLevelType w:val="multilevel"/>
    <w:tmpl w:val="3BBE64B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D5ECFD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412F8D"/>
    <w:multiLevelType w:val="multilevel"/>
    <w:tmpl w:val="DA44FE6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D5ECFD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2765B8"/>
    <w:multiLevelType w:val="multilevel"/>
    <w:tmpl w:val="1CDC7AC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D5ECFD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EB52E7"/>
    <w:multiLevelType w:val="multilevel"/>
    <w:tmpl w:val="5838C8C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D5ECFD"/>
        <w:spacing w:val="0"/>
        <w:w w:val="100"/>
        <w:position w:val="0"/>
        <w:sz w:val="19"/>
        <w:szCs w:val="19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EA2937"/>
    <w:multiLevelType w:val="multilevel"/>
    <w:tmpl w:val="9A4285F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5F6504"/>
    <w:multiLevelType w:val="hybridMultilevel"/>
    <w:tmpl w:val="542201D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9D4"/>
    <w:rsid w:val="00025DFD"/>
    <w:rsid w:val="000318B8"/>
    <w:rsid w:val="00042C61"/>
    <w:rsid w:val="000829D4"/>
    <w:rsid w:val="00097BD8"/>
    <w:rsid w:val="000C38EC"/>
    <w:rsid w:val="000E77A9"/>
    <w:rsid w:val="001B74C6"/>
    <w:rsid w:val="001E1F06"/>
    <w:rsid w:val="001E2D9F"/>
    <w:rsid w:val="008A3F70"/>
    <w:rsid w:val="008C4E04"/>
    <w:rsid w:val="00924E10"/>
    <w:rsid w:val="00962223"/>
    <w:rsid w:val="009931BF"/>
    <w:rsid w:val="00BA6010"/>
    <w:rsid w:val="00CA5395"/>
    <w:rsid w:val="00D90FEA"/>
    <w:rsid w:val="00DD4754"/>
    <w:rsid w:val="00DE1422"/>
    <w:rsid w:val="00E34092"/>
    <w:rsid w:val="00E43181"/>
    <w:rsid w:val="00EC0EC6"/>
    <w:rsid w:val="00E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DB1B"/>
  <w15:docId w15:val="{CC5576D4-BA38-4A7F-8004-7E8973E2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 w:val="0"/>
      <w:bCs w:val="0"/>
      <w:i w:val="0"/>
      <w:iCs w:val="0"/>
      <w:smallCaps/>
      <w:strike w:val="0"/>
      <w:color w:val="3A6B5B"/>
      <w:sz w:val="13"/>
      <w:szCs w:val="13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5ECFD"/>
      <w:sz w:val="19"/>
      <w:szCs w:val="19"/>
      <w:u w:val="none"/>
    </w:rPr>
  </w:style>
  <w:style w:type="character" w:customStyle="1" w:styleId="Didascaliatabella">
    <w:name w:val="Didascalia tabella_"/>
    <w:basedOn w:val="Carpredefinitoparagrafo"/>
    <w:link w:val="Didascaliatabella0"/>
    <w:rPr>
      <w:rFonts w:ascii="Arial" w:eastAsia="Arial" w:hAnsi="Arial" w:cs="Arial"/>
      <w:b/>
      <w:bCs/>
      <w:i w:val="0"/>
      <w:iCs w:val="0"/>
      <w:smallCaps w:val="0"/>
      <w:strike w:val="0"/>
      <w:color w:val="3A6B5B"/>
      <w:sz w:val="8"/>
      <w:szCs w:val="8"/>
      <w:u w:val="none"/>
    </w:rPr>
  </w:style>
  <w:style w:type="character" w:customStyle="1" w:styleId="Altro">
    <w:name w:val="Altro_"/>
    <w:basedOn w:val="Carpredefinitoparagrafo"/>
    <w:link w:val="Altr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olo2">
    <w:name w:val="Titolo #2_"/>
    <w:basedOn w:val="Carpredefinitoparagrafo"/>
    <w:link w:val="Titol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D5ECFD"/>
      <w:sz w:val="24"/>
      <w:szCs w:val="24"/>
      <w:u w:val="none"/>
    </w:rPr>
  </w:style>
  <w:style w:type="character" w:customStyle="1" w:styleId="Corpodeltesto5">
    <w:name w:val="Corpo del testo (5)_"/>
    <w:basedOn w:val="Carpredefinitoparagrafo"/>
    <w:link w:val="Corpodeltesto5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EBEBEB"/>
      <w:sz w:val="24"/>
      <w:szCs w:val="24"/>
      <w:u w:val="none"/>
    </w:rPr>
  </w:style>
  <w:style w:type="character" w:customStyle="1" w:styleId="Titolo1">
    <w:name w:val="Titolo #1_"/>
    <w:basedOn w:val="Carpredefinitoparagrafo"/>
    <w:link w:val="Titolo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</w:pPr>
    <w:rPr>
      <w:rFonts w:ascii="Arial" w:eastAsia="Arial" w:hAnsi="Arial" w:cs="Arial"/>
      <w:b/>
      <w:bCs/>
      <w:sz w:val="8"/>
      <w:szCs w:val="8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192" w:lineRule="auto"/>
      <w:ind w:left="440" w:right="210"/>
    </w:pPr>
    <w:rPr>
      <w:rFonts w:ascii="Calibri" w:eastAsia="Calibri" w:hAnsi="Calibri" w:cs="Calibri"/>
      <w:smallCaps/>
      <w:color w:val="3A6B5B"/>
      <w:sz w:val="13"/>
      <w:szCs w:val="13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230" w:lineRule="auto"/>
      <w:jc w:val="center"/>
    </w:pPr>
    <w:rPr>
      <w:rFonts w:ascii="Calibri" w:eastAsia="Calibri" w:hAnsi="Calibri" w:cs="Calibri"/>
      <w:color w:val="D5ECFD"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</w:pPr>
    <w:rPr>
      <w:rFonts w:ascii="Arial" w:eastAsia="Arial" w:hAnsi="Arial" w:cs="Arial"/>
      <w:b/>
      <w:bCs/>
      <w:color w:val="3A6B5B"/>
      <w:sz w:val="8"/>
      <w:szCs w:val="8"/>
    </w:rPr>
  </w:style>
  <w:style w:type="paragraph" w:customStyle="1" w:styleId="Altro0">
    <w:name w:val="Altro"/>
    <w:basedOn w:val="Normale"/>
    <w:link w:val="Altro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Intestazioneopidipagina20">
    <w:name w:val="Intestazione o piè di pagina (2)"/>
    <w:basedOn w:val="Normale"/>
    <w:link w:val="Intestazioneopidipagin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after="120" w:line="250" w:lineRule="auto"/>
      <w:outlineLvl w:val="2"/>
    </w:pPr>
    <w:rPr>
      <w:rFonts w:ascii="Calibri" w:eastAsia="Calibri" w:hAnsi="Calibri" w:cs="Calibri"/>
      <w:b/>
      <w:bCs/>
      <w:sz w:val="19"/>
      <w:szCs w:val="19"/>
      <w:u w:val="single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</w:pPr>
    <w:rPr>
      <w:rFonts w:ascii="Calibri" w:eastAsia="Calibri" w:hAnsi="Calibri" w:cs="Calibri"/>
      <w:sz w:val="20"/>
      <w:szCs w:val="20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after="130"/>
      <w:ind w:right="10"/>
      <w:jc w:val="center"/>
      <w:outlineLvl w:val="1"/>
    </w:pPr>
    <w:rPr>
      <w:rFonts w:ascii="Calibri" w:eastAsia="Calibri" w:hAnsi="Calibri" w:cs="Calibri"/>
      <w:color w:val="D5ECFD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jc w:val="center"/>
    </w:pPr>
    <w:rPr>
      <w:rFonts w:ascii="Calibri" w:eastAsia="Calibri" w:hAnsi="Calibri" w:cs="Calibri"/>
      <w:color w:val="EBEBEB"/>
    </w:rPr>
  </w:style>
  <w:style w:type="paragraph" w:customStyle="1" w:styleId="Titolo10">
    <w:name w:val="Titolo #1"/>
    <w:basedOn w:val="Normale"/>
    <w:link w:val="Titolo1"/>
    <w:pPr>
      <w:shd w:val="clear" w:color="auto" w:fill="FFFFFF"/>
      <w:ind w:left="40"/>
      <w:jc w:val="center"/>
      <w:outlineLvl w:val="0"/>
    </w:pPr>
    <w:rPr>
      <w:rFonts w:ascii="Segoe UI" w:eastAsia="Segoe UI" w:hAnsi="Segoe UI" w:cs="Segoe UI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Ianni Gianvito</dc:creator>
  <cp:lastModifiedBy>Utente</cp:lastModifiedBy>
  <cp:revision>5</cp:revision>
  <dcterms:created xsi:type="dcterms:W3CDTF">2020-07-28T12:28:00Z</dcterms:created>
  <dcterms:modified xsi:type="dcterms:W3CDTF">2020-07-29T11:25:00Z</dcterms:modified>
</cp:coreProperties>
</file>