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79C" w:rsidRDefault="00D8279C">
      <w:pPr>
        <w:pStyle w:val="Corpotesto"/>
        <w:ind w:firstLine="708"/>
        <w:rPr>
          <w:b w:val="0"/>
          <w:bCs w:val="0"/>
          <w:sz w:val="20"/>
        </w:rPr>
      </w:pPr>
      <w:r>
        <w:rPr>
          <w:b w:val="0"/>
          <w:bCs w:val="0"/>
          <w:sz w:val="20"/>
        </w:rPr>
        <w:tab/>
      </w:r>
    </w:p>
    <w:p w:rsidR="00D8279C" w:rsidRDefault="00D8279C">
      <w:pPr>
        <w:pStyle w:val="Corpotesto"/>
        <w:ind w:firstLine="708"/>
        <w:rPr>
          <w:b w:val="0"/>
          <w:bCs w:val="0"/>
          <w:sz w:val="20"/>
        </w:rPr>
      </w:pPr>
    </w:p>
    <w:p w:rsidR="00D8279C" w:rsidRDefault="00D8279C">
      <w:pPr>
        <w:pStyle w:val="Corpotesto"/>
        <w:ind w:firstLine="708"/>
        <w:rPr>
          <w:b w:val="0"/>
          <w:bCs w:val="0"/>
          <w:sz w:val="20"/>
        </w:rPr>
      </w:pPr>
    </w:p>
    <w:p w:rsidR="00D8279C" w:rsidRDefault="00D8279C" w:rsidP="00C23830">
      <w:pPr>
        <w:pStyle w:val="Corpotesto"/>
        <w:ind w:firstLine="708"/>
        <w:jc w:val="right"/>
        <w:rPr>
          <w:bCs w:val="0"/>
          <w:i/>
          <w:sz w:val="20"/>
          <w:szCs w:val="20"/>
        </w:rPr>
      </w:pPr>
      <w:r w:rsidRPr="005150AB">
        <w:rPr>
          <w:bCs w:val="0"/>
          <w:i/>
          <w:sz w:val="20"/>
          <w:szCs w:val="20"/>
        </w:rPr>
        <w:t xml:space="preserve">COPIA DA RESTITUIRE </w:t>
      </w:r>
      <w:r>
        <w:rPr>
          <w:bCs w:val="0"/>
          <w:i/>
          <w:sz w:val="20"/>
          <w:szCs w:val="20"/>
        </w:rPr>
        <w:t>F</w:t>
      </w:r>
      <w:r w:rsidRPr="005150AB">
        <w:rPr>
          <w:bCs w:val="0"/>
          <w:i/>
          <w:sz w:val="20"/>
          <w:szCs w:val="20"/>
        </w:rPr>
        <w:t>IRMATA</w:t>
      </w:r>
    </w:p>
    <w:p w:rsidR="00D8279C" w:rsidRDefault="00D8279C" w:rsidP="00F752D5">
      <w:pPr>
        <w:tabs>
          <w:tab w:val="left" w:pos="425"/>
          <w:tab w:val="left" w:pos="5103"/>
        </w:tabs>
        <w:ind w:left="5245"/>
        <w:jc w:val="center"/>
        <w:rPr>
          <w:rFonts w:ascii="Arial" w:hAnsi="Arial" w:cs="Arial"/>
          <w:dstrike/>
          <w:sz w:val="20"/>
          <w:szCs w:val="22"/>
        </w:rPr>
      </w:pPr>
    </w:p>
    <w:p w:rsidR="00D8279C" w:rsidRDefault="00D8279C" w:rsidP="00F752D5">
      <w:pPr>
        <w:tabs>
          <w:tab w:val="left" w:pos="425"/>
          <w:tab w:val="left" w:pos="5103"/>
        </w:tabs>
        <w:ind w:left="5245"/>
        <w:jc w:val="center"/>
        <w:rPr>
          <w:rFonts w:ascii="Arial" w:hAnsi="Arial" w:cs="Arial"/>
          <w:dstrike/>
          <w:sz w:val="20"/>
          <w:szCs w:val="22"/>
        </w:rPr>
      </w:pPr>
    </w:p>
    <w:p w:rsidR="00D8279C" w:rsidRDefault="00D8279C" w:rsidP="00F752D5">
      <w:pPr>
        <w:tabs>
          <w:tab w:val="left" w:pos="425"/>
          <w:tab w:val="left" w:pos="5103"/>
        </w:tabs>
        <w:ind w:left="5245"/>
        <w:jc w:val="center"/>
        <w:rPr>
          <w:rFonts w:ascii="Arial" w:hAnsi="Arial" w:cs="Arial"/>
          <w:dstrike/>
          <w:sz w:val="20"/>
          <w:szCs w:val="22"/>
        </w:rPr>
      </w:pPr>
    </w:p>
    <w:p w:rsidR="00D8279C" w:rsidRDefault="00D8279C" w:rsidP="007733F6">
      <w:pPr>
        <w:pStyle w:val="Corpotesto"/>
        <w:jc w:val="center"/>
        <w:rPr>
          <w:b w:val="0"/>
          <w:szCs w:val="22"/>
        </w:rPr>
      </w:pPr>
      <w:r>
        <w:rPr>
          <w:szCs w:val="22"/>
        </w:rPr>
        <w:t xml:space="preserve">CAPITOLATO SPECIALE </w:t>
      </w:r>
    </w:p>
    <w:p w:rsidR="00D8279C" w:rsidRDefault="00D8279C" w:rsidP="007733F6">
      <w:pPr>
        <w:pStyle w:val="Corpotesto"/>
        <w:tabs>
          <w:tab w:val="left" w:pos="0"/>
        </w:tabs>
        <w:rPr>
          <w:b w:val="0"/>
          <w:szCs w:val="22"/>
        </w:rPr>
      </w:pPr>
    </w:p>
    <w:p w:rsidR="00D8279C" w:rsidRDefault="00D8279C" w:rsidP="007733F6">
      <w:pPr>
        <w:pStyle w:val="Corpotesto"/>
        <w:tabs>
          <w:tab w:val="left" w:pos="0"/>
        </w:tabs>
        <w:rPr>
          <w:b w:val="0"/>
          <w:szCs w:val="22"/>
        </w:rPr>
      </w:pPr>
    </w:p>
    <w:p w:rsidR="00D8279C" w:rsidRPr="003B05AA" w:rsidRDefault="00D8279C" w:rsidP="001308F3">
      <w:pPr>
        <w:spacing w:before="60" w:after="60"/>
        <w:jc w:val="both"/>
        <w:rPr>
          <w:rFonts w:ascii="Arial" w:hAnsi="Arial" w:cs="Arial"/>
          <w:b/>
          <w:sz w:val="28"/>
          <w:szCs w:val="28"/>
        </w:rPr>
      </w:pPr>
    </w:p>
    <w:p w:rsidR="006972CF" w:rsidRPr="006972CF" w:rsidRDefault="003B05AA" w:rsidP="006972CF">
      <w:pPr>
        <w:pStyle w:val="Corpotesto"/>
        <w:tabs>
          <w:tab w:val="left" w:pos="0"/>
        </w:tabs>
        <w:jc w:val="both"/>
        <w:rPr>
          <w:sz w:val="28"/>
          <w:szCs w:val="28"/>
        </w:rPr>
      </w:pPr>
      <w:r w:rsidRPr="006972CF">
        <w:rPr>
          <w:sz w:val="28"/>
          <w:szCs w:val="28"/>
        </w:rPr>
        <w:t xml:space="preserve">GARA EUROPEA A PROCEDURA APERTA PER LA FORNITURA </w:t>
      </w:r>
      <w:r w:rsidR="006972CF" w:rsidRPr="006972CF">
        <w:rPr>
          <w:bCs w:val="0"/>
          <w:caps/>
          <w:sz w:val="28"/>
          <w:szCs w:val="28"/>
        </w:rPr>
        <w:t>DI</w:t>
      </w:r>
      <w:r w:rsidR="006972CF" w:rsidRPr="006972CF">
        <w:rPr>
          <w:bCs w:val="0"/>
          <w:sz w:val="28"/>
          <w:szCs w:val="28"/>
        </w:rPr>
        <w:t xml:space="preserve"> “FORMULE </w:t>
      </w:r>
      <w:r w:rsidR="006972CF" w:rsidRPr="006972CF">
        <w:rPr>
          <w:bCs w:val="0"/>
          <w:caps/>
          <w:sz w:val="28"/>
          <w:szCs w:val="28"/>
        </w:rPr>
        <w:t>GalenicHE E MATERIE PRIME PER LE ESIGENZE DELLE Aziende sanitarie DELL’AVEC”</w:t>
      </w:r>
    </w:p>
    <w:p w:rsidR="00D8279C" w:rsidRPr="00401FBF" w:rsidRDefault="00D8279C" w:rsidP="007733F6"/>
    <w:p w:rsidR="00D8279C" w:rsidRPr="00401FBF" w:rsidRDefault="00D8279C" w:rsidP="007733F6"/>
    <w:p w:rsidR="00D8279C" w:rsidRPr="00401FBF" w:rsidRDefault="00D8279C" w:rsidP="007733F6"/>
    <w:p w:rsidR="00D8279C" w:rsidRPr="00401FBF" w:rsidRDefault="00D8279C" w:rsidP="007733F6"/>
    <w:p w:rsidR="00D8279C" w:rsidRPr="00401FBF" w:rsidRDefault="00D8279C" w:rsidP="007733F6"/>
    <w:p w:rsidR="00D8279C" w:rsidRDefault="00D8279C" w:rsidP="007733F6"/>
    <w:p w:rsidR="00D8279C" w:rsidRPr="00401FBF" w:rsidRDefault="00D8279C" w:rsidP="007733F6"/>
    <w:p w:rsidR="00D8279C" w:rsidRPr="00401FBF" w:rsidRDefault="00D8279C" w:rsidP="007733F6"/>
    <w:p w:rsidR="00D8279C" w:rsidRDefault="00D8279C" w:rsidP="007733F6"/>
    <w:p w:rsidR="00D8279C" w:rsidRDefault="00D8279C" w:rsidP="007733F6"/>
    <w:p w:rsidR="00D8279C" w:rsidRDefault="00D8279C" w:rsidP="007733F6">
      <w:pPr>
        <w:jc w:val="center"/>
      </w:pPr>
    </w:p>
    <w:p w:rsidR="00D8279C" w:rsidRDefault="00D8279C" w:rsidP="007733F6"/>
    <w:p w:rsidR="00D8279C" w:rsidRPr="00401FBF" w:rsidRDefault="00D8279C" w:rsidP="007733F6">
      <w:pPr>
        <w:sectPr w:rsidR="00D8279C" w:rsidRPr="00401FBF">
          <w:headerReference w:type="default" r:id="rId8"/>
          <w:footerReference w:type="even" r:id="rId9"/>
          <w:footerReference w:type="default" r:id="rId10"/>
          <w:headerReference w:type="first" r:id="rId11"/>
          <w:footerReference w:type="first" r:id="rId12"/>
          <w:pgSz w:w="11906" w:h="16838"/>
          <w:pgMar w:top="1701" w:right="1134" w:bottom="1701" w:left="1928" w:header="851" w:footer="794" w:gutter="0"/>
          <w:cols w:space="720"/>
          <w:titlePg/>
          <w:docGrid w:linePitch="360"/>
        </w:sectPr>
      </w:pPr>
    </w:p>
    <w:p w:rsidR="00D8279C" w:rsidRPr="0049442E" w:rsidRDefault="00D8279C" w:rsidP="00DE1AEA">
      <w:pPr>
        <w:pStyle w:val="Sommario1"/>
      </w:pPr>
      <w:r w:rsidRPr="0049442E">
        <w:lastRenderedPageBreak/>
        <w:t>INDICE</w:t>
      </w:r>
    </w:p>
    <w:p w:rsidR="008D0933" w:rsidRDefault="00F82FF6">
      <w:pPr>
        <w:pStyle w:val="Sommario1"/>
        <w:rPr>
          <w:rFonts w:asciiTheme="minorHAnsi" w:eastAsiaTheme="minorEastAsia" w:hAnsiTheme="minorHAnsi" w:cstheme="minorBidi"/>
          <w:noProof/>
          <w:sz w:val="22"/>
          <w:szCs w:val="22"/>
        </w:rPr>
      </w:pPr>
      <w:r w:rsidRPr="00925847">
        <w:rPr>
          <w:rFonts w:ascii="Arial" w:hAnsi="Arial"/>
        </w:rPr>
        <w:fldChar w:fldCharType="begin"/>
      </w:r>
      <w:r w:rsidR="00D8279C" w:rsidRPr="00925847">
        <w:rPr>
          <w:rFonts w:ascii="Arial" w:hAnsi="Arial"/>
        </w:rPr>
        <w:instrText xml:space="preserve"> TOC </w:instrText>
      </w:r>
      <w:r w:rsidRPr="00925847">
        <w:rPr>
          <w:rFonts w:ascii="Arial" w:hAnsi="Arial"/>
        </w:rPr>
        <w:fldChar w:fldCharType="separate"/>
      </w:r>
      <w:r w:rsidR="008D0933" w:rsidRPr="00A6591C">
        <w:rPr>
          <w:noProof/>
        </w:rPr>
        <w:t>Art. 1 - Oggetto della fornitura</w:t>
      </w:r>
      <w:r w:rsidR="008D0933">
        <w:rPr>
          <w:noProof/>
        </w:rPr>
        <w:tab/>
      </w:r>
      <w:r w:rsidR="008D0933">
        <w:rPr>
          <w:noProof/>
        </w:rPr>
        <w:fldChar w:fldCharType="begin"/>
      </w:r>
      <w:r w:rsidR="008D0933">
        <w:rPr>
          <w:noProof/>
        </w:rPr>
        <w:instrText xml:space="preserve"> PAGEREF _Toc34647133 \h </w:instrText>
      </w:r>
      <w:r w:rsidR="008D0933">
        <w:rPr>
          <w:noProof/>
        </w:rPr>
      </w:r>
      <w:r w:rsidR="008D0933">
        <w:rPr>
          <w:noProof/>
        </w:rPr>
        <w:fldChar w:fldCharType="separate"/>
      </w:r>
      <w:r w:rsidR="008D0933">
        <w:rPr>
          <w:noProof/>
        </w:rPr>
        <w:t>4</w:t>
      </w:r>
      <w:r w:rsidR="008D0933">
        <w:rPr>
          <w:noProof/>
        </w:rPr>
        <w:fldChar w:fldCharType="end"/>
      </w:r>
    </w:p>
    <w:p w:rsidR="008D0933" w:rsidRDefault="008D0933">
      <w:pPr>
        <w:pStyle w:val="Sommario1"/>
        <w:rPr>
          <w:rFonts w:asciiTheme="minorHAnsi" w:eastAsiaTheme="minorEastAsia" w:hAnsiTheme="minorHAnsi" w:cstheme="minorBidi"/>
          <w:noProof/>
          <w:sz w:val="22"/>
          <w:szCs w:val="22"/>
        </w:rPr>
      </w:pPr>
      <w:r w:rsidRPr="00A6591C">
        <w:rPr>
          <w:noProof/>
        </w:rPr>
        <w:t>Art. 2 - Durata della fornitura</w:t>
      </w:r>
      <w:r>
        <w:rPr>
          <w:noProof/>
        </w:rPr>
        <w:tab/>
      </w:r>
      <w:r>
        <w:rPr>
          <w:noProof/>
        </w:rPr>
        <w:fldChar w:fldCharType="begin"/>
      </w:r>
      <w:r>
        <w:rPr>
          <w:noProof/>
        </w:rPr>
        <w:instrText xml:space="preserve"> PAGEREF _Toc34647134 \h </w:instrText>
      </w:r>
      <w:r>
        <w:rPr>
          <w:noProof/>
        </w:rPr>
      </w:r>
      <w:r>
        <w:rPr>
          <w:noProof/>
        </w:rPr>
        <w:fldChar w:fldCharType="separate"/>
      </w:r>
      <w:r>
        <w:rPr>
          <w:noProof/>
        </w:rPr>
        <w:t>4</w:t>
      </w:r>
      <w:r>
        <w:rPr>
          <w:noProof/>
        </w:rPr>
        <w:fldChar w:fldCharType="end"/>
      </w:r>
    </w:p>
    <w:p w:rsidR="008D0933" w:rsidRDefault="008D0933">
      <w:pPr>
        <w:pStyle w:val="Sommario1"/>
        <w:rPr>
          <w:rFonts w:asciiTheme="minorHAnsi" w:eastAsiaTheme="minorEastAsia" w:hAnsiTheme="minorHAnsi" w:cstheme="minorBidi"/>
          <w:noProof/>
          <w:sz w:val="22"/>
          <w:szCs w:val="22"/>
        </w:rPr>
      </w:pPr>
      <w:r w:rsidRPr="00A6591C">
        <w:rPr>
          <w:noProof/>
        </w:rPr>
        <w:t>Art. 3 – Quantitativi</w:t>
      </w:r>
      <w:r>
        <w:rPr>
          <w:noProof/>
        </w:rPr>
        <w:tab/>
      </w:r>
      <w:r>
        <w:rPr>
          <w:noProof/>
        </w:rPr>
        <w:fldChar w:fldCharType="begin"/>
      </w:r>
      <w:r>
        <w:rPr>
          <w:noProof/>
        </w:rPr>
        <w:instrText xml:space="preserve"> PAGEREF _Toc34647135 \h </w:instrText>
      </w:r>
      <w:r>
        <w:rPr>
          <w:noProof/>
        </w:rPr>
      </w:r>
      <w:r>
        <w:rPr>
          <w:noProof/>
        </w:rPr>
        <w:fldChar w:fldCharType="separate"/>
      </w:r>
      <w:r>
        <w:rPr>
          <w:noProof/>
        </w:rPr>
        <w:t>4</w:t>
      </w:r>
      <w:r>
        <w:rPr>
          <w:noProof/>
        </w:rPr>
        <w:fldChar w:fldCharType="end"/>
      </w:r>
    </w:p>
    <w:p w:rsidR="008D0933" w:rsidRDefault="008D0933">
      <w:pPr>
        <w:pStyle w:val="Sommario1"/>
        <w:rPr>
          <w:rFonts w:asciiTheme="minorHAnsi" w:eastAsiaTheme="minorEastAsia" w:hAnsiTheme="minorHAnsi" w:cstheme="minorBidi"/>
          <w:noProof/>
          <w:sz w:val="22"/>
          <w:szCs w:val="22"/>
        </w:rPr>
      </w:pPr>
      <w:r w:rsidRPr="00A6591C">
        <w:rPr>
          <w:noProof/>
        </w:rPr>
        <w:t>Art. 4 – Conformità dei prodotti</w:t>
      </w:r>
      <w:r>
        <w:rPr>
          <w:noProof/>
        </w:rPr>
        <w:tab/>
      </w:r>
      <w:r>
        <w:rPr>
          <w:noProof/>
        </w:rPr>
        <w:fldChar w:fldCharType="begin"/>
      </w:r>
      <w:r>
        <w:rPr>
          <w:noProof/>
        </w:rPr>
        <w:instrText xml:space="preserve"> PAGEREF _Toc34647136 \h </w:instrText>
      </w:r>
      <w:r>
        <w:rPr>
          <w:noProof/>
        </w:rPr>
      </w:r>
      <w:r>
        <w:rPr>
          <w:noProof/>
        </w:rPr>
        <w:fldChar w:fldCharType="separate"/>
      </w:r>
      <w:r>
        <w:rPr>
          <w:noProof/>
        </w:rPr>
        <w:t>4</w:t>
      </w:r>
      <w:r>
        <w:rPr>
          <w:noProof/>
        </w:rPr>
        <w:fldChar w:fldCharType="end"/>
      </w:r>
    </w:p>
    <w:p w:rsidR="008D0933" w:rsidRDefault="008D0933">
      <w:pPr>
        <w:pStyle w:val="Sommario1"/>
        <w:rPr>
          <w:rFonts w:asciiTheme="minorHAnsi" w:eastAsiaTheme="minorEastAsia" w:hAnsiTheme="minorHAnsi" w:cstheme="minorBidi"/>
          <w:noProof/>
          <w:sz w:val="22"/>
          <w:szCs w:val="22"/>
        </w:rPr>
      </w:pPr>
      <w:r w:rsidRPr="00A6591C">
        <w:rPr>
          <w:noProof/>
        </w:rPr>
        <w:t>Art. 5 – Caratteristiche e descrizione della fornitura</w:t>
      </w:r>
      <w:r>
        <w:rPr>
          <w:noProof/>
        </w:rPr>
        <w:tab/>
      </w:r>
      <w:r>
        <w:rPr>
          <w:noProof/>
        </w:rPr>
        <w:fldChar w:fldCharType="begin"/>
      </w:r>
      <w:r>
        <w:rPr>
          <w:noProof/>
        </w:rPr>
        <w:instrText xml:space="preserve"> PAGEREF _Toc34647137 \h </w:instrText>
      </w:r>
      <w:r>
        <w:rPr>
          <w:noProof/>
        </w:rPr>
      </w:r>
      <w:r>
        <w:rPr>
          <w:noProof/>
        </w:rPr>
        <w:fldChar w:fldCharType="separate"/>
      </w:r>
      <w:r>
        <w:rPr>
          <w:noProof/>
        </w:rPr>
        <w:t>5</w:t>
      </w:r>
      <w:r>
        <w:rPr>
          <w:noProof/>
        </w:rPr>
        <w:fldChar w:fldCharType="end"/>
      </w:r>
    </w:p>
    <w:p w:rsidR="008D0933" w:rsidRDefault="008D0933">
      <w:pPr>
        <w:pStyle w:val="Sommario1"/>
        <w:rPr>
          <w:rFonts w:asciiTheme="minorHAnsi" w:eastAsiaTheme="minorEastAsia" w:hAnsiTheme="minorHAnsi" w:cstheme="minorBidi"/>
          <w:noProof/>
          <w:sz w:val="22"/>
          <w:szCs w:val="22"/>
        </w:rPr>
      </w:pPr>
      <w:r w:rsidRPr="00A6591C">
        <w:rPr>
          <w:rFonts w:cs="Arial"/>
          <w:noProof/>
        </w:rPr>
        <w:t>Art. 6 – Aggiornamento tecnologico</w:t>
      </w:r>
      <w:r>
        <w:rPr>
          <w:noProof/>
        </w:rPr>
        <w:tab/>
      </w:r>
      <w:r>
        <w:rPr>
          <w:noProof/>
        </w:rPr>
        <w:fldChar w:fldCharType="begin"/>
      </w:r>
      <w:r>
        <w:rPr>
          <w:noProof/>
        </w:rPr>
        <w:instrText xml:space="preserve"> PAGEREF _Toc34647138 \h </w:instrText>
      </w:r>
      <w:r>
        <w:rPr>
          <w:noProof/>
        </w:rPr>
      </w:r>
      <w:r>
        <w:rPr>
          <w:noProof/>
        </w:rPr>
        <w:fldChar w:fldCharType="separate"/>
      </w:r>
      <w:r>
        <w:rPr>
          <w:noProof/>
        </w:rPr>
        <w:t>6</w:t>
      </w:r>
      <w:r>
        <w:rPr>
          <w:noProof/>
        </w:rPr>
        <w:fldChar w:fldCharType="end"/>
      </w:r>
    </w:p>
    <w:p w:rsidR="008D0933" w:rsidRDefault="008D0933">
      <w:pPr>
        <w:pStyle w:val="Sommario1"/>
        <w:rPr>
          <w:rFonts w:asciiTheme="minorHAnsi" w:eastAsiaTheme="minorEastAsia" w:hAnsiTheme="minorHAnsi" w:cstheme="minorBidi"/>
          <w:noProof/>
          <w:sz w:val="22"/>
          <w:szCs w:val="22"/>
        </w:rPr>
      </w:pPr>
      <w:r w:rsidRPr="00A6591C">
        <w:rPr>
          <w:rFonts w:cs="Arial"/>
          <w:noProof/>
        </w:rPr>
        <w:t>Art. 7 - Obblighi di riservatezza dei dati</w:t>
      </w:r>
      <w:r>
        <w:rPr>
          <w:noProof/>
        </w:rPr>
        <w:tab/>
      </w:r>
      <w:r>
        <w:rPr>
          <w:noProof/>
        </w:rPr>
        <w:fldChar w:fldCharType="begin"/>
      </w:r>
      <w:r>
        <w:rPr>
          <w:noProof/>
        </w:rPr>
        <w:instrText xml:space="preserve"> PAGEREF _Toc34647139 \h </w:instrText>
      </w:r>
      <w:r>
        <w:rPr>
          <w:noProof/>
        </w:rPr>
      </w:r>
      <w:r>
        <w:rPr>
          <w:noProof/>
        </w:rPr>
        <w:fldChar w:fldCharType="separate"/>
      </w:r>
      <w:r>
        <w:rPr>
          <w:noProof/>
        </w:rPr>
        <w:t>7</w:t>
      </w:r>
      <w:r>
        <w:rPr>
          <w:noProof/>
        </w:rPr>
        <w:fldChar w:fldCharType="end"/>
      </w:r>
    </w:p>
    <w:p w:rsidR="008D0933" w:rsidRDefault="008D0933">
      <w:pPr>
        <w:pStyle w:val="Sommario1"/>
        <w:rPr>
          <w:rFonts w:asciiTheme="minorHAnsi" w:eastAsiaTheme="minorEastAsia" w:hAnsiTheme="minorHAnsi" w:cstheme="minorBidi"/>
          <w:noProof/>
          <w:sz w:val="22"/>
          <w:szCs w:val="22"/>
        </w:rPr>
      </w:pPr>
      <w:r w:rsidRPr="00A6591C">
        <w:rPr>
          <w:rFonts w:cs="Arial"/>
          <w:noProof/>
        </w:rPr>
        <w:t>Art. 8 - Obblighi dell’aggiudicatario</w:t>
      </w:r>
      <w:r>
        <w:rPr>
          <w:noProof/>
        </w:rPr>
        <w:tab/>
      </w:r>
      <w:r>
        <w:rPr>
          <w:noProof/>
        </w:rPr>
        <w:fldChar w:fldCharType="begin"/>
      </w:r>
      <w:r>
        <w:rPr>
          <w:noProof/>
        </w:rPr>
        <w:instrText xml:space="preserve"> PAGEREF _Toc34647140 \h </w:instrText>
      </w:r>
      <w:r>
        <w:rPr>
          <w:noProof/>
        </w:rPr>
      </w:r>
      <w:r>
        <w:rPr>
          <w:noProof/>
        </w:rPr>
        <w:fldChar w:fldCharType="separate"/>
      </w:r>
      <w:r>
        <w:rPr>
          <w:noProof/>
        </w:rPr>
        <w:t>8</w:t>
      </w:r>
      <w:r>
        <w:rPr>
          <w:noProof/>
        </w:rPr>
        <w:fldChar w:fldCharType="end"/>
      </w:r>
    </w:p>
    <w:p w:rsidR="008D0933" w:rsidRDefault="008D0933">
      <w:pPr>
        <w:pStyle w:val="Sommario1"/>
        <w:rPr>
          <w:rFonts w:asciiTheme="minorHAnsi" w:eastAsiaTheme="minorEastAsia" w:hAnsiTheme="minorHAnsi" w:cstheme="minorBidi"/>
          <w:noProof/>
          <w:sz w:val="22"/>
          <w:szCs w:val="22"/>
        </w:rPr>
      </w:pPr>
      <w:r w:rsidRPr="00A6591C">
        <w:rPr>
          <w:rFonts w:cs="Arial"/>
          <w:noProof/>
        </w:rPr>
        <w:t>Art. 9 – Confezionamento</w:t>
      </w:r>
      <w:r>
        <w:rPr>
          <w:noProof/>
        </w:rPr>
        <w:tab/>
      </w:r>
      <w:r>
        <w:rPr>
          <w:noProof/>
        </w:rPr>
        <w:fldChar w:fldCharType="begin"/>
      </w:r>
      <w:r>
        <w:rPr>
          <w:noProof/>
        </w:rPr>
        <w:instrText xml:space="preserve"> PAGEREF _Toc34647141 \h </w:instrText>
      </w:r>
      <w:r>
        <w:rPr>
          <w:noProof/>
        </w:rPr>
      </w:r>
      <w:r>
        <w:rPr>
          <w:noProof/>
        </w:rPr>
        <w:fldChar w:fldCharType="separate"/>
      </w:r>
      <w:r>
        <w:rPr>
          <w:noProof/>
        </w:rPr>
        <w:t>8</w:t>
      </w:r>
      <w:r>
        <w:rPr>
          <w:noProof/>
        </w:rPr>
        <w:fldChar w:fldCharType="end"/>
      </w:r>
    </w:p>
    <w:p w:rsidR="008D0933" w:rsidRDefault="008D0933">
      <w:pPr>
        <w:pStyle w:val="Sommario1"/>
        <w:rPr>
          <w:rFonts w:asciiTheme="minorHAnsi" w:eastAsiaTheme="minorEastAsia" w:hAnsiTheme="minorHAnsi" w:cstheme="minorBidi"/>
          <w:noProof/>
          <w:sz w:val="22"/>
          <w:szCs w:val="22"/>
        </w:rPr>
      </w:pPr>
      <w:r w:rsidRPr="00A6591C">
        <w:rPr>
          <w:noProof/>
        </w:rPr>
        <w:t>Art. 10 – Periodo di prova</w:t>
      </w:r>
      <w:r>
        <w:rPr>
          <w:noProof/>
        </w:rPr>
        <w:tab/>
      </w:r>
      <w:r>
        <w:rPr>
          <w:noProof/>
        </w:rPr>
        <w:fldChar w:fldCharType="begin"/>
      </w:r>
      <w:r>
        <w:rPr>
          <w:noProof/>
        </w:rPr>
        <w:instrText xml:space="preserve"> PAGEREF _Toc34647142 \h </w:instrText>
      </w:r>
      <w:r>
        <w:rPr>
          <w:noProof/>
        </w:rPr>
      </w:r>
      <w:r>
        <w:rPr>
          <w:noProof/>
        </w:rPr>
        <w:fldChar w:fldCharType="separate"/>
      </w:r>
      <w:r>
        <w:rPr>
          <w:noProof/>
        </w:rPr>
        <w:t>9</w:t>
      </w:r>
      <w:r>
        <w:rPr>
          <w:noProof/>
        </w:rPr>
        <w:fldChar w:fldCharType="end"/>
      </w:r>
    </w:p>
    <w:p w:rsidR="008D0933" w:rsidRDefault="008D0933">
      <w:pPr>
        <w:pStyle w:val="Sommario1"/>
        <w:rPr>
          <w:rFonts w:asciiTheme="minorHAnsi" w:eastAsiaTheme="minorEastAsia" w:hAnsiTheme="minorHAnsi" w:cstheme="minorBidi"/>
          <w:noProof/>
          <w:sz w:val="22"/>
          <w:szCs w:val="22"/>
        </w:rPr>
      </w:pPr>
      <w:r w:rsidRPr="00A6591C">
        <w:rPr>
          <w:noProof/>
        </w:rPr>
        <w:t>Art. 11 - Consegna</w:t>
      </w:r>
      <w:r>
        <w:rPr>
          <w:noProof/>
        </w:rPr>
        <w:tab/>
      </w:r>
      <w:r>
        <w:rPr>
          <w:noProof/>
        </w:rPr>
        <w:fldChar w:fldCharType="begin"/>
      </w:r>
      <w:r>
        <w:rPr>
          <w:noProof/>
        </w:rPr>
        <w:instrText xml:space="preserve"> PAGEREF _Toc34647143 \h </w:instrText>
      </w:r>
      <w:r>
        <w:rPr>
          <w:noProof/>
        </w:rPr>
      </w:r>
      <w:r>
        <w:rPr>
          <w:noProof/>
        </w:rPr>
        <w:fldChar w:fldCharType="separate"/>
      </w:r>
      <w:r>
        <w:rPr>
          <w:noProof/>
        </w:rPr>
        <w:t>9</w:t>
      </w:r>
      <w:r>
        <w:rPr>
          <w:noProof/>
        </w:rPr>
        <w:fldChar w:fldCharType="end"/>
      </w:r>
    </w:p>
    <w:p w:rsidR="008D0933" w:rsidRDefault="008D0933">
      <w:pPr>
        <w:pStyle w:val="Sommario1"/>
        <w:rPr>
          <w:rFonts w:asciiTheme="minorHAnsi" w:eastAsiaTheme="minorEastAsia" w:hAnsiTheme="minorHAnsi" w:cstheme="minorBidi"/>
          <w:noProof/>
          <w:sz w:val="22"/>
          <w:szCs w:val="22"/>
        </w:rPr>
      </w:pPr>
      <w:r w:rsidRPr="00A6591C">
        <w:rPr>
          <w:noProof/>
        </w:rPr>
        <w:t>Art. 12- Accettazione della merce</w:t>
      </w:r>
      <w:r>
        <w:rPr>
          <w:noProof/>
        </w:rPr>
        <w:tab/>
      </w:r>
      <w:r>
        <w:rPr>
          <w:noProof/>
        </w:rPr>
        <w:fldChar w:fldCharType="begin"/>
      </w:r>
      <w:r>
        <w:rPr>
          <w:noProof/>
        </w:rPr>
        <w:instrText xml:space="preserve"> PAGEREF _Toc34647144 \h </w:instrText>
      </w:r>
      <w:r>
        <w:rPr>
          <w:noProof/>
        </w:rPr>
      </w:r>
      <w:r>
        <w:rPr>
          <w:noProof/>
        </w:rPr>
        <w:fldChar w:fldCharType="separate"/>
      </w:r>
      <w:r>
        <w:rPr>
          <w:noProof/>
        </w:rPr>
        <w:t>10</w:t>
      </w:r>
      <w:r>
        <w:rPr>
          <w:noProof/>
        </w:rPr>
        <w:fldChar w:fldCharType="end"/>
      </w:r>
    </w:p>
    <w:p w:rsidR="008D0933" w:rsidRDefault="008D0933">
      <w:pPr>
        <w:pStyle w:val="Sommario1"/>
        <w:rPr>
          <w:rFonts w:asciiTheme="minorHAnsi" w:eastAsiaTheme="minorEastAsia" w:hAnsiTheme="minorHAnsi" w:cstheme="minorBidi"/>
          <w:noProof/>
          <w:sz w:val="22"/>
          <w:szCs w:val="22"/>
        </w:rPr>
      </w:pPr>
      <w:r w:rsidRPr="00A6591C">
        <w:rPr>
          <w:noProof/>
        </w:rPr>
        <w:t>Art. 13 - Acquisti in danno</w:t>
      </w:r>
      <w:r>
        <w:rPr>
          <w:noProof/>
        </w:rPr>
        <w:tab/>
      </w:r>
      <w:r>
        <w:rPr>
          <w:noProof/>
        </w:rPr>
        <w:fldChar w:fldCharType="begin"/>
      </w:r>
      <w:r>
        <w:rPr>
          <w:noProof/>
        </w:rPr>
        <w:instrText xml:space="preserve"> PAGEREF _Toc34647145 \h </w:instrText>
      </w:r>
      <w:r>
        <w:rPr>
          <w:noProof/>
        </w:rPr>
      </w:r>
      <w:r>
        <w:rPr>
          <w:noProof/>
        </w:rPr>
        <w:fldChar w:fldCharType="separate"/>
      </w:r>
      <w:r>
        <w:rPr>
          <w:noProof/>
        </w:rPr>
        <w:t>11</w:t>
      </w:r>
      <w:r>
        <w:rPr>
          <w:noProof/>
        </w:rPr>
        <w:fldChar w:fldCharType="end"/>
      </w:r>
    </w:p>
    <w:p w:rsidR="008D0933" w:rsidRDefault="008D0933">
      <w:pPr>
        <w:pStyle w:val="Sommario1"/>
        <w:rPr>
          <w:rFonts w:asciiTheme="minorHAnsi" w:eastAsiaTheme="minorEastAsia" w:hAnsiTheme="minorHAnsi" w:cstheme="minorBidi"/>
          <w:noProof/>
          <w:sz w:val="22"/>
          <w:szCs w:val="22"/>
        </w:rPr>
      </w:pPr>
      <w:r w:rsidRPr="00A6591C">
        <w:rPr>
          <w:noProof/>
        </w:rPr>
        <w:t>Art. 14 - Acquisto di prodotti non assegnati in gara</w:t>
      </w:r>
      <w:r>
        <w:rPr>
          <w:noProof/>
        </w:rPr>
        <w:tab/>
      </w:r>
      <w:r>
        <w:rPr>
          <w:noProof/>
        </w:rPr>
        <w:fldChar w:fldCharType="begin"/>
      </w:r>
      <w:r>
        <w:rPr>
          <w:noProof/>
        </w:rPr>
        <w:instrText xml:space="preserve"> PAGEREF _Toc34647146 \h </w:instrText>
      </w:r>
      <w:r>
        <w:rPr>
          <w:noProof/>
        </w:rPr>
      </w:r>
      <w:r>
        <w:rPr>
          <w:noProof/>
        </w:rPr>
        <w:fldChar w:fldCharType="separate"/>
      </w:r>
      <w:r>
        <w:rPr>
          <w:noProof/>
        </w:rPr>
        <w:t>11</w:t>
      </w:r>
      <w:r>
        <w:rPr>
          <w:noProof/>
        </w:rPr>
        <w:fldChar w:fldCharType="end"/>
      </w:r>
    </w:p>
    <w:p w:rsidR="008D0933" w:rsidRDefault="008D0933">
      <w:pPr>
        <w:pStyle w:val="Sommario1"/>
        <w:rPr>
          <w:rFonts w:asciiTheme="minorHAnsi" w:eastAsiaTheme="minorEastAsia" w:hAnsiTheme="minorHAnsi" w:cstheme="minorBidi"/>
          <w:noProof/>
          <w:sz w:val="22"/>
          <w:szCs w:val="22"/>
        </w:rPr>
      </w:pPr>
      <w:r w:rsidRPr="00A6591C">
        <w:rPr>
          <w:noProof/>
        </w:rPr>
        <w:t xml:space="preserve">Art. 15 - </w:t>
      </w:r>
      <w:r w:rsidRPr="00A6591C">
        <w:rPr>
          <w:rFonts w:cs="Arial"/>
          <w:noProof/>
        </w:rPr>
        <w:t>Resi per merci non conformi</w:t>
      </w:r>
      <w:r>
        <w:rPr>
          <w:noProof/>
        </w:rPr>
        <w:tab/>
      </w:r>
      <w:r>
        <w:rPr>
          <w:noProof/>
        </w:rPr>
        <w:fldChar w:fldCharType="begin"/>
      </w:r>
      <w:r>
        <w:rPr>
          <w:noProof/>
        </w:rPr>
        <w:instrText xml:space="preserve"> PAGEREF _Toc34647147 \h </w:instrText>
      </w:r>
      <w:r>
        <w:rPr>
          <w:noProof/>
        </w:rPr>
      </w:r>
      <w:r>
        <w:rPr>
          <w:noProof/>
        </w:rPr>
        <w:fldChar w:fldCharType="separate"/>
      </w:r>
      <w:r>
        <w:rPr>
          <w:noProof/>
        </w:rPr>
        <w:t>11</w:t>
      </w:r>
      <w:r>
        <w:rPr>
          <w:noProof/>
        </w:rPr>
        <w:fldChar w:fldCharType="end"/>
      </w:r>
    </w:p>
    <w:p w:rsidR="008D0933" w:rsidRDefault="008D0933">
      <w:pPr>
        <w:pStyle w:val="Sommario1"/>
        <w:rPr>
          <w:rFonts w:asciiTheme="minorHAnsi" w:eastAsiaTheme="minorEastAsia" w:hAnsiTheme="minorHAnsi" w:cstheme="minorBidi"/>
          <w:noProof/>
          <w:sz w:val="22"/>
          <w:szCs w:val="22"/>
        </w:rPr>
      </w:pPr>
      <w:r w:rsidRPr="00A6591C">
        <w:rPr>
          <w:noProof/>
        </w:rPr>
        <w:t>Art. 16 - Obblighi in materia di sicurezza e salute sul lavoro</w:t>
      </w:r>
      <w:r>
        <w:rPr>
          <w:noProof/>
        </w:rPr>
        <w:tab/>
      </w:r>
      <w:r>
        <w:rPr>
          <w:noProof/>
        </w:rPr>
        <w:fldChar w:fldCharType="begin"/>
      </w:r>
      <w:r>
        <w:rPr>
          <w:noProof/>
        </w:rPr>
        <w:instrText xml:space="preserve"> PAGEREF _Toc34647148 \h </w:instrText>
      </w:r>
      <w:r>
        <w:rPr>
          <w:noProof/>
        </w:rPr>
      </w:r>
      <w:r>
        <w:rPr>
          <w:noProof/>
        </w:rPr>
        <w:fldChar w:fldCharType="separate"/>
      </w:r>
      <w:r>
        <w:rPr>
          <w:noProof/>
        </w:rPr>
        <w:t>11</w:t>
      </w:r>
      <w:r>
        <w:rPr>
          <w:noProof/>
        </w:rPr>
        <w:fldChar w:fldCharType="end"/>
      </w:r>
    </w:p>
    <w:p w:rsidR="008D0933" w:rsidRDefault="008D0933">
      <w:pPr>
        <w:pStyle w:val="Sommario1"/>
        <w:rPr>
          <w:rFonts w:asciiTheme="minorHAnsi" w:eastAsiaTheme="minorEastAsia" w:hAnsiTheme="minorHAnsi" w:cstheme="minorBidi"/>
          <w:noProof/>
          <w:sz w:val="22"/>
          <w:szCs w:val="22"/>
        </w:rPr>
      </w:pPr>
      <w:r w:rsidRPr="00A6591C">
        <w:rPr>
          <w:noProof/>
        </w:rPr>
        <w:t>Art. 17 – Penalità</w:t>
      </w:r>
      <w:r>
        <w:rPr>
          <w:noProof/>
        </w:rPr>
        <w:tab/>
      </w:r>
      <w:r>
        <w:rPr>
          <w:noProof/>
        </w:rPr>
        <w:fldChar w:fldCharType="begin"/>
      </w:r>
      <w:r>
        <w:rPr>
          <w:noProof/>
        </w:rPr>
        <w:instrText xml:space="preserve"> PAGEREF _Toc34647152 \h </w:instrText>
      </w:r>
      <w:r>
        <w:rPr>
          <w:noProof/>
        </w:rPr>
      </w:r>
      <w:r>
        <w:rPr>
          <w:noProof/>
        </w:rPr>
        <w:fldChar w:fldCharType="separate"/>
      </w:r>
      <w:r>
        <w:rPr>
          <w:noProof/>
        </w:rPr>
        <w:t>12</w:t>
      </w:r>
      <w:r>
        <w:rPr>
          <w:noProof/>
        </w:rPr>
        <w:fldChar w:fldCharType="end"/>
      </w:r>
    </w:p>
    <w:p w:rsidR="008D0933" w:rsidRDefault="008D0933">
      <w:pPr>
        <w:pStyle w:val="Sommario1"/>
        <w:rPr>
          <w:rFonts w:asciiTheme="minorHAnsi" w:eastAsiaTheme="minorEastAsia" w:hAnsiTheme="minorHAnsi" w:cstheme="minorBidi"/>
          <w:noProof/>
          <w:sz w:val="22"/>
          <w:szCs w:val="22"/>
        </w:rPr>
      </w:pPr>
      <w:r w:rsidRPr="00A6591C">
        <w:rPr>
          <w:noProof/>
        </w:rPr>
        <w:t>Art. 18 - Risoluzione del contratto</w:t>
      </w:r>
      <w:r>
        <w:rPr>
          <w:noProof/>
        </w:rPr>
        <w:tab/>
      </w:r>
      <w:r>
        <w:rPr>
          <w:noProof/>
        </w:rPr>
        <w:fldChar w:fldCharType="begin"/>
      </w:r>
      <w:r>
        <w:rPr>
          <w:noProof/>
        </w:rPr>
        <w:instrText xml:space="preserve"> PAGEREF _Toc34647153 \h </w:instrText>
      </w:r>
      <w:r>
        <w:rPr>
          <w:noProof/>
        </w:rPr>
      </w:r>
      <w:r>
        <w:rPr>
          <w:noProof/>
        </w:rPr>
        <w:fldChar w:fldCharType="separate"/>
      </w:r>
      <w:r>
        <w:rPr>
          <w:noProof/>
        </w:rPr>
        <w:t>12</w:t>
      </w:r>
      <w:r>
        <w:rPr>
          <w:noProof/>
        </w:rPr>
        <w:fldChar w:fldCharType="end"/>
      </w:r>
    </w:p>
    <w:p w:rsidR="008D0933" w:rsidRDefault="008D0933">
      <w:pPr>
        <w:pStyle w:val="Sommario1"/>
        <w:rPr>
          <w:rFonts w:asciiTheme="minorHAnsi" w:eastAsiaTheme="minorEastAsia" w:hAnsiTheme="minorHAnsi" w:cstheme="minorBidi"/>
          <w:noProof/>
          <w:sz w:val="22"/>
          <w:szCs w:val="22"/>
        </w:rPr>
      </w:pPr>
      <w:r w:rsidRPr="00A6591C">
        <w:rPr>
          <w:noProof/>
        </w:rPr>
        <w:t>Art. 19 - Responsabilità</w:t>
      </w:r>
      <w:r>
        <w:rPr>
          <w:noProof/>
        </w:rPr>
        <w:tab/>
      </w:r>
      <w:r>
        <w:rPr>
          <w:noProof/>
        </w:rPr>
        <w:fldChar w:fldCharType="begin"/>
      </w:r>
      <w:r>
        <w:rPr>
          <w:noProof/>
        </w:rPr>
        <w:instrText xml:space="preserve"> PAGEREF _Toc34647154 \h </w:instrText>
      </w:r>
      <w:r>
        <w:rPr>
          <w:noProof/>
        </w:rPr>
      </w:r>
      <w:r>
        <w:rPr>
          <w:noProof/>
        </w:rPr>
        <w:fldChar w:fldCharType="separate"/>
      </w:r>
      <w:r>
        <w:rPr>
          <w:noProof/>
        </w:rPr>
        <w:t>13</w:t>
      </w:r>
      <w:r>
        <w:rPr>
          <w:noProof/>
        </w:rPr>
        <w:fldChar w:fldCharType="end"/>
      </w:r>
    </w:p>
    <w:p w:rsidR="008D0933" w:rsidRDefault="008D0933">
      <w:pPr>
        <w:pStyle w:val="Sommario1"/>
        <w:rPr>
          <w:rFonts w:asciiTheme="minorHAnsi" w:eastAsiaTheme="minorEastAsia" w:hAnsiTheme="minorHAnsi" w:cstheme="minorBidi"/>
          <w:noProof/>
          <w:sz w:val="22"/>
          <w:szCs w:val="22"/>
        </w:rPr>
      </w:pPr>
      <w:r w:rsidRPr="00A6591C">
        <w:rPr>
          <w:noProof/>
        </w:rPr>
        <w:t>Art. 20 – Contratto</w:t>
      </w:r>
      <w:r>
        <w:rPr>
          <w:noProof/>
        </w:rPr>
        <w:tab/>
      </w:r>
      <w:r>
        <w:rPr>
          <w:noProof/>
        </w:rPr>
        <w:fldChar w:fldCharType="begin"/>
      </w:r>
      <w:r>
        <w:rPr>
          <w:noProof/>
        </w:rPr>
        <w:instrText xml:space="preserve"> PAGEREF _Toc34647155 \h </w:instrText>
      </w:r>
      <w:r>
        <w:rPr>
          <w:noProof/>
        </w:rPr>
      </w:r>
      <w:r>
        <w:rPr>
          <w:noProof/>
        </w:rPr>
        <w:fldChar w:fldCharType="separate"/>
      </w:r>
      <w:r>
        <w:rPr>
          <w:noProof/>
        </w:rPr>
        <w:t>13</w:t>
      </w:r>
      <w:r>
        <w:rPr>
          <w:noProof/>
        </w:rPr>
        <w:fldChar w:fldCharType="end"/>
      </w:r>
    </w:p>
    <w:p w:rsidR="008D0933" w:rsidRDefault="008D0933">
      <w:pPr>
        <w:pStyle w:val="Sommario1"/>
        <w:rPr>
          <w:rFonts w:asciiTheme="minorHAnsi" w:eastAsiaTheme="minorEastAsia" w:hAnsiTheme="minorHAnsi" w:cstheme="minorBidi"/>
          <w:noProof/>
          <w:sz w:val="22"/>
          <w:szCs w:val="22"/>
        </w:rPr>
      </w:pPr>
      <w:r w:rsidRPr="00A6591C">
        <w:rPr>
          <w:noProof/>
        </w:rPr>
        <w:t>Art. 21 - Fatturazione, Pagamento, Ordini e documenti di trasporto</w:t>
      </w:r>
      <w:r>
        <w:rPr>
          <w:noProof/>
        </w:rPr>
        <w:tab/>
      </w:r>
      <w:r>
        <w:rPr>
          <w:noProof/>
        </w:rPr>
        <w:fldChar w:fldCharType="begin"/>
      </w:r>
      <w:r>
        <w:rPr>
          <w:noProof/>
        </w:rPr>
        <w:instrText xml:space="preserve"> PAGEREF _Toc34647156 \h </w:instrText>
      </w:r>
      <w:r>
        <w:rPr>
          <w:noProof/>
        </w:rPr>
      </w:r>
      <w:r>
        <w:rPr>
          <w:noProof/>
        </w:rPr>
        <w:fldChar w:fldCharType="separate"/>
      </w:r>
      <w:r>
        <w:rPr>
          <w:noProof/>
        </w:rPr>
        <w:t>13</w:t>
      </w:r>
      <w:r>
        <w:rPr>
          <w:noProof/>
        </w:rPr>
        <w:fldChar w:fldCharType="end"/>
      </w:r>
    </w:p>
    <w:p w:rsidR="008D0933" w:rsidRDefault="008D0933">
      <w:pPr>
        <w:pStyle w:val="Sommario1"/>
        <w:rPr>
          <w:rFonts w:asciiTheme="minorHAnsi" w:eastAsiaTheme="minorEastAsia" w:hAnsiTheme="minorHAnsi" w:cstheme="minorBidi"/>
          <w:noProof/>
          <w:sz w:val="22"/>
          <w:szCs w:val="22"/>
        </w:rPr>
      </w:pPr>
      <w:r w:rsidRPr="00A6591C">
        <w:rPr>
          <w:noProof/>
        </w:rPr>
        <w:t>Art. 22 – Subappalto</w:t>
      </w:r>
      <w:r>
        <w:rPr>
          <w:noProof/>
        </w:rPr>
        <w:tab/>
      </w:r>
      <w:r>
        <w:rPr>
          <w:noProof/>
        </w:rPr>
        <w:fldChar w:fldCharType="begin"/>
      </w:r>
      <w:r>
        <w:rPr>
          <w:noProof/>
        </w:rPr>
        <w:instrText xml:space="preserve"> PAGEREF _Toc34647157 \h </w:instrText>
      </w:r>
      <w:r>
        <w:rPr>
          <w:noProof/>
        </w:rPr>
      </w:r>
      <w:r>
        <w:rPr>
          <w:noProof/>
        </w:rPr>
        <w:fldChar w:fldCharType="separate"/>
      </w:r>
      <w:r>
        <w:rPr>
          <w:noProof/>
        </w:rPr>
        <w:t>17</w:t>
      </w:r>
      <w:r>
        <w:rPr>
          <w:noProof/>
        </w:rPr>
        <w:fldChar w:fldCharType="end"/>
      </w:r>
    </w:p>
    <w:p w:rsidR="008D0933" w:rsidRDefault="008D0933">
      <w:pPr>
        <w:pStyle w:val="Sommario1"/>
        <w:rPr>
          <w:rFonts w:asciiTheme="minorHAnsi" w:eastAsiaTheme="minorEastAsia" w:hAnsiTheme="minorHAnsi" w:cstheme="minorBidi"/>
          <w:noProof/>
          <w:sz w:val="22"/>
          <w:szCs w:val="22"/>
        </w:rPr>
      </w:pPr>
      <w:r w:rsidRPr="00A6591C">
        <w:rPr>
          <w:noProof/>
        </w:rPr>
        <w:t>Art. 23 - Recesso dal contratto</w:t>
      </w:r>
      <w:r>
        <w:rPr>
          <w:noProof/>
        </w:rPr>
        <w:tab/>
      </w:r>
      <w:r>
        <w:rPr>
          <w:noProof/>
        </w:rPr>
        <w:fldChar w:fldCharType="begin"/>
      </w:r>
      <w:r>
        <w:rPr>
          <w:noProof/>
        </w:rPr>
        <w:instrText xml:space="preserve"> PAGEREF _Toc34647158 \h </w:instrText>
      </w:r>
      <w:r>
        <w:rPr>
          <w:noProof/>
        </w:rPr>
      </w:r>
      <w:r>
        <w:rPr>
          <w:noProof/>
        </w:rPr>
        <w:fldChar w:fldCharType="separate"/>
      </w:r>
      <w:r>
        <w:rPr>
          <w:noProof/>
        </w:rPr>
        <w:t>18</w:t>
      </w:r>
      <w:r>
        <w:rPr>
          <w:noProof/>
        </w:rPr>
        <w:fldChar w:fldCharType="end"/>
      </w:r>
    </w:p>
    <w:p w:rsidR="008D0933" w:rsidRDefault="008D0933">
      <w:pPr>
        <w:pStyle w:val="Sommario1"/>
        <w:rPr>
          <w:rFonts w:asciiTheme="minorHAnsi" w:eastAsiaTheme="minorEastAsia" w:hAnsiTheme="minorHAnsi" w:cstheme="minorBidi"/>
          <w:noProof/>
          <w:sz w:val="22"/>
          <w:szCs w:val="22"/>
        </w:rPr>
      </w:pPr>
      <w:r w:rsidRPr="00A6591C">
        <w:rPr>
          <w:rFonts w:cs="Arial"/>
          <w:noProof/>
        </w:rPr>
        <w:t>Art. 24 - Clausole contrattuali di cui all’Intesa per la Legalità del 19.06.2018 della Prefettura di Bologna</w:t>
      </w:r>
      <w:r>
        <w:rPr>
          <w:noProof/>
        </w:rPr>
        <w:tab/>
      </w:r>
      <w:r>
        <w:rPr>
          <w:noProof/>
        </w:rPr>
        <w:fldChar w:fldCharType="begin"/>
      </w:r>
      <w:r>
        <w:rPr>
          <w:noProof/>
        </w:rPr>
        <w:instrText xml:space="preserve"> PAGEREF _Toc34647159 \h </w:instrText>
      </w:r>
      <w:r>
        <w:rPr>
          <w:noProof/>
        </w:rPr>
      </w:r>
      <w:r>
        <w:rPr>
          <w:noProof/>
        </w:rPr>
        <w:fldChar w:fldCharType="separate"/>
      </w:r>
      <w:r>
        <w:rPr>
          <w:noProof/>
        </w:rPr>
        <w:t>18</w:t>
      </w:r>
      <w:r>
        <w:rPr>
          <w:noProof/>
        </w:rPr>
        <w:fldChar w:fldCharType="end"/>
      </w:r>
    </w:p>
    <w:p w:rsidR="008D0933" w:rsidRDefault="008D0933">
      <w:pPr>
        <w:pStyle w:val="Sommario1"/>
        <w:rPr>
          <w:rFonts w:asciiTheme="minorHAnsi" w:eastAsiaTheme="minorEastAsia" w:hAnsiTheme="minorHAnsi" w:cstheme="minorBidi"/>
          <w:noProof/>
          <w:sz w:val="22"/>
          <w:szCs w:val="22"/>
        </w:rPr>
      </w:pPr>
      <w:r w:rsidRPr="00A6591C">
        <w:rPr>
          <w:noProof/>
        </w:rPr>
        <w:t>Art. 25 - Controversie e Foro competente</w:t>
      </w:r>
      <w:r>
        <w:rPr>
          <w:noProof/>
        </w:rPr>
        <w:tab/>
      </w:r>
      <w:r>
        <w:rPr>
          <w:noProof/>
        </w:rPr>
        <w:fldChar w:fldCharType="begin"/>
      </w:r>
      <w:r>
        <w:rPr>
          <w:noProof/>
        </w:rPr>
        <w:instrText xml:space="preserve"> PAGEREF _Toc34647160 \h </w:instrText>
      </w:r>
      <w:r>
        <w:rPr>
          <w:noProof/>
        </w:rPr>
      </w:r>
      <w:r>
        <w:rPr>
          <w:noProof/>
        </w:rPr>
        <w:fldChar w:fldCharType="separate"/>
      </w:r>
      <w:r>
        <w:rPr>
          <w:noProof/>
        </w:rPr>
        <w:t>22</w:t>
      </w:r>
      <w:r>
        <w:rPr>
          <w:noProof/>
        </w:rPr>
        <w:fldChar w:fldCharType="end"/>
      </w:r>
    </w:p>
    <w:p w:rsidR="00D8279C" w:rsidRDefault="00F82FF6" w:rsidP="007733F6">
      <w:pPr>
        <w:jc w:val="center"/>
        <w:rPr>
          <w:b/>
        </w:rPr>
      </w:pPr>
      <w:r w:rsidRPr="00925847">
        <w:rPr>
          <w:rFonts w:ascii="Arial" w:hAnsi="Arial"/>
        </w:rPr>
        <w:fldChar w:fldCharType="end"/>
      </w:r>
    </w:p>
    <w:p w:rsidR="00D8279C" w:rsidRDefault="00D8279C" w:rsidP="007733F6">
      <w:pPr>
        <w:jc w:val="center"/>
        <w:rPr>
          <w:b/>
        </w:rPr>
      </w:pPr>
    </w:p>
    <w:p w:rsidR="00D8279C" w:rsidRDefault="00D8279C" w:rsidP="007733F6">
      <w:pPr>
        <w:jc w:val="center"/>
        <w:rPr>
          <w:b/>
        </w:rPr>
      </w:pPr>
    </w:p>
    <w:p w:rsidR="00D8279C" w:rsidRDefault="00D8279C" w:rsidP="007733F6">
      <w:pPr>
        <w:jc w:val="center"/>
        <w:rPr>
          <w:b/>
        </w:rPr>
      </w:pPr>
    </w:p>
    <w:p w:rsidR="00D8279C" w:rsidRDefault="00D8279C" w:rsidP="007733F6">
      <w:pPr>
        <w:jc w:val="center"/>
        <w:rPr>
          <w:b/>
        </w:rPr>
      </w:pPr>
    </w:p>
    <w:p w:rsidR="00D8279C" w:rsidRDefault="00D8279C" w:rsidP="007733F6">
      <w:pPr>
        <w:jc w:val="center"/>
        <w:rPr>
          <w:b/>
        </w:rPr>
      </w:pPr>
    </w:p>
    <w:p w:rsidR="00D8279C" w:rsidRDefault="00D8279C" w:rsidP="007733F6">
      <w:pPr>
        <w:jc w:val="center"/>
        <w:rPr>
          <w:b/>
        </w:rPr>
      </w:pPr>
    </w:p>
    <w:p w:rsidR="00C31892" w:rsidRDefault="00C31892" w:rsidP="007733F6">
      <w:pPr>
        <w:jc w:val="center"/>
        <w:rPr>
          <w:b/>
        </w:rPr>
      </w:pPr>
      <w:bookmarkStart w:id="6" w:name="_GoBack"/>
      <w:bookmarkEnd w:id="6"/>
    </w:p>
    <w:p w:rsidR="00C31892" w:rsidRDefault="00C31892" w:rsidP="007733F6">
      <w:pPr>
        <w:jc w:val="center"/>
        <w:rPr>
          <w:b/>
        </w:rPr>
      </w:pPr>
    </w:p>
    <w:p w:rsidR="00C31892" w:rsidRDefault="00C31892" w:rsidP="007733F6">
      <w:pPr>
        <w:jc w:val="center"/>
        <w:rPr>
          <w:b/>
        </w:rPr>
      </w:pPr>
    </w:p>
    <w:p w:rsidR="00C31892" w:rsidRDefault="00C31892" w:rsidP="007733F6">
      <w:pPr>
        <w:jc w:val="center"/>
        <w:rPr>
          <w:b/>
        </w:rPr>
      </w:pPr>
    </w:p>
    <w:p w:rsidR="00D8279C" w:rsidRDefault="00D8279C" w:rsidP="007733F6">
      <w:pPr>
        <w:jc w:val="center"/>
        <w:rPr>
          <w:b/>
        </w:rPr>
      </w:pPr>
    </w:p>
    <w:p w:rsidR="00D8279C" w:rsidRDefault="00D8279C" w:rsidP="007733F6">
      <w:pPr>
        <w:jc w:val="center"/>
        <w:rPr>
          <w:b/>
        </w:rPr>
      </w:pPr>
    </w:p>
    <w:p w:rsidR="00D8279C" w:rsidRPr="006109DA" w:rsidRDefault="00D8279C" w:rsidP="00CB3895">
      <w:pPr>
        <w:rPr>
          <w:rFonts w:ascii="Arial" w:hAnsi="Arial" w:cs="Arial"/>
          <w:sz w:val="20"/>
          <w:szCs w:val="20"/>
        </w:rPr>
      </w:pPr>
      <w:r w:rsidRPr="006109DA">
        <w:rPr>
          <w:rFonts w:ascii="Arial" w:hAnsi="Arial" w:cs="Arial"/>
          <w:sz w:val="20"/>
          <w:szCs w:val="20"/>
        </w:rPr>
        <w:t>Allegato 1: clausole vessatorie</w:t>
      </w:r>
    </w:p>
    <w:p w:rsidR="00D8279C" w:rsidRDefault="00D8279C" w:rsidP="00CB3895">
      <w:pPr>
        <w:rPr>
          <w:b/>
          <w:sz w:val="22"/>
        </w:rPr>
      </w:pPr>
    </w:p>
    <w:p w:rsidR="00BA4F95" w:rsidRDefault="00C31892" w:rsidP="00CB3895">
      <w:pPr>
        <w:rPr>
          <w:b/>
        </w:rPr>
      </w:pPr>
      <w:r>
        <w:rPr>
          <w:b/>
        </w:rPr>
        <w:br w:type="column"/>
      </w:r>
    </w:p>
    <w:p w:rsidR="00D8279C" w:rsidRPr="00C31892" w:rsidRDefault="00D8279C" w:rsidP="007733F6">
      <w:pPr>
        <w:pStyle w:val="Titolo1"/>
        <w:rPr>
          <w:color w:val="auto"/>
          <w:sz w:val="22"/>
          <w:szCs w:val="22"/>
        </w:rPr>
      </w:pPr>
      <w:bookmarkStart w:id="7" w:name="_Toc34647133"/>
      <w:r w:rsidRPr="00C31892">
        <w:rPr>
          <w:color w:val="auto"/>
          <w:sz w:val="22"/>
          <w:szCs w:val="22"/>
        </w:rPr>
        <w:t>Art.</w:t>
      </w:r>
      <w:r w:rsidR="005B16FA" w:rsidRPr="00C31892">
        <w:rPr>
          <w:color w:val="auto"/>
          <w:sz w:val="22"/>
          <w:szCs w:val="22"/>
        </w:rPr>
        <w:t xml:space="preserve"> </w:t>
      </w:r>
      <w:r w:rsidRPr="00C31892">
        <w:rPr>
          <w:color w:val="auto"/>
          <w:sz w:val="22"/>
          <w:szCs w:val="22"/>
        </w:rPr>
        <w:t>1 - Oggetto della fornitura</w:t>
      </w:r>
      <w:bookmarkEnd w:id="7"/>
      <w:r w:rsidR="007D664C" w:rsidRPr="00C31892">
        <w:rPr>
          <w:color w:val="auto"/>
          <w:sz w:val="22"/>
          <w:szCs w:val="22"/>
        </w:rPr>
        <w:t xml:space="preserve"> </w:t>
      </w:r>
    </w:p>
    <w:p w:rsidR="003B05AA" w:rsidRPr="00C31892" w:rsidRDefault="003B05AA" w:rsidP="00A20697">
      <w:pPr>
        <w:pStyle w:val="Corpotesto"/>
        <w:tabs>
          <w:tab w:val="left" w:pos="0"/>
        </w:tabs>
        <w:jc w:val="both"/>
        <w:rPr>
          <w:b w:val="0"/>
          <w:bCs w:val="0"/>
          <w:szCs w:val="22"/>
        </w:rPr>
      </w:pPr>
      <w:bookmarkStart w:id="8" w:name="_Ref377715981"/>
      <w:r w:rsidRPr="00C31892">
        <w:rPr>
          <w:b w:val="0"/>
          <w:szCs w:val="22"/>
        </w:rPr>
        <w:t xml:space="preserve">Il presente Capitolato Speciale disciplina la fornitura, </w:t>
      </w:r>
      <w:r w:rsidR="00A20697" w:rsidRPr="00C31892">
        <w:rPr>
          <w:b w:val="0"/>
          <w:bCs w:val="0"/>
          <w:szCs w:val="22"/>
        </w:rPr>
        <w:t xml:space="preserve">divisa </w:t>
      </w:r>
      <w:r w:rsidRPr="00C31892">
        <w:rPr>
          <w:b w:val="0"/>
          <w:szCs w:val="22"/>
        </w:rPr>
        <w:t xml:space="preserve">in </w:t>
      </w:r>
      <w:r w:rsidR="00A20697" w:rsidRPr="00C31892">
        <w:rPr>
          <w:b w:val="0"/>
          <w:bCs w:val="0"/>
          <w:szCs w:val="22"/>
        </w:rPr>
        <w:t xml:space="preserve">76 </w:t>
      </w:r>
      <w:r w:rsidRPr="00C31892">
        <w:rPr>
          <w:b w:val="0"/>
          <w:szCs w:val="22"/>
        </w:rPr>
        <w:t xml:space="preserve">lotti distinti, di </w:t>
      </w:r>
      <w:r w:rsidR="00A20697" w:rsidRPr="00C31892">
        <w:rPr>
          <w:bCs w:val="0"/>
          <w:szCs w:val="22"/>
        </w:rPr>
        <w:t xml:space="preserve">FORMULE </w:t>
      </w:r>
      <w:r w:rsidR="00A20697" w:rsidRPr="00C31892">
        <w:rPr>
          <w:bCs w:val="0"/>
          <w:caps/>
          <w:szCs w:val="22"/>
        </w:rPr>
        <w:t>GalenicHE E MATERIE PRIME PER LE ESIGENZE DELLE Aziende sanitarie DELL’AVEC</w:t>
      </w:r>
      <w:r w:rsidRPr="00C31892">
        <w:rPr>
          <w:b w:val="0"/>
          <w:szCs w:val="22"/>
        </w:rPr>
        <w:t xml:space="preserve"> da destinare alle seguenti Aziende dell’Area Metropolitana di Bologna:</w:t>
      </w:r>
    </w:p>
    <w:p w:rsidR="003B05AA" w:rsidRPr="00C31892" w:rsidRDefault="003B05AA" w:rsidP="003B05AA">
      <w:pPr>
        <w:pStyle w:val="Corpodeltesto3"/>
        <w:rPr>
          <w:rFonts w:ascii="Arial" w:hAnsi="Arial"/>
          <w:b w:val="0"/>
          <w:bCs/>
          <w:sz w:val="22"/>
          <w:szCs w:val="22"/>
        </w:rPr>
      </w:pPr>
    </w:p>
    <w:p w:rsidR="003B05AA" w:rsidRPr="00C31892" w:rsidRDefault="003B05AA" w:rsidP="003B05AA">
      <w:pPr>
        <w:pStyle w:val="Corpodeltesto3"/>
        <w:numPr>
          <w:ilvl w:val="0"/>
          <w:numId w:val="29"/>
        </w:numPr>
        <w:spacing w:line="240" w:lineRule="exact"/>
        <w:rPr>
          <w:rFonts w:ascii="Arial" w:hAnsi="Arial"/>
          <w:b w:val="0"/>
          <w:bCs/>
          <w:sz w:val="22"/>
          <w:szCs w:val="22"/>
        </w:rPr>
      </w:pPr>
      <w:r w:rsidRPr="00C31892">
        <w:rPr>
          <w:rFonts w:ascii="Arial" w:hAnsi="Arial"/>
          <w:b w:val="0"/>
          <w:bCs/>
          <w:sz w:val="22"/>
          <w:szCs w:val="22"/>
        </w:rPr>
        <w:t>Azienda USL di Bologna;</w:t>
      </w:r>
    </w:p>
    <w:p w:rsidR="00A20697" w:rsidRPr="00C31892" w:rsidRDefault="00A20697" w:rsidP="003B05AA">
      <w:pPr>
        <w:pStyle w:val="Corpodeltesto3"/>
        <w:numPr>
          <w:ilvl w:val="0"/>
          <w:numId w:val="29"/>
        </w:numPr>
        <w:spacing w:line="240" w:lineRule="exact"/>
        <w:rPr>
          <w:rFonts w:ascii="Arial" w:hAnsi="Arial"/>
          <w:b w:val="0"/>
          <w:bCs/>
          <w:sz w:val="22"/>
          <w:szCs w:val="22"/>
        </w:rPr>
      </w:pPr>
      <w:r w:rsidRPr="00C31892">
        <w:rPr>
          <w:rFonts w:ascii="Arial" w:hAnsi="Arial"/>
          <w:b w:val="0"/>
          <w:bCs/>
          <w:sz w:val="22"/>
          <w:szCs w:val="22"/>
        </w:rPr>
        <w:t>Azienda Osp.ro Universitaria di Bologna</w:t>
      </w:r>
    </w:p>
    <w:p w:rsidR="00A20697" w:rsidRPr="00C31892" w:rsidRDefault="00A20697" w:rsidP="003B05AA">
      <w:pPr>
        <w:pStyle w:val="Corpodeltesto3"/>
        <w:numPr>
          <w:ilvl w:val="0"/>
          <w:numId w:val="29"/>
        </w:numPr>
        <w:spacing w:line="240" w:lineRule="exact"/>
        <w:rPr>
          <w:rFonts w:ascii="Arial" w:hAnsi="Arial"/>
          <w:b w:val="0"/>
          <w:bCs/>
          <w:sz w:val="22"/>
          <w:szCs w:val="22"/>
        </w:rPr>
      </w:pPr>
      <w:r w:rsidRPr="00C31892">
        <w:rPr>
          <w:rFonts w:ascii="Arial" w:hAnsi="Arial"/>
          <w:b w:val="0"/>
          <w:bCs/>
          <w:sz w:val="22"/>
          <w:szCs w:val="22"/>
        </w:rPr>
        <w:t>IOR</w:t>
      </w:r>
    </w:p>
    <w:p w:rsidR="003B05AA" w:rsidRPr="00C31892" w:rsidRDefault="003B05AA" w:rsidP="003B05AA">
      <w:pPr>
        <w:pStyle w:val="Corpodeltesto3"/>
        <w:numPr>
          <w:ilvl w:val="0"/>
          <w:numId w:val="29"/>
        </w:numPr>
        <w:spacing w:line="240" w:lineRule="exact"/>
        <w:rPr>
          <w:rFonts w:ascii="Arial" w:hAnsi="Arial"/>
          <w:b w:val="0"/>
          <w:bCs/>
          <w:sz w:val="22"/>
          <w:szCs w:val="22"/>
        </w:rPr>
      </w:pPr>
      <w:bookmarkStart w:id="9" w:name="unita_operative"/>
      <w:bookmarkEnd w:id="9"/>
      <w:r w:rsidRPr="00C31892">
        <w:rPr>
          <w:rFonts w:ascii="Arial" w:hAnsi="Arial"/>
          <w:b w:val="0"/>
          <w:bCs/>
          <w:sz w:val="22"/>
          <w:szCs w:val="22"/>
        </w:rPr>
        <w:t>Azienda</w:t>
      </w:r>
      <w:r w:rsidR="00A20697" w:rsidRPr="00C31892">
        <w:rPr>
          <w:rFonts w:ascii="Arial" w:hAnsi="Arial"/>
          <w:b w:val="0"/>
          <w:bCs/>
          <w:sz w:val="22"/>
          <w:szCs w:val="22"/>
        </w:rPr>
        <w:t xml:space="preserve"> USL di Imola</w:t>
      </w:r>
    </w:p>
    <w:p w:rsidR="00A20697" w:rsidRPr="00C31892" w:rsidRDefault="00A20697" w:rsidP="003B05AA">
      <w:pPr>
        <w:pStyle w:val="Corpodeltesto3"/>
        <w:numPr>
          <w:ilvl w:val="0"/>
          <w:numId w:val="29"/>
        </w:numPr>
        <w:spacing w:line="240" w:lineRule="exact"/>
        <w:rPr>
          <w:rFonts w:ascii="Arial" w:hAnsi="Arial"/>
          <w:b w:val="0"/>
          <w:bCs/>
          <w:sz w:val="22"/>
          <w:szCs w:val="22"/>
        </w:rPr>
      </w:pPr>
      <w:r w:rsidRPr="00C31892">
        <w:rPr>
          <w:rFonts w:ascii="Arial" w:hAnsi="Arial"/>
          <w:b w:val="0"/>
          <w:bCs/>
          <w:sz w:val="22"/>
          <w:szCs w:val="22"/>
        </w:rPr>
        <w:t>Azienda USL di Ferrara</w:t>
      </w:r>
    </w:p>
    <w:p w:rsidR="00A20697" w:rsidRPr="00C31892" w:rsidRDefault="00A20697" w:rsidP="003B05AA">
      <w:pPr>
        <w:pStyle w:val="Corpodeltesto3"/>
        <w:numPr>
          <w:ilvl w:val="0"/>
          <w:numId w:val="29"/>
        </w:numPr>
        <w:spacing w:line="240" w:lineRule="exact"/>
        <w:rPr>
          <w:rFonts w:ascii="Arial" w:hAnsi="Arial"/>
          <w:b w:val="0"/>
          <w:bCs/>
          <w:sz w:val="22"/>
          <w:szCs w:val="22"/>
        </w:rPr>
      </w:pPr>
      <w:r w:rsidRPr="00C31892">
        <w:rPr>
          <w:rFonts w:ascii="Arial" w:hAnsi="Arial"/>
          <w:b w:val="0"/>
          <w:bCs/>
          <w:sz w:val="22"/>
          <w:szCs w:val="22"/>
        </w:rPr>
        <w:t>Azienda Osp.ro Universitaria di Ferrara</w:t>
      </w:r>
    </w:p>
    <w:p w:rsidR="003B05AA" w:rsidRPr="00C31892" w:rsidRDefault="003B05AA" w:rsidP="003B05AA">
      <w:pPr>
        <w:pStyle w:val="Corpodeltesto3"/>
        <w:rPr>
          <w:rFonts w:ascii="Arial" w:hAnsi="Arial"/>
          <w:b w:val="0"/>
          <w:bCs/>
          <w:sz w:val="22"/>
          <w:szCs w:val="22"/>
        </w:rPr>
      </w:pPr>
    </w:p>
    <w:p w:rsidR="003B05AA" w:rsidRPr="00C31892" w:rsidRDefault="003B05AA" w:rsidP="003B05AA">
      <w:pPr>
        <w:pStyle w:val="Corpodeltesto3"/>
        <w:rPr>
          <w:rFonts w:ascii="Arial" w:hAnsi="Arial"/>
          <w:b w:val="0"/>
          <w:bCs/>
          <w:sz w:val="22"/>
          <w:szCs w:val="22"/>
        </w:rPr>
      </w:pPr>
      <w:r w:rsidRPr="00C31892">
        <w:rPr>
          <w:rFonts w:ascii="Arial" w:hAnsi="Arial"/>
          <w:b w:val="0"/>
          <w:bCs/>
          <w:sz w:val="22"/>
          <w:szCs w:val="22"/>
        </w:rPr>
        <w:t>L</w:t>
      </w:r>
      <w:r w:rsidR="00A20697" w:rsidRPr="00C31892">
        <w:rPr>
          <w:rFonts w:ascii="Arial" w:hAnsi="Arial"/>
          <w:b w:val="0"/>
          <w:bCs/>
          <w:sz w:val="22"/>
          <w:szCs w:val="22"/>
        </w:rPr>
        <w:t xml:space="preserve">e </w:t>
      </w:r>
      <w:r w:rsidRPr="00C31892">
        <w:rPr>
          <w:rFonts w:ascii="Arial" w:hAnsi="Arial"/>
          <w:b w:val="0"/>
          <w:bCs/>
          <w:sz w:val="22"/>
          <w:szCs w:val="22"/>
        </w:rPr>
        <w:t>Aziend</w:t>
      </w:r>
      <w:r w:rsidR="00A20697" w:rsidRPr="00C31892">
        <w:rPr>
          <w:rFonts w:ascii="Arial" w:hAnsi="Arial"/>
          <w:b w:val="0"/>
          <w:bCs/>
          <w:sz w:val="22"/>
          <w:szCs w:val="22"/>
        </w:rPr>
        <w:t>e Sanitarie di cui</w:t>
      </w:r>
      <w:r w:rsidR="00F13575">
        <w:rPr>
          <w:rFonts w:ascii="Arial" w:hAnsi="Arial"/>
          <w:b w:val="0"/>
          <w:bCs/>
          <w:sz w:val="22"/>
          <w:szCs w:val="22"/>
        </w:rPr>
        <w:t xml:space="preserve"> </w:t>
      </w:r>
      <w:r w:rsidR="00A20697" w:rsidRPr="00C31892">
        <w:rPr>
          <w:rFonts w:ascii="Arial" w:hAnsi="Arial"/>
          <w:b w:val="0"/>
          <w:bCs/>
          <w:sz w:val="22"/>
          <w:szCs w:val="22"/>
        </w:rPr>
        <w:t>sopra</w:t>
      </w:r>
      <w:r w:rsidRPr="00C31892">
        <w:rPr>
          <w:rFonts w:ascii="Arial" w:hAnsi="Arial"/>
          <w:b w:val="0"/>
          <w:bCs/>
          <w:sz w:val="22"/>
          <w:szCs w:val="22"/>
        </w:rPr>
        <w:t xml:space="preserve"> saranno d’ora in poi denominate “Aziende Appaltanti”.</w:t>
      </w:r>
    </w:p>
    <w:p w:rsidR="003B05AA" w:rsidRPr="00C31892" w:rsidRDefault="003B05AA" w:rsidP="003B05AA">
      <w:pPr>
        <w:pStyle w:val="Corpodeltesto3"/>
        <w:rPr>
          <w:rFonts w:ascii="Arial" w:hAnsi="Arial"/>
          <w:b w:val="0"/>
          <w:bCs/>
          <w:sz w:val="22"/>
          <w:szCs w:val="22"/>
        </w:rPr>
      </w:pPr>
    </w:p>
    <w:p w:rsidR="003B05AA" w:rsidRPr="00C31892" w:rsidRDefault="003B05AA" w:rsidP="003B05AA">
      <w:pPr>
        <w:spacing w:after="120"/>
        <w:jc w:val="both"/>
        <w:rPr>
          <w:rFonts w:ascii="Arial" w:hAnsi="Arial"/>
          <w:b/>
          <w:sz w:val="22"/>
          <w:szCs w:val="22"/>
        </w:rPr>
      </w:pPr>
      <w:r w:rsidRPr="00C31892">
        <w:rPr>
          <w:rFonts w:ascii="Arial" w:hAnsi="Arial"/>
          <w:b/>
          <w:sz w:val="22"/>
          <w:szCs w:val="22"/>
        </w:rPr>
        <w:t xml:space="preserve">Sono previsti </w:t>
      </w:r>
      <w:r w:rsidR="00A20697" w:rsidRPr="00C31892">
        <w:rPr>
          <w:rFonts w:ascii="Arial" w:hAnsi="Arial"/>
          <w:b/>
          <w:sz w:val="22"/>
          <w:szCs w:val="22"/>
        </w:rPr>
        <w:t>76</w:t>
      </w:r>
      <w:r w:rsidRPr="00C31892">
        <w:rPr>
          <w:rFonts w:ascii="Arial" w:hAnsi="Arial"/>
          <w:b/>
          <w:sz w:val="22"/>
          <w:szCs w:val="22"/>
        </w:rPr>
        <w:t xml:space="preserve"> lotti. La Ditta potrà partecipare ad uno o a più lotti, purché completi:</w:t>
      </w:r>
      <w:r w:rsidR="00A20697" w:rsidRPr="00C31892">
        <w:rPr>
          <w:rFonts w:ascii="Arial" w:hAnsi="Arial"/>
          <w:b/>
          <w:sz w:val="22"/>
          <w:szCs w:val="22"/>
        </w:rPr>
        <w:t xml:space="preserve"> vedasi allegato B2 Dettaglio Prodotti.</w:t>
      </w:r>
    </w:p>
    <w:p w:rsidR="003B05AA" w:rsidRPr="00C31892" w:rsidRDefault="003B05AA" w:rsidP="003B05AA">
      <w:pPr>
        <w:jc w:val="both"/>
        <w:rPr>
          <w:rFonts w:ascii="Arial" w:hAnsi="Arial"/>
          <w:sz w:val="22"/>
          <w:szCs w:val="22"/>
        </w:rPr>
      </w:pPr>
    </w:p>
    <w:p w:rsidR="00D8279C" w:rsidRPr="00C31892" w:rsidRDefault="00D8279C" w:rsidP="00525152">
      <w:pPr>
        <w:pStyle w:val="Titolo1"/>
        <w:rPr>
          <w:rFonts w:ascii="Calibri" w:hAnsi="Calibri" w:cs="Calibri"/>
          <w:color w:val="auto"/>
          <w:sz w:val="22"/>
          <w:szCs w:val="22"/>
        </w:rPr>
      </w:pPr>
      <w:bookmarkStart w:id="10" w:name="_Toc34647134"/>
      <w:r w:rsidRPr="00C31892">
        <w:rPr>
          <w:color w:val="auto"/>
          <w:sz w:val="22"/>
          <w:szCs w:val="22"/>
        </w:rPr>
        <w:t>Art. 2 - Durata della fornitura</w:t>
      </w:r>
      <w:bookmarkEnd w:id="8"/>
      <w:bookmarkEnd w:id="10"/>
      <w:r w:rsidR="007D664C" w:rsidRPr="00C31892">
        <w:rPr>
          <w:color w:val="auto"/>
          <w:sz w:val="22"/>
          <w:szCs w:val="22"/>
        </w:rPr>
        <w:t xml:space="preserve"> </w:t>
      </w:r>
    </w:p>
    <w:p w:rsidR="00294F84" w:rsidRPr="00C31892" w:rsidRDefault="00294F84" w:rsidP="000031CA">
      <w:pPr>
        <w:pStyle w:val="Testonormale1"/>
        <w:jc w:val="both"/>
        <w:rPr>
          <w:rFonts w:ascii="Arial" w:hAnsi="Arial" w:cs="Arial"/>
          <w:sz w:val="22"/>
          <w:szCs w:val="22"/>
        </w:rPr>
      </w:pPr>
      <w:r w:rsidRPr="00C31892">
        <w:rPr>
          <w:rFonts w:ascii="Arial" w:hAnsi="Arial"/>
          <w:bCs/>
          <w:sz w:val="22"/>
          <w:szCs w:val="22"/>
        </w:rPr>
        <w:t xml:space="preserve">La fornitura avrà durata di </w:t>
      </w:r>
      <w:r w:rsidR="000031CA" w:rsidRPr="00C31892">
        <w:rPr>
          <w:rFonts w:ascii="Arial" w:hAnsi="Arial"/>
          <w:b/>
          <w:bCs/>
          <w:sz w:val="22"/>
          <w:szCs w:val="22"/>
        </w:rPr>
        <w:t>3</w:t>
      </w:r>
      <w:r w:rsidRPr="00C31892">
        <w:rPr>
          <w:rFonts w:ascii="Arial" w:hAnsi="Arial"/>
          <w:b/>
          <w:bCs/>
          <w:sz w:val="22"/>
          <w:szCs w:val="22"/>
        </w:rPr>
        <w:t xml:space="preserve"> anni</w:t>
      </w:r>
      <w:r w:rsidRPr="00FA24F7">
        <w:rPr>
          <w:rFonts w:ascii="Arial" w:hAnsi="Arial"/>
          <w:bCs/>
          <w:sz w:val="22"/>
          <w:szCs w:val="22"/>
        </w:rPr>
        <w:t xml:space="preserve">, </w:t>
      </w:r>
      <w:r w:rsidR="00FA24F7" w:rsidRPr="00FA24F7">
        <w:rPr>
          <w:rFonts w:ascii="Arial" w:hAnsi="Arial"/>
          <w:bCs/>
          <w:sz w:val="22"/>
          <w:szCs w:val="22"/>
        </w:rPr>
        <w:t>a far data dall’aggiudicazione definitiva dell’Azie</w:t>
      </w:r>
      <w:r w:rsidR="00FA24F7">
        <w:rPr>
          <w:rFonts w:ascii="Arial" w:hAnsi="Arial"/>
          <w:bCs/>
          <w:sz w:val="22"/>
          <w:szCs w:val="22"/>
        </w:rPr>
        <w:t>n</w:t>
      </w:r>
      <w:r w:rsidR="00FA24F7" w:rsidRPr="00FA24F7">
        <w:rPr>
          <w:rFonts w:ascii="Arial" w:hAnsi="Arial"/>
          <w:bCs/>
          <w:sz w:val="22"/>
          <w:szCs w:val="22"/>
        </w:rPr>
        <w:t>da Sanitaria Capofila,</w:t>
      </w:r>
      <w:r w:rsidR="00FA24F7">
        <w:rPr>
          <w:rFonts w:ascii="Arial" w:hAnsi="Arial"/>
          <w:b/>
          <w:bCs/>
          <w:sz w:val="22"/>
          <w:szCs w:val="22"/>
        </w:rPr>
        <w:t xml:space="preserve"> </w:t>
      </w:r>
      <w:r w:rsidRPr="00C31892">
        <w:rPr>
          <w:rFonts w:ascii="Arial" w:hAnsi="Arial" w:cs="Arial"/>
          <w:sz w:val="22"/>
          <w:szCs w:val="22"/>
          <w:u w:val="single"/>
        </w:rPr>
        <w:t xml:space="preserve">eventualmente rinnovabili di ulteriori </w:t>
      </w:r>
      <w:r w:rsidR="000031CA" w:rsidRPr="00C31892">
        <w:rPr>
          <w:rFonts w:ascii="Arial" w:hAnsi="Arial" w:cs="Arial"/>
          <w:sz w:val="22"/>
          <w:szCs w:val="22"/>
          <w:u w:val="single"/>
        </w:rPr>
        <w:t>2</w:t>
      </w:r>
      <w:r w:rsidRPr="00C31892">
        <w:rPr>
          <w:rFonts w:ascii="Arial" w:hAnsi="Arial" w:cs="Arial"/>
          <w:sz w:val="22"/>
          <w:szCs w:val="22"/>
          <w:u w:val="single"/>
        </w:rPr>
        <w:t xml:space="preserve"> anni</w:t>
      </w:r>
      <w:r w:rsidRPr="00C31892">
        <w:rPr>
          <w:rFonts w:ascii="Arial" w:hAnsi="Arial" w:cs="Arial"/>
          <w:sz w:val="22"/>
          <w:szCs w:val="22"/>
        </w:rPr>
        <w:t xml:space="preserve"> (anche singolarmente considerati), previo interpello della Ditta aggiudicataria. </w:t>
      </w:r>
    </w:p>
    <w:p w:rsidR="000031CA" w:rsidRPr="00C31892" w:rsidRDefault="000031CA" w:rsidP="000031CA">
      <w:pPr>
        <w:pStyle w:val="Testonormale1"/>
        <w:jc w:val="both"/>
        <w:rPr>
          <w:rFonts w:ascii="Arial" w:hAnsi="Arial"/>
          <w:bCs/>
          <w:sz w:val="22"/>
          <w:szCs w:val="22"/>
        </w:rPr>
      </w:pPr>
    </w:p>
    <w:p w:rsidR="00294F84" w:rsidRPr="00C31892" w:rsidRDefault="00294F84" w:rsidP="00294F84">
      <w:pPr>
        <w:spacing w:line="240" w:lineRule="exact"/>
        <w:jc w:val="both"/>
        <w:rPr>
          <w:rFonts w:ascii="Arial" w:hAnsi="Arial"/>
          <w:bCs/>
          <w:sz w:val="22"/>
          <w:szCs w:val="22"/>
        </w:rPr>
      </w:pPr>
      <w:r w:rsidRPr="00C31892">
        <w:rPr>
          <w:rFonts w:ascii="Arial" w:hAnsi="Arial"/>
          <w:bCs/>
          <w:sz w:val="22"/>
          <w:szCs w:val="22"/>
        </w:rPr>
        <w:t>Alla scadenza del contratto di fornitura, le Aziende Appaltanti si riservano la facoltà di prorogarne la durata per un periodo ulteriore di tempo, che di regola non potrà superare i 180 giorni.</w:t>
      </w:r>
    </w:p>
    <w:p w:rsidR="00294F84" w:rsidRPr="00C31892" w:rsidRDefault="00294F84" w:rsidP="00294F84">
      <w:pPr>
        <w:spacing w:line="240" w:lineRule="exact"/>
        <w:jc w:val="both"/>
        <w:rPr>
          <w:rFonts w:ascii="Arial" w:hAnsi="Arial"/>
          <w:bCs/>
          <w:sz w:val="22"/>
          <w:szCs w:val="22"/>
        </w:rPr>
      </w:pPr>
      <w:r w:rsidRPr="00C31892">
        <w:rPr>
          <w:rFonts w:ascii="Arial" w:hAnsi="Arial"/>
          <w:bCs/>
          <w:sz w:val="22"/>
          <w:szCs w:val="22"/>
        </w:rPr>
        <w:t>Nel caso in cui sia in corso di svolgimento una nuova procedura concorsuale, tale termine dovrà coincidere   con quello relativo al subentro del nuovo fornitore. Durante tale periodo, la Ditta Aggiudicataria è impegnata ad eseguire la fornitura alle stesse condizioni e modalità previste dal presente Capitolato speciale.</w:t>
      </w:r>
    </w:p>
    <w:p w:rsidR="00294F84" w:rsidRPr="00C31892" w:rsidRDefault="00294F84" w:rsidP="007733F6">
      <w:pPr>
        <w:rPr>
          <w:sz w:val="22"/>
          <w:szCs w:val="22"/>
        </w:rPr>
      </w:pPr>
    </w:p>
    <w:p w:rsidR="00125591" w:rsidRPr="00C31892" w:rsidRDefault="00125591" w:rsidP="00125591">
      <w:pPr>
        <w:pStyle w:val="Titolo1"/>
        <w:rPr>
          <w:color w:val="auto"/>
          <w:sz w:val="22"/>
          <w:szCs w:val="22"/>
        </w:rPr>
      </w:pPr>
      <w:bookmarkStart w:id="11" w:name="_Toc34647135"/>
      <w:r w:rsidRPr="00C31892">
        <w:rPr>
          <w:color w:val="auto"/>
          <w:sz w:val="22"/>
          <w:szCs w:val="22"/>
        </w:rPr>
        <w:t>Art. 3 – Quantitativi</w:t>
      </w:r>
      <w:bookmarkEnd w:id="11"/>
      <w:r w:rsidR="00F13575">
        <w:rPr>
          <w:color w:val="auto"/>
          <w:sz w:val="22"/>
          <w:szCs w:val="22"/>
        </w:rPr>
        <w:t xml:space="preserve"> </w:t>
      </w:r>
    </w:p>
    <w:p w:rsidR="00125591" w:rsidRPr="00C31892" w:rsidRDefault="00125591" w:rsidP="00125591">
      <w:pPr>
        <w:pStyle w:val="Corpodeltesto2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23"/>
        </w:tabs>
        <w:spacing w:line="240" w:lineRule="exact"/>
        <w:ind w:right="-1"/>
        <w:rPr>
          <w:sz w:val="22"/>
          <w:szCs w:val="22"/>
        </w:rPr>
      </w:pPr>
      <w:r w:rsidRPr="00C31892">
        <w:rPr>
          <w:spacing w:val="-2"/>
          <w:sz w:val="22"/>
          <w:szCs w:val="22"/>
        </w:rPr>
        <w:t>I quantitativi richiesti (riportati nell’Allegato B2 Dettaglio Prodotti) sono puramente indicativi e si riferiscono a</w:t>
      </w:r>
      <w:r w:rsidRPr="00C31892">
        <w:rPr>
          <w:sz w:val="22"/>
          <w:szCs w:val="22"/>
        </w:rPr>
        <w:t xml:space="preserve">l fabbisogno del periodo annuale di contratto, mentre quelli riportati sulla piattaforma SATER </w:t>
      </w:r>
      <w:r w:rsidRPr="00C31892">
        <w:rPr>
          <w:spacing w:val="-2"/>
          <w:sz w:val="22"/>
          <w:szCs w:val="22"/>
        </w:rPr>
        <w:t>sono puramente indicativi e si riferiscono a</w:t>
      </w:r>
      <w:r w:rsidRPr="00C31892">
        <w:rPr>
          <w:sz w:val="22"/>
          <w:szCs w:val="22"/>
        </w:rPr>
        <w:t xml:space="preserve">l fabbisogno del periodo triennale di contratto. Tali quantità </w:t>
      </w:r>
      <w:r w:rsidRPr="00C31892">
        <w:rPr>
          <w:spacing w:val="-2"/>
          <w:sz w:val="22"/>
          <w:szCs w:val="22"/>
        </w:rPr>
        <w:t>potranno essere aumentate o diminuite nei limiti previsti dalla normativa vigente, e da particolari esigenze organizzative interne, senza che il fornitore possa sollevare eccezione al riguardo e pretendere compensi o indennità di sorta. In tale caso rimarranno fisse ed invariate le condizioni economiche e contrattuali pattuite in sede di gara.</w:t>
      </w:r>
    </w:p>
    <w:p w:rsidR="00125591" w:rsidRPr="00C31892" w:rsidRDefault="00125591" w:rsidP="00125591">
      <w:pPr>
        <w:rPr>
          <w:sz w:val="22"/>
          <w:szCs w:val="22"/>
        </w:rPr>
      </w:pPr>
    </w:p>
    <w:p w:rsidR="00125591" w:rsidRPr="00C31892" w:rsidRDefault="00125591" w:rsidP="00B5560B">
      <w:pPr>
        <w:pStyle w:val="Titolo1"/>
        <w:rPr>
          <w:color w:val="auto"/>
          <w:sz w:val="22"/>
          <w:szCs w:val="22"/>
        </w:rPr>
      </w:pPr>
    </w:p>
    <w:p w:rsidR="00D8279C" w:rsidRPr="00C31892" w:rsidRDefault="00D8279C" w:rsidP="00B5560B">
      <w:pPr>
        <w:pStyle w:val="Titolo1"/>
        <w:rPr>
          <w:color w:val="auto"/>
          <w:sz w:val="22"/>
          <w:szCs w:val="22"/>
        </w:rPr>
      </w:pPr>
      <w:bookmarkStart w:id="12" w:name="_Toc34647136"/>
      <w:r w:rsidRPr="00C31892">
        <w:rPr>
          <w:color w:val="auto"/>
          <w:sz w:val="22"/>
          <w:szCs w:val="22"/>
        </w:rPr>
        <w:t xml:space="preserve">Art. </w:t>
      </w:r>
      <w:r w:rsidR="00125591" w:rsidRPr="00C31892">
        <w:rPr>
          <w:color w:val="auto"/>
          <w:sz w:val="22"/>
          <w:szCs w:val="22"/>
        </w:rPr>
        <w:t>4</w:t>
      </w:r>
      <w:r w:rsidRPr="00C31892">
        <w:rPr>
          <w:color w:val="auto"/>
          <w:sz w:val="22"/>
          <w:szCs w:val="22"/>
        </w:rPr>
        <w:t xml:space="preserve"> – </w:t>
      </w:r>
      <w:r w:rsidR="006B4CFB" w:rsidRPr="00C31892">
        <w:rPr>
          <w:color w:val="auto"/>
          <w:sz w:val="22"/>
          <w:szCs w:val="22"/>
        </w:rPr>
        <w:t xml:space="preserve">Conformità </w:t>
      </w:r>
      <w:bookmarkStart w:id="13" w:name="_Toc512515030"/>
      <w:bookmarkStart w:id="14" w:name="_Toc512496238"/>
      <w:bookmarkStart w:id="15" w:name="_Toc512496454"/>
      <w:r w:rsidR="00125591" w:rsidRPr="00C31892">
        <w:rPr>
          <w:color w:val="auto"/>
          <w:sz w:val="22"/>
          <w:szCs w:val="22"/>
        </w:rPr>
        <w:t>dei prodotti</w:t>
      </w:r>
      <w:bookmarkEnd w:id="12"/>
      <w:r w:rsidR="007D664C" w:rsidRPr="00C31892">
        <w:rPr>
          <w:color w:val="auto"/>
          <w:sz w:val="22"/>
          <w:szCs w:val="22"/>
        </w:rPr>
        <w:t xml:space="preserve"> </w:t>
      </w:r>
    </w:p>
    <w:p w:rsidR="00125591" w:rsidRPr="00C31892" w:rsidRDefault="00125591" w:rsidP="00125591">
      <w:pPr>
        <w:widowControl w:val="0"/>
        <w:ind w:right="-6"/>
        <w:jc w:val="both"/>
        <w:rPr>
          <w:rFonts w:ascii="Arial" w:hAnsi="Arial" w:cs="Arial"/>
          <w:sz w:val="22"/>
          <w:szCs w:val="22"/>
        </w:rPr>
      </w:pPr>
      <w:r w:rsidRPr="00C31892">
        <w:rPr>
          <w:rFonts w:ascii="Arial" w:hAnsi="Arial" w:cs="Arial"/>
          <w:sz w:val="22"/>
          <w:szCs w:val="22"/>
        </w:rPr>
        <w:t>Tutti i prodotti dovranno essere forniti in idoneo confezionamento in modo tale da garantirne la corretta conservazione ed integrità, anche durante le fasi di trasporto, dovranno pervenire in confezione sigillata e non presentare segni che possano evidenziare alterazioni.</w:t>
      </w:r>
    </w:p>
    <w:p w:rsidR="00125591" w:rsidRPr="00C31892" w:rsidRDefault="00125591" w:rsidP="00125591">
      <w:pPr>
        <w:tabs>
          <w:tab w:val="left" w:pos="1134"/>
        </w:tabs>
        <w:spacing w:after="60"/>
        <w:jc w:val="both"/>
        <w:rPr>
          <w:rFonts w:ascii="Arial" w:hAnsi="Arial" w:cs="Arial"/>
          <w:sz w:val="22"/>
          <w:szCs w:val="22"/>
        </w:rPr>
      </w:pPr>
      <w:r w:rsidRPr="00C31892">
        <w:rPr>
          <w:rFonts w:ascii="Arial" w:hAnsi="Arial" w:cs="Arial"/>
          <w:sz w:val="22"/>
          <w:szCs w:val="22"/>
        </w:rPr>
        <w:t>Eventuali avvertenze o precauzioni particolari da prendere per la conservazione dei prodotti dovranno essere chiaramente indicati sul confezionamento secondario, in etichetta e nei fogli illustrativi, quando presenti.</w:t>
      </w:r>
    </w:p>
    <w:p w:rsidR="00125591" w:rsidRPr="00C31892" w:rsidRDefault="00125591" w:rsidP="00125591">
      <w:pPr>
        <w:tabs>
          <w:tab w:val="left" w:pos="1134"/>
        </w:tabs>
        <w:jc w:val="both"/>
        <w:rPr>
          <w:rFonts w:ascii="Arial" w:hAnsi="Arial" w:cs="Arial"/>
          <w:sz w:val="22"/>
          <w:szCs w:val="22"/>
        </w:rPr>
      </w:pPr>
      <w:r w:rsidRPr="00C31892">
        <w:rPr>
          <w:rFonts w:ascii="Arial" w:hAnsi="Arial" w:cs="Arial"/>
          <w:sz w:val="22"/>
          <w:szCs w:val="22"/>
        </w:rPr>
        <w:lastRenderedPageBreak/>
        <w:t xml:space="preserve">Le etichette dei prodotti devono essere in lingua italiana e rispondere alle disposizioni della FU </w:t>
      </w:r>
      <w:proofErr w:type="spellStart"/>
      <w:r w:rsidRPr="00C31892">
        <w:rPr>
          <w:rFonts w:ascii="Arial" w:hAnsi="Arial" w:cs="Arial"/>
          <w:sz w:val="22"/>
          <w:szCs w:val="22"/>
        </w:rPr>
        <w:t>It</w:t>
      </w:r>
      <w:proofErr w:type="spellEnd"/>
      <w:r w:rsidRPr="00C31892">
        <w:rPr>
          <w:rFonts w:ascii="Arial" w:hAnsi="Arial" w:cs="Arial"/>
          <w:sz w:val="22"/>
          <w:szCs w:val="22"/>
        </w:rPr>
        <w:t xml:space="preserve">. XII edizione, della Farmacopea Europea ultima edizione e a tutte le normative vigenti in materia. Nello specifico le etichette dei prodotti richiesti devono riportare tutti i dati necessari per una chiara e precisa identificazione del prodotto. </w:t>
      </w:r>
    </w:p>
    <w:p w:rsidR="00125591" w:rsidRPr="00C31892" w:rsidRDefault="00125591" w:rsidP="00125591">
      <w:pPr>
        <w:pStyle w:val="NormaleWeb"/>
        <w:tabs>
          <w:tab w:val="left" w:pos="1134"/>
        </w:tabs>
        <w:spacing w:before="0" w:after="0"/>
        <w:jc w:val="both"/>
        <w:rPr>
          <w:rFonts w:ascii="Arial" w:hAnsi="Arial" w:cs="Arial"/>
          <w:sz w:val="22"/>
          <w:szCs w:val="22"/>
        </w:rPr>
      </w:pPr>
      <w:r w:rsidRPr="00C31892">
        <w:rPr>
          <w:rFonts w:ascii="Arial" w:hAnsi="Arial" w:cs="Arial"/>
          <w:sz w:val="22"/>
          <w:szCs w:val="22"/>
        </w:rPr>
        <w:t xml:space="preserve">Per i farmaci galenici il </w:t>
      </w:r>
      <w:r w:rsidRPr="00C31892">
        <w:rPr>
          <w:rFonts w:ascii="Arial" w:hAnsi="Arial" w:cs="Arial"/>
          <w:i/>
          <w:sz w:val="22"/>
          <w:szCs w:val="22"/>
        </w:rPr>
        <w:t>confezionamento e l’etichettatura</w:t>
      </w:r>
      <w:r w:rsidRPr="00C31892">
        <w:rPr>
          <w:rFonts w:ascii="Arial" w:hAnsi="Arial" w:cs="Arial"/>
          <w:sz w:val="22"/>
          <w:szCs w:val="22"/>
        </w:rPr>
        <w:t xml:space="preserve"> devono rispondere ai requisiti presenti nelle specifiche monografie della Farmacopea vigente, ai requisiti previsti nel Capitolo 9 delle NBF dei Medicinali ed essere conformi a quanto previsto dalle linee direttrici in materia di buona pratica di distribuzione dei medicinali per uso umano, approvate con decreto del Ministero della Salute del 6/7/99 e successive modifiche ed integrazioni:</w:t>
      </w:r>
    </w:p>
    <w:p w:rsidR="00125591" w:rsidRPr="00C31892" w:rsidRDefault="00125591" w:rsidP="00125591">
      <w:pPr>
        <w:pStyle w:val="NormaleWeb"/>
        <w:numPr>
          <w:ilvl w:val="0"/>
          <w:numId w:val="35"/>
        </w:numPr>
        <w:tabs>
          <w:tab w:val="left" w:pos="720"/>
          <w:tab w:val="left" w:pos="1134"/>
        </w:tabs>
        <w:suppressAutoHyphens/>
        <w:spacing w:before="0" w:beforeAutospacing="0" w:after="0" w:afterAutospacing="0"/>
        <w:jc w:val="both"/>
        <w:rPr>
          <w:rFonts w:ascii="Arial" w:hAnsi="Arial" w:cs="Arial"/>
          <w:sz w:val="22"/>
          <w:szCs w:val="22"/>
        </w:rPr>
      </w:pPr>
      <w:r w:rsidRPr="00C31892">
        <w:rPr>
          <w:rFonts w:ascii="Arial" w:hAnsi="Arial" w:cs="Arial"/>
          <w:sz w:val="22"/>
          <w:szCs w:val="22"/>
        </w:rPr>
        <w:t>il contenitore primario deve essere tra quelli previsti dalla farmacopea in vigore, idoneo alla forma farmaceutica della preparazione, in grado di garantire la qualità del preparato per tutto il suo periodo di validità, deve poter essere utilizzato con facilità dal paziente e consentire agevolmente e razionalmente il prelievo del medicinale, deve avere, se necessario, una chiusura a prova di bambino;</w:t>
      </w:r>
    </w:p>
    <w:p w:rsidR="00125591" w:rsidRPr="00C31892" w:rsidRDefault="00125591" w:rsidP="00125591">
      <w:pPr>
        <w:pStyle w:val="NormaleWeb"/>
        <w:numPr>
          <w:ilvl w:val="0"/>
          <w:numId w:val="35"/>
        </w:numPr>
        <w:tabs>
          <w:tab w:val="left" w:pos="720"/>
          <w:tab w:val="left" w:pos="1134"/>
        </w:tabs>
        <w:suppressAutoHyphens/>
        <w:spacing w:before="0" w:beforeAutospacing="0" w:after="0" w:afterAutospacing="0"/>
        <w:jc w:val="both"/>
        <w:rPr>
          <w:rFonts w:ascii="Arial" w:hAnsi="Arial" w:cs="Arial"/>
          <w:sz w:val="22"/>
          <w:szCs w:val="22"/>
        </w:rPr>
      </w:pPr>
      <w:r w:rsidRPr="00C31892">
        <w:rPr>
          <w:rFonts w:ascii="Arial" w:hAnsi="Arial" w:cs="Arial"/>
          <w:sz w:val="22"/>
          <w:szCs w:val="22"/>
        </w:rPr>
        <w:t xml:space="preserve">l’etichetta deve riportare, in maniera leggibile </w:t>
      </w:r>
      <w:proofErr w:type="spellStart"/>
      <w:r w:rsidRPr="00C31892">
        <w:rPr>
          <w:rFonts w:ascii="Arial" w:hAnsi="Arial" w:cs="Arial"/>
          <w:sz w:val="22"/>
          <w:szCs w:val="22"/>
        </w:rPr>
        <w:t>ed</w:t>
      </w:r>
      <w:proofErr w:type="spellEnd"/>
      <w:r w:rsidRPr="00C31892">
        <w:rPr>
          <w:rFonts w:ascii="Arial" w:hAnsi="Arial" w:cs="Arial"/>
          <w:sz w:val="22"/>
          <w:szCs w:val="22"/>
        </w:rPr>
        <w:t xml:space="preserve"> indelebile, l’indicazione del produttore/fornitore, il lotto, la data di preparazione e la data entro la quale il medicinale deve essere utilizzato, la denominazione secondo la monografia, la quantità o il numero di dosi forma, la composizione quali-quantitativa dei principi attivi e qualitativa di tutti gli eccipienti impiegati. I componenti, incluse le droghe vegetali, devono essere indicati con la denominazione comune;</w:t>
      </w:r>
    </w:p>
    <w:p w:rsidR="00125591" w:rsidRPr="00C31892" w:rsidRDefault="00125591" w:rsidP="00125591">
      <w:pPr>
        <w:pStyle w:val="NormaleWeb"/>
        <w:numPr>
          <w:ilvl w:val="0"/>
          <w:numId w:val="35"/>
        </w:numPr>
        <w:tabs>
          <w:tab w:val="left" w:pos="720"/>
          <w:tab w:val="left" w:pos="1134"/>
        </w:tabs>
        <w:suppressAutoHyphens/>
        <w:spacing w:before="0" w:beforeAutospacing="0" w:after="0" w:afterAutospacing="0"/>
        <w:jc w:val="both"/>
        <w:rPr>
          <w:rFonts w:ascii="Arial" w:hAnsi="Arial" w:cs="Arial"/>
          <w:sz w:val="22"/>
          <w:szCs w:val="22"/>
        </w:rPr>
      </w:pPr>
      <w:r w:rsidRPr="00C31892">
        <w:rPr>
          <w:rFonts w:ascii="Arial" w:hAnsi="Arial" w:cs="Arial"/>
          <w:sz w:val="22"/>
          <w:szCs w:val="22"/>
        </w:rPr>
        <w:t>dettagliate istruzioni ed eventuali precauzioni per il corretto uso e conservazione;</w:t>
      </w:r>
    </w:p>
    <w:p w:rsidR="00125591" w:rsidRPr="00C31892" w:rsidRDefault="00125591" w:rsidP="00125591">
      <w:pPr>
        <w:pStyle w:val="NormaleWeb"/>
        <w:numPr>
          <w:ilvl w:val="0"/>
          <w:numId w:val="35"/>
        </w:numPr>
        <w:tabs>
          <w:tab w:val="left" w:pos="720"/>
          <w:tab w:val="left" w:pos="1134"/>
        </w:tabs>
        <w:suppressAutoHyphens/>
        <w:spacing w:before="0" w:beforeAutospacing="0" w:after="0" w:afterAutospacing="0"/>
        <w:jc w:val="both"/>
        <w:rPr>
          <w:rFonts w:ascii="Arial" w:hAnsi="Arial" w:cs="Arial"/>
          <w:sz w:val="22"/>
          <w:szCs w:val="22"/>
        </w:rPr>
      </w:pPr>
      <w:r w:rsidRPr="00C31892">
        <w:rPr>
          <w:rFonts w:ascii="Arial" w:hAnsi="Arial" w:cs="Arial"/>
          <w:sz w:val="22"/>
          <w:szCs w:val="22"/>
        </w:rPr>
        <w:t>altre indicazioni previste da leggi o regolamenti in vigore.</w:t>
      </w:r>
    </w:p>
    <w:p w:rsidR="00125591" w:rsidRPr="00C31892" w:rsidRDefault="00125591" w:rsidP="00125591">
      <w:pPr>
        <w:pStyle w:val="NormaleWeb"/>
        <w:tabs>
          <w:tab w:val="left" w:pos="1134"/>
        </w:tabs>
        <w:spacing w:before="120" w:after="0"/>
        <w:rPr>
          <w:rFonts w:ascii="Arial" w:hAnsi="Arial" w:cs="Arial"/>
          <w:sz w:val="22"/>
          <w:szCs w:val="22"/>
        </w:rPr>
      </w:pPr>
      <w:r w:rsidRPr="00C31892">
        <w:rPr>
          <w:rFonts w:ascii="Arial" w:hAnsi="Arial" w:cs="Arial"/>
          <w:sz w:val="22"/>
          <w:szCs w:val="22"/>
        </w:rPr>
        <w:t>Le etichette dovranno essere tali da aderire perfettamente al contenitore in modo da non staccarsi per tutto il periodo di validità.</w:t>
      </w:r>
    </w:p>
    <w:p w:rsidR="00125591" w:rsidRPr="00C31892" w:rsidRDefault="00125591" w:rsidP="00125591">
      <w:pPr>
        <w:spacing w:after="60"/>
        <w:jc w:val="both"/>
        <w:rPr>
          <w:rFonts w:cs="Arial"/>
          <w:sz w:val="22"/>
          <w:szCs w:val="22"/>
        </w:rPr>
      </w:pPr>
      <w:r w:rsidRPr="00C31892">
        <w:rPr>
          <w:rFonts w:ascii="Arial" w:hAnsi="Arial" w:cs="Arial"/>
          <w:sz w:val="22"/>
          <w:szCs w:val="22"/>
        </w:rPr>
        <w:t>La Ditta dovrà garantire un sistema di rintracciabilità che consenta un rapido blocco del lotto, oggetto di eventuale segnalazione, ed una rapida sostituzione dello stesso, senza alcun onere aggiuntivo</w:t>
      </w:r>
    </w:p>
    <w:p w:rsidR="00D8279C" w:rsidRPr="00C31892" w:rsidRDefault="00D8279C" w:rsidP="006B4CFB">
      <w:pPr>
        <w:pStyle w:val="Paragrafoelenco"/>
        <w:suppressAutoHyphens/>
        <w:ind w:left="714"/>
        <w:contextualSpacing w:val="0"/>
        <w:jc w:val="both"/>
        <w:rPr>
          <w:rFonts w:ascii="Arial" w:hAnsi="Arial" w:cs="Arial"/>
          <w:sz w:val="22"/>
          <w:szCs w:val="22"/>
        </w:rPr>
      </w:pPr>
    </w:p>
    <w:bookmarkEnd w:id="13"/>
    <w:bookmarkEnd w:id="14"/>
    <w:bookmarkEnd w:id="15"/>
    <w:p w:rsidR="00D8279C" w:rsidRPr="00C31892" w:rsidRDefault="007D664C" w:rsidP="00AA4DD0">
      <w:pPr>
        <w:pStyle w:val="Intestazione"/>
        <w:rPr>
          <w:rFonts w:ascii="Arial" w:hAnsi="Arial" w:cs="Arial"/>
          <w:bCs/>
          <w:sz w:val="22"/>
          <w:szCs w:val="22"/>
        </w:rPr>
      </w:pPr>
      <w:r w:rsidRPr="00C31892">
        <w:rPr>
          <w:rFonts w:ascii="Arial" w:hAnsi="Arial" w:cs="Arial"/>
          <w:bCs/>
          <w:sz w:val="22"/>
          <w:szCs w:val="22"/>
        </w:rPr>
        <w:t xml:space="preserve"> </w:t>
      </w:r>
    </w:p>
    <w:p w:rsidR="00D8279C" w:rsidRPr="00C31892" w:rsidRDefault="00D8279C" w:rsidP="005723DC">
      <w:pPr>
        <w:pStyle w:val="Titolo1"/>
        <w:rPr>
          <w:color w:val="auto"/>
          <w:sz w:val="22"/>
          <w:szCs w:val="22"/>
        </w:rPr>
      </w:pPr>
      <w:bookmarkStart w:id="16" w:name="_Toc34647137"/>
      <w:r w:rsidRPr="00C31892">
        <w:rPr>
          <w:color w:val="auto"/>
          <w:sz w:val="22"/>
          <w:szCs w:val="22"/>
        </w:rPr>
        <w:t xml:space="preserve">Art. 5 – Caratteristiche </w:t>
      </w:r>
      <w:r w:rsidR="00125591" w:rsidRPr="00C31892">
        <w:rPr>
          <w:color w:val="auto"/>
          <w:sz w:val="22"/>
          <w:szCs w:val="22"/>
        </w:rPr>
        <w:t xml:space="preserve">e descrizione </w:t>
      </w:r>
      <w:r w:rsidRPr="00C31892">
        <w:rPr>
          <w:color w:val="auto"/>
          <w:sz w:val="22"/>
          <w:szCs w:val="22"/>
        </w:rPr>
        <w:t>della fornitura</w:t>
      </w:r>
      <w:bookmarkEnd w:id="16"/>
      <w:r w:rsidRPr="00C31892">
        <w:rPr>
          <w:color w:val="auto"/>
          <w:sz w:val="22"/>
          <w:szCs w:val="22"/>
        </w:rPr>
        <w:t xml:space="preserve">  </w:t>
      </w:r>
      <w:r w:rsidR="007D664C" w:rsidRPr="00C31892">
        <w:rPr>
          <w:color w:val="auto"/>
          <w:sz w:val="22"/>
          <w:szCs w:val="22"/>
        </w:rPr>
        <w:t xml:space="preserve">  </w:t>
      </w:r>
    </w:p>
    <w:p w:rsidR="00125591" w:rsidRPr="00C31892" w:rsidRDefault="00125591" w:rsidP="00125591">
      <w:pPr>
        <w:pStyle w:val="Corpodeltesto22"/>
        <w:spacing w:line="240" w:lineRule="auto"/>
        <w:rPr>
          <w:rFonts w:ascii="Arial" w:hAnsi="Arial" w:cs="Arial"/>
          <w:sz w:val="22"/>
          <w:szCs w:val="22"/>
        </w:rPr>
      </w:pPr>
      <w:r w:rsidRPr="00C31892">
        <w:rPr>
          <w:rFonts w:ascii="Arial" w:hAnsi="Arial" w:cs="Arial"/>
          <w:sz w:val="22"/>
          <w:szCs w:val="22"/>
        </w:rPr>
        <w:t>Le caratteristiche tecniche dei prodotti oggetto della fornitura dovranno rispondere a quanto indicato nel presente capitolato e corrispondere a quanto richiesto negli elenchi messi a gara (scheda offerta), in particolare riguardo ai requisiti specifici: purezza, dosaggi, forma farmaceutica e confezionamento.</w:t>
      </w:r>
    </w:p>
    <w:p w:rsidR="00125591" w:rsidRPr="00C31892" w:rsidRDefault="00125591" w:rsidP="00125591">
      <w:pPr>
        <w:pStyle w:val="Corpodeltesto22"/>
        <w:tabs>
          <w:tab w:val="left" w:pos="1134"/>
        </w:tabs>
        <w:spacing w:line="240" w:lineRule="auto"/>
        <w:rPr>
          <w:rFonts w:ascii="Arial" w:hAnsi="Arial" w:cs="Arial"/>
          <w:sz w:val="22"/>
          <w:szCs w:val="22"/>
        </w:rPr>
      </w:pPr>
      <w:r w:rsidRPr="00C31892">
        <w:rPr>
          <w:rFonts w:ascii="Arial" w:hAnsi="Arial" w:cs="Arial"/>
          <w:sz w:val="22"/>
          <w:szCs w:val="22"/>
        </w:rPr>
        <w:t>I prodotti oggetto della presente fornitura devono essere conformi alle norme vigenti in campo nazionale e comunitario per quanto attiene alla produzione, importazione e immissione in commercio, in particolare devono rispondere alle seguenti caratteristiche:</w:t>
      </w:r>
    </w:p>
    <w:p w:rsidR="00125591" w:rsidRPr="00C31892" w:rsidRDefault="00125591" w:rsidP="00125591">
      <w:pPr>
        <w:pStyle w:val="Corpodeltesto22"/>
        <w:numPr>
          <w:ilvl w:val="0"/>
          <w:numId w:val="36"/>
        </w:numPr>
        <w:tabs>
          <w:tab w:val="left" w:pos="720"/>
          <w:tab w:val="left" w:pos="1134"/>
        </w:tabs>
        <w:spacing w:line="240" w:lineRule="auto"/>
        <w:rPr>
          <w:rFonts w:ascii="Arial" w:hAnsi="Arial" w:cs="Arial"/>
          <w:sz w:val="22"/>
          <w:szCs w:val="22"/>
        </w:rPr>
      </w:pPr>
      <w:r w:rsidRPr="00C31892">
        <w:rPr>
          <w:rFonts w:ascii="Arial" w:hAnsi="Arial" w:cs="Arial"/>
          <w:sz w:val="22"/>
          <w:szCs w:val="22"/>
        </w:rPr>
        <w:t xml:space="preserve">I prodotti destinati all’uso farmaceutico dovranno essere conformi a quanto previsto dalle Norme di Buona Fabbricazione e dal </w:t>
      </w:r>
      <w:proofErr w:type="gramStart"/>
      <w:r w:rsidRPr="00C31892">
        <w:rPr>
          <w:rFonts w:ascii="Arial" w:hAnsi="Arial" w:cs="Arial"/>
          <w:sz w:val="22"/>
          <w:szCs w:val="22"/>
        </w:rPr>
        <w:t>D.Lgs</w:t>
      </w:r>
      <w:proofErr w:type="gramEnd"/>
      <w:r w:rsidRPr="00C31892">
        <w:rPr>
          <w:rFonts w:ascii="Arial" w:hAnsi="Arial" w:cs="Arial"/>
          <w:sz w:val="22"/>
          <w:szCs w:val="22"/>
        </w:rPr>
        <w:t xml:space="preserve">.219/06 e </w:t>
      </w:r>
      <w:proofErr w:type="spellStart"/>
      <w:r w:rsidRPr="00C31892">
        <w:rPr>
          <w:rFonts w:ascii="Arial" w:hAnsi="Arial" w:cs="Arial"/>
          <w:sz w:val="22"/>
          <w:szCs w:val="22"/>
        </w:rPr>
        <w:t>s.m.i.</w:t>
      </w:r>
      <w:proofErr w:type="spellEnd"/>
    </w:p>
    <w:p w:rsidR="00125591" w:rsidRPr="00C31892" w:rsidRDefault="00125591" w:rsidP="00125591">
      <w:pPr>
        <w:pStyle w:val="Corpodeltesto22"/>
        <w:numPr>
          <w:ilvl w:val="0"/>
          <w:numId w:val="36"/>
        </w:numPr>
        <w:tabs>
          <w:tab w:val="left" w:pos="720"/>
          <w:tab w:val="left" w:pos="1134"/>
        </w:tabs>
        <w:spacing w:line="240" w:lineRule="auto"/>
        <w:rPr>
          <w:rFonts w:ascii="Arial" w:hAnsi="Arial" w:cs="Arial"/>
          <w:sz w:val="22"/>
          <w:szCs w:val="22"/>
        </w:rPr>
      </w:pPr>
      <w:r w:rsidRPr="00C31892">
        <w:rPr>
          <w:rFonts w:ascii="Arial" w:hAnsi="Arial" w:cs="Arial"/>
          <w:sz w:val="22"/>
          <w:szCs w:val="22"/>
        </w:rPr>
        <w:t xml:space="preserve">Tutte le materie prime utilizzate per la preparazione di medicinali devono soddisfare alle Monografie Generali della Farmacopea in vigore “Sostanze per uso farmaceutico”. </w:t>
      </w:r>
    </w:p>
    <w:p w:rsidR="00125591" w:rsidRPr="00C31892" w:rsidRDefault="00125591" w:rsidP="00125591">
      <w:pPr>
        <w:pStyle w:val="Corpodeltesto22"/>
        <w:numPr>
          <w:ilvl w:val="0"/>
          <w:numId w:val="36"/>
        </w:numPr>
        <w:tabs>
          <w:tab w:val="left" w:pos="720"/>
          <w:tab w:val="left" w:pos="1134"/>
        </w:tabs>
        <w:spacing w:line="240" w:lineRule="auto"/>
        <w:rPr>
          <w:rFonts w:ascii="Arial" w:hAnsi="Arial" w:cs="Arial"/>
          <w:sz w:val="22"/>
          <w:szCs w:val="22"/>
        </w:rPr>
      </w:pPr>
      <w:r w:rsidRPr="00C31892">
        <w:rPr>
          <w:rFonts w:ascii="Arial" w:hAnsi="Arial" w:cs="Arial"/>
          <w:sz w:val="22"/>
          <w:szCs w:val="22"/>
        </w:rPr>
        <w:t xml:space="preserve">Tutte le materie prime utilizzate per la preparazione di preparati galenici richiesti nella presente fornitura devono soddisfare alle varie specifiche di qualità riportate nelle monografie generali e specifiche della Farmacopea in vigore o in una delle </w:t>
      </w:r>
      <w:r w:rsidRPr="00C31892">
        <w:rPr>
          <w:rFonts w:ascii="Arial" w:hAnsi="Arial" w:cs="Arial"/>
          <w:sz w:val="22"/>
          <w:szCs w:val="22"/>
        </w:rPr>
        <w:lastRenderedPageBreak/>
        <w:t>Farmacopee Nazionali degli Stati Membri della Unione Europea ed eventualmente, nel caso delle preparazioni galeniche, nei Formulari Nazionali dei Paesi della Unione Europea e del Nord America.</w:t>
      </w:r>
    </w:p>
    <w:p w:rsidR="00125591" w:rsidRPr="00C31892" w:rsidRDefault="00125591" w:rsidP="00125591">
      <w:pPr>
        <w:pStyle w:val="Corpodeltesto22"/>
        <w:numPr>
          <w:ilvl w:val="0"/>
          <w:numId w:val="36"/>
        </w:numPr>
        <w:tabs>
          <w:tab w:val="left" w:pos="720"/>
          <w:tab w:val="left" w:pos="1134"/>
        </w:tabs>
        <w:spacing w:line="240" w:lineRule="auto"/>
        <w:rPr>
          <w:rFonts w:ascii="Arial" w:hAnsi="Arial" w:cs="Arial"/>
          <w:sz w:val="22"/>
          <w:szCs w:val="22"/>
        </w:rPr>
      </w:pPr>
      <w:r w:rsidRPr="00C31892">
        <w:rPr>
          <w:rFonts w:ascii="Arial" w:hAnsi="Arial" w:cs="Arial"/>
          <w:sz w:val="22"/>
          <w:szCs w:val="22"/>
        </w:rPr>
        <w:t xml:space="preserve">Qualora le monografie delle singole materie prime non siano reperibili in una delle sopracitate Farmacopee si fa riferimento alle specifiche di qualità (specifiche già autorizzate dalle autorità competenti) fornite dal produttore, come previsto dalle Norme di Buona Fabbricazione dei Medicinali della FU </w:t>
      </w:r>
      <w:proofErr w:type="spellStart"/>
      <w:r w:rsidRPr="00C31892">
        <w:rPr>
          <w:rFonts w:ascii="Arial" w:hAnsi="Arial" w:cs="Arial"/>
          <w:sz w:val="22"/>
          <w:szCs w:val="22"/>
        </w:rPr>
        <w:t>It</w:t>
      </w:r>
      <w:proofErr w:type="spellEnd"/>
      <w:r w:rsidRPr="00C31892">
        <w:rPr>
          <w:rFonts w:ascii="Arial" w:hAnsi="Arial" w:cs="Arial"/>
          <w:sz w:val="22"/>
          <w:szCs w:val="22"/>
        </w:rPr>
        <w:t xml:space="preserve">. XII Edizione, della Farmacopea Europea ultima edizione e </w:t>
      </w:r>
      <w:proofErr w:type="spellStart"/>
      <w:r w:rsidRPr="00C31892">
        <w:rPr>
          <w:rFonts w:ascii="Arial" w:hAnsi="Arial" w:cs="Arial"/>
          <w:sz w:val="22"/>
          <w:szCs w:val="22"/>
        </w:rPr>
        <w:t>s.m.i.</w:t>
      </w:r>
      <w:proofErr w:type="spellEnd"/>
    </w:p>
    <w:p w:rsidR="00125591" w:rsidRPr="00C31892" w:rsidRDefault="00125591" w:rsidP="00125591">
      <w:pPr>
        <w:pStyle w:val="Corpodeltesto22"/>
        <w:numPr>
          <w:ilvl w:val="0"/>
          <w:numId w:val="36"/>
        </w:numPr>
        <w:tabs>
          <w:tab w:val="left" w:pos="720"/>
          <w:tab w:val="left" w:pos="1134"/>
        </w:tabs>
        <w:spacing w:line="240" w:lineRule="auto"/>
        <w:rPr>
          <w:rFonts w:ascii="Arial" w:hAnsi="Arial" w:cs="Arial"/>
          <w:sz w:val="22"/>
          <w:szCs w:val="22"/>
        </w:rPr>
      </w:pPr>
      <w:r w:rsidRPr="00C31892">
        <w:rPr>
          <w:rFonts w:ascii="Arial" w:hAnsi="Arial" w:cs="Arial"/>
          <w:sz w:val="22"/>
          <w:szCs w:val="22"/>
        </w:rPr>
        <w:t>Tutti i prodotti oggetto della presente fornitura devono essere conformi alle norme brevettuali, essere corredati per le materie prime di certificato di analisi e di scheda di sicurezza ove richiesto, per i preparati galenici di scheda tecnica e di certificato di qualità del prodotto.</w:t>
      </w:r>
    </w:p>
    <w:p w:rsidR="00125591" w:rsidRPr="00C31892" w:rsidRDefault="00125591" w:rsidP="00125591">
      <w:pPr>
        <w:pStyle w:val="Corpodeltesto22"/>
        <w:numPr>
          <w:ilvl w:val="0"/>
          <w:numId w:val="36"/>
        </w:numPr>
        <w:tabs>
          <w:tab w:val="left" w:pos="720"/>
          <w:tab w:val="left" w:pos="1134"/>
        </w:tabs>
        <w:spacing w:line="240" w:lineRule="auto"/>
        <w:rPr>
          <w:rFonts w:ascii="Arial" w:hAnsi="Arial" w:cs="Arial"/>
          <w:sz w:val="22"/>
          <w:szCs w:val="22"/>
        </w:rPr>
      </w:pPr>
      <w:r w:rsidRPr="00C31892">
        <w:rPr>
          <w:rFonts w:ascii="Arial" w:hAnsi="Arial" w:cs="Arial"/>
          <w:sz w:val="22"/>
          <w:szCs w:val="22"/>
        </w:rPr>
        <w:t>I prodotti diversi dai precedenti devono avere fustello ottico.</w:t>
      </w:r>
    </w:p>
    <w:p w:rsidR="00125591" w:rsidRPr="00C31892" w:rsidRDefault="00125591" w:rsidP="00125591">
      <w:pPr>
        <w:pStyle w:val="Corpodeltesto22"/>
        <w:tabs>
          <w:tab w:val="left" w:pos="1134"/>
        </w:tabs>
        <w:spacing w:line="240" w:lineRule="auto"/>
        <w:rPr>
          <w:rFonts w:ascii="Arial" w:hAnsi="Arial" w:cs="Arial"/>
          <w:sz w:val="22"/>
          <w:szCs w:val="22"/>
        </w:rPr>
      </w:pPr>
      <w:r w:rsidRPr="00C31892">
        <w:rPr>
          <w:rFonts w:ascii="Arial" w:hAnsi="Arial" w:cs="Arial"/>
          <w:sz w:val="22"/>
          <w:szCs w:val="22"/>
        </w:rPr>
        <w:t xml:space="preserve">I fornitori devono dare garanzia della qualità del prodotto fornito, in particolare per ogni </w:t>
      </w:r>
      <w:r w:rsidRPr="00C31892">
        <w:rPr>
          <w:rFonts w:ascii="Arial" w:hAnsi="Arial" w:cs="Arial"/>
          <w:b/>
          <w:sz w:val="22"/>
          <w:szCs w:val="22"/>
        </w:rPr>
        <w:t>materia prima</w:t>
      </w:r>
      <w:r w:rsidRPr="00C31892">
        <w:rPr>
          <w:rFonts w:ascii="Arial" w:hAnsi="Arial" w:cs="Arial"/>
          <w:sz w:val="22"/>
          <w:szCs w:val="22"/>
        </w:rPr>
        <w:t xml:space="preserve"> devono attestare:</w:t>
      </w:r>
    </w:p>
    <w:p w:rsidR="00125591" w:rsidRPr="00C31892" w:rsidRDefault="00125591" w:rsidP="00125591">
      <w:pPr>
        <w:pStyle w:val="Corpodeltesto22"/>
        <w:numPr>
          <w:ilvl w:val="1"/>
          <w:numId w:val="36"/>
        </w:numPr>
        <w:tabs>
          <w:tab w:val="left" w:pos="1440"/>
        </w:tabs>
        <w:spacing w:line="240" w:lineRule="auto"/>
        <w:rPr>
          <w:rFonts w:ascii="Arial" w:hAnsi="Arial" w:cs="Arial"/>
          <w:sz w:val="22"/>
          <w:szCs w:val="22"/>
        </w:rPr>
      </w:pPr>
      <w:r w:rsidRPr="00C31892">
        <w:rPr>
          <w:rFonts w:ascii="Arial" w:hAnsi="Arial" w:cs="Arial"/>
          <w:sz w:val="22"/>
          <w:szCs w:val="22"/>
        </w:rPr>
        <w:t>la provenienza e il nome del produttore, qualora sia diverso dal fornitore;</w:t>
      </w:r>
    </w:p>
    <w:p w:rsidR="00125591" w:rsidRPr="00C31892" w:rsidRDefault="00125591" w:rsidP="00125591">
      <w:pPr>
        <w:pStyle w:val="Corpodeltesto22"/>
        <w:numPr>
          <w:ilvl w:val="1"/>
          <w:numId w:val="36"/>
        </w:numPr>
        <w:tabs>
          <w:tab w:val="left" w:pos="1440"/>
        </w:tabs>
        <w:spacing w:line="240" w:lineRule="auto"/>
        <w:rPr>
          <w:rFonts w:ascii="Arial" w:hAnsi="Arial" w:cs="Arial"/>
          <w:sz w:val="22"/>
          <w:szCs w:val="22"/>
        </w:rPr>
      </w:pPr>
      <w:r w:rsidRPr="00C31892">
        <w:rPr>
          <w:rFonts w:ascii="Arial" w:hAnsi="Arial" w:cs="Arial"/>
          <w:sz w:val="22"/>
          <w:szCs w:val="22"/>
        </w:rPr>
        <w:t xml:space="preserve">certificato di analisi, datato e sottoscritto dal responsabile di qualità del produttore, che riporti la denominazione comune e/o nome chimico, rispondenza alla farmacopea e alle specifiche di qualità del produttore, la data limite di utilizzazione e/o di </w:t>
      </w:r>
      <w:proofErr w:type="spellStart"/>
      <w:r w:rsidRPr="00C31892">
        <w:rPr>
          <w:rFonts w:ascii="Arial" w:hAnsi="Arial" w:cs="Arial"/>
          <w:sz w:val="22"/>
          <w:szCs w:val="22"/>
        </w:rPr>
        <w:t>rititolazione</w:t>
      </w:r>
      <w:proofErr w:type="spellEnd"/>
      <w:r w:rsidRPr="00C31892">
        <w:rPr>
          <w:rFonts w:ascii="Arial" w:hAnsi="Arial" w:cs="Arial"/>
          <w:sz w:val="22"/>
          <w:szCs w:val="22"/>
        </w:rPr>
        <w:t>, le condizioni di conservazione e di manipolazione;</w:t>
      </w:r>
    </w:p>
    <w:p w:rsidR="00125591" w:rsidRPr="00C31892" w:rsidRDefault="00125591" w:rsidP="00125591">
      <w:pPr>
        <w:pStyle w:val="Corpodeltesto22"/>
        <w:numPr>
          <w:ilvl w:val="1"/>
          <w:numId w:val="36"/>
        </w:numPr>
        <w:tabs>
          <w:tab w:val="left" w:pos="1440"/>
        </w:tabs>
        <w:spacing w:line="240" w:lineRule="auto"/>
        <w:rPr>
          <w:rFonts w:ascii="Arial" w:hAnsi="Arial" w:cs="Arial"/>
          <w:sz w:val="22"/>
          <w:szCs w:val="22"/>
        </w:rPr>
      </w:pPr>
      <w:r w:rsidRPr="00C31892">
        <w:rPr>
          <w:rFonts w:ascii="Arial" w:hAnsi="Arial" w:cs="Arial"/>
          <w:sz w:val="22"/>
          <w:szCs w:val="22"/>
        </w:rPr>
        <w:t>Scheda dati di Sicurezza, ove richiesto;</w:t>
      </w:r>
    </w:p>
    <w:p w:rsidR="00125591" w:rsidRPr="00C31892" w:rsidRDefault="00125591" w:rsidP="00125591">
      <w:pPr>
        <w:pStyle w:val="Corpodeltesto22"/>
        <w:numPr>
          <w:ilvl w:val="1"/>
          <w:numId w:val="36"/>
        </w:numPr>
        <w:tabs>
          <w:tab w:val="left" w:pos="1440"/>
        </w:tabs>
        <w:spacing w:line="240" w:lineRule="auto"/>
        <w:rPr>
          <w:rFonts w:ascii="Arial" w:hAnsi="Arial" w:cs="Arial"/>
          <w:sz w:val="22"/>
          <w:szCs w:val="22"/>
        </w:rPr>
      </w:pPr>
      <w:r w:rsidRPr="00C31892">
        <w:rPr>
          <w:rFonts w:ascii="Arial" w:hAnsi="Arial" w:cs="Arial"/>
          <w:sz w:val="22"/>
          <w:szCs w:val="22"/>
        </w:rPr>
        <w:t>il lotto di produzione;</w:t>
      </w:r>
    </w:p>
    <w:p w:rsidR="00125591" w:rsidRPr="00C31892" w:rsidRDefault="00125591" w:rsidP="00125591">
      <w:pPr>
        <w:pStyle w:val="Corpodeltesto22"/>
        <w:numPr>
          <w:ilvl w:val="1"/>
          <w:numId w:val="36"/>
        </w:numPr>
        <w:tabs>
          <w:tab w:val="left" w:pos="1440"/>
        </w:tabs>
        <w:spacing w:line="240" w:lineRule="auto"/>
        <w:rPr>
          <w:rFonts w:ascii="Arial" w:hAnsi="Arial" w:cs="Arial"/>
          <w:sz w:val="22"/>
          <w:szCs w:val="22"/>
        </w:rPr>
      </w:pPr>
      <w:r w:rsidRPr="00C31892">
        <w:rPr>
          <w:rFonts w:ascii="Arial" w:hAnsi="Arial" w:cs="Arial"/>
          <w:sz w:val="22"/>
          <w:szCs w:val="22"/>
        </w:rPr>
        <w:t>la data di produzione;</w:t>
      </w:r>
    </w:p>
    <w:p w:rsidR="00125591" w:rsidRPr="00C31892" w:rsidRDefault="00125591" w:rsidP="00125591">
      <w:pPr>
        <w:pStyle w:val="Corpodeltesto22"/>
        <w:numPr>
          <w:ilvl w:val="1"/>
          <w:numId w:val="36"/>
        </w:numPr>
        <w:tabs>
          <w:tab w:val="left" w:pos="1440"/>
        </w:tabs>
        <w:spacing w:line="240" w:lineRule="auto"/>
        <w:rPr>
          <w:rFonts w:ascii="Arial" w:hAnsi="Arial" w:cs="Arial"/>
          <w:sz w:val="22"/>
          <w:szCs w:val="22"/>
        </w:rPr>
      </w:pPr>
      <w:r w:rsidRPr="00C31892">
        <w:rPr>
          <w:rFonts w:ascii="Arial" w:hAnsi="Arial" w:cs="Arial"/>
          <w:sz w:val="22"/>
          <w:szCs w:val="22"/>
        </w:rPr>
        <w:t xml:space="preserve">la data limite di utilizzazione o di </w:t>
      </w:r>
      <w:proofErr w:type="spellStart"/>
      <w:r w:rsidRPr="00C31892">
        <w:rPr>
          <w:rFonts w:ascii="Arial" w:hAnsi="Arial" w:cs="Arial"/>
          <w:sz w:val="22"/>
          <w:szCs w:val="22"/>
        </w:rPr>
        <w:t>rititolazione</w:t>
      </w:r>
      <w:proofErr w:type="spellEnd"/>
      <w:r w:rsidRPr="00C31892">
        <w:rPr>
          <w:rFonts w:ascii="Arial" w:hAnsi="Arial" w:cs="Arial"/>
          <w:sz w:val="22"/>
          <w:szCs w:val="22"/>
        </w:rPr>
        <w:t>;</w:t>
      </w:r>
    </w:p>
    <w:p w:rsidR="00125591" w:rsidRPr="00C31892" w:rsidRDefault="00125591" w:rsidP="00125591">
      <w:pPr>
        <w:pStyle w:val="Corpodeltesto22"/>
        <w:numPr>
          <w:ilvl w:val="1"/>
          <w:numId w:val="36"/>
        </w:numPr>
        <w:tabs>
          <w:tab w:val="left" w:pos="1440"/>
        </w:tabs>
        <w:spacing w:line="240" w:lineRule="auto"/>
        <w:rPr>
          <w:sz w:val="22"/>
          <w:szCs w:val="22"/>
        </w:rPr>
      </w:pPr>
      <w:r w:rsidRPr="00C31892">
        <w:rPr>
          <w:rFonts w:ascii="Arial" w:hAnsi="Arial" w:cs="Arial"/>
          <w:sz w:val="22"/>
          <w:szCs w:val="22"/>
        </w:rPr>
        <w:t>l’indicazione dell’appartenenza possibilmente allo stesso lotto di produzione di tutta la quantità di materia prima fornita;</w:t>
      </w:r>
    </w:p>
    <w:p w:rsidR="00125591" w:rsidRPr="00C31892" w:rsidRDefault="00125591" w:rsidP="00125591">
      <w:pPr>
        <w:pStyle w:val="Corpodeltesto22"/>
        <w:tabs>
          <w:tab w:val="left" w:pos="1440"/>
        </w:tabs>
        <w:spacing w:line="240" w:lineRule="auto"/>
        <w:rPr>
          <w:sz w:val="22"/>
          <w:szCs w:val="22"/>
        </w:rPr>
      </w:pPr>
    </w:p>
    <w:p w:rsidR="00125591" w:rsidRPr="00C31892" w:rsidRDefault="00125591" w:rsidP="00125591">
      <w:pPr>
        <w:tabs>
          <w:tab w:val="left" w:pos="1134"/>
        </w:tabs>
        <w:jc w:val="both"/>
        <w:rPr>
          <w:rFonts w:ascii="Arial" w:hAnsi="Arial" w:cs="Arial"/>
          <w:sz w:val="22"/>
          <w:szCs w:val="22"/>
        </w:rPr>
      </w:pPr>
      <w:r w:rsidRPr="00C31892">
        <w:rPr>
          <w:rFonts w:ascii="Arial" w:hAnsi="Arial" w:cs="Arial"/>
          <w:sz w:val="22"/>
          <w:szCs w:val="22"/>
        </w:rPr>
        <w:t>Nel certificato di analisi devono essere trascritte le specifiche di qualità della sostanza come riportato nella relativa monografia, nonché i risultati pertinenti al campione di materia prima fornito. Questi ultimi devono essere preferibilmente riportati con i valori numerici ottenuti sperimentalmente. L’espressione “</w:t>
      </w:r>
      <w:r w:rsidRPr="00C31892">
        <w:rPr>
          <w:rFonts w:ascii="Arial" w:hAnsi="Arial" w:cs="Arial"/>
          <w:i/>
          <w:sz w:val="22"/>
          <w:szCs w:val="22"/>
        </w:rPr>
        <w:t>conforme”</w:t>
      </w:r>
      <w:r w:rsidRPr="00C31892">
        <w:rPr>
          <w:rFonts w:ascii="Arial" w:hAnsi="Arial" w:cs="Arial"/>
          <w:sz w:val="22"/>
          <w:szCs w:val="22"/>
        </w:rPr>
        <w:t>, se utilizzata, può essere riferita solamente ad alcuni pochi parametri dell’analisi. I prodotti oggetto della presente fornitura dovranno essere conformi alle norme vigenti in materia di sicurezza, con particolare riferimento all’imballaggio, alle etichette e al trasporto.</w:t>
      </w:r>
    </w:p>
    <w:p w:rsidR="0006458B" w:rsidRPr="00C31892" w:rsidRDefault="0006458B" w:rsidP="0006458B">
      <w:pPr>
        <w:suppressAutoHyphens/>
        <w:ind w:left="644"/>
        <w:jc w:val="both"/>
        <w:rPr>
          <w:rFonts w:ascii="Arial" w:hAnsi="Arial" w:cs="Arial"/>
          <w:b/>
          <w:sz w:val="22"/>
          <w:szCs w:val="22"/>
        </w:rPr>
      </w:pPr>
    </w:p>
    <w:p w:rsidR="00F96E9B" w:rsidRPr="00C31892" w:rsidRDefault="00F96E9B" w:rsidP="00F96E9B">
      <w:pPr>
        <w:pStyle w:val="Titolo1"/>
        <w:tabs>
          <w:tab w:val="left" w:pos="851"/>
          <w:tab w:val="left" w:pos="1021"/>
        </w:tabs>
        <w:suppressAutoHyphens/>
        <w:jc w:val="both"/>
        <w:rPr>
          <w:rFonts w:cs="Arial"/>
          <w:color w:val="auto"/>
          <w:sz w:val="22"/>
          <w:szCs w:val="22"/>
        </w:rPr>
      </w:pPr>
      <w:bookmarkStart w:id="17" w:name="_Toc34647138"/>
      <w:r w:rsidRPr="00C31892">
        <w:rPr>
          <w:rFonts w:cs="Arial"/>
          <w:color w:val="auto"/>
          <w:sz w:val="22"/>
          <w:szCs w:val="22"/>
        </w:rPr>
        <w:t>Art. 6 – Aggiornamento tecnologico</w:t>
      </w:r>
      <w:bookmarkEnd w:id="17"/>
      <w:r w:rsidRPr="00C31892">
        <w:rPr>
          <w:rFonts w:cs="Arial"/>
          <w:color w:val="auto"/>
          <w:sz w:val="22"/>
          <w:szCs w:val="22"/>
        </w:rPr>
        <w:t xml:space="preserve">  </w:t>
      </w:r>
      <w:r w:rsidR="007D664C" w:rsidRPr="00C31892">
        <w:rPr>
          <w:rFonts w:cs="Arial"/>
          <w:color w:val="auto"/>
          <w:sz w:val="22"/>
          <w:szCs w:val="22"/>
        </w:rPr>
        <w:t xml:space="preserve"> </w:t>
      </w:r>
    </w:p>
    <w:p w:rsidR="00F96E9B" w:rsidRPr="00C31892" w:rsidRDefault="00F96E9B" w:rsidP="00F96E9B">
      <w:pPr>
        <w:spacing w:before="40" w:line="240" w:lineRule="exact"/>
        <w:jc w:val="both"/>
        <w:rPr>
          <w:rFonts w:ascii="Arial" w:hAnsi="Arial" w:cs="Arial"/>
          <w:b/>
          <w:sz w:val="22"/>
          <w:szCs w:val="22"/>
          <w:u w:val="single"/>
        </w:rPr>
      </w:pPr>
      <w:r w:rsidRPr="00C31892">
        <w:rPr>
          <w:rFonts w:ascii="Arial" w:hAnsi="Arial" w:cs="Arial"/>
          <w:sz w:val="22"/>
          <w:szCs w:val="22"/>
        </w:rPr>
        <w:t xml:space="preserve">Qualora, in corso di fornitura, la ditta aggiudicataria dovesse commercializzare </w:t>
      </w:r>
      <w:r w:rsidRPr="00C31892">
        <w:rPr>
          <w:rFonts w:ascii="Arial" w:hAnsi="Arial" w:cs="Arial"/>
          <w:sz w:val="22"/>
          <w:szCs w:val="22"/>
          <w:u w:val="single"/>
        </w:rPr>
        <w:t>un prodotto tecnologicamente aggiornato e migliorativo rispetto a quello aggiudicato, potrà fornire senza maggiorazione di prezzo e</w:t>
      </w:r>
      <w:r w:rsidRPr="00C31892">
        <w:rPr>
          <w:rFonts w:ascii="Arial" w:hAnsi="Arial" w:cs="Arial"/>
          <w:sz w:val="22"/>
          <w:szCs w:val="22"/>
        </w:rPr>
        <w:t xml:space="preserve"> previo accordi con il Dipartimento Farmaceutico/UOC Economato/Logistica, il nuovo articolo</w:t>
      </w:r>
      <w:r w:rsidR="0086100B">
        <w:rPr>
          <w:rFonts w:ascii="Arial" w:hAnsi="Arial" w:cs="Arial"/>
          <w:sz w:val="22"/>
          <w:szCs w:val="22"/>
        </w:rPr>
        <w:t>, dandone debita comunicazione al Servizio Acquisti competente</w:t>
      </w:r>
      <w:r w:rsidRPr="00C31892">
        <w:rPr>
          <w:rFonts w:ascii="Arial" w:hAnsi="Arial" w:cs="Arial"/>
          <w:sz w:val="22"/>
          <w:szCs w:val="22"/>
        </w:rPr>
        <w:t>.</w:t>
      </w:r>
    </w:p>
    <w:p w:rsidR="00487E78" w:rsidRPr="004725F8" w:rsidRDefault="00487E78" w:rsidP="00487E78">
      <w:pPr>
        <w:jc w:val="both"/>
        <w:rPr>
          <w:rFonts w:ascii="Arial" w:hAnsi="Arial" w:cs="Arial"/>
          <w:sz w:val="22"/>
          <w:szCs w:val="22"/>
        </w:rPr>
      </w:pPr>
      <w:r w:rsidRPr="004725F8">
        <w:rPr>
          <w:rFonts w:ascii="Arial" w:hAnsi="Arial" w:cs="Arial"/>
          <w:sz w:val="22"/>
          <w:szCs w:val="22"/>
        </w:rPr>
        <w:t xml:space="preserve">Nel caso vengano apportate variazioni sostanziali nella produzione dei materiali o vengano introdotti sul mercato nuovi prodotti sostitutivi, la Ditta aggiudicataria, previo accordo con i gli organi delle Aziende Sanitarie interessate (Farmacie, Economati), si impegna a ritirare i materiali precedentemente forniti e non ancora utilizzati effettuando la consegna dei </w:t>
      </w:r>
      <w:proofErr w:type="gramStart"/>
      <w:r w:rsidRPr="004725F8">
        <w:rPr>
          <w:rFonts w:ascii="Arial" w:hAnsi="Arial" w:cs="Arial"/>
          <w:sz w:val="22"/>
          <w:szCs w:val="22"/>
        </w:rPr>
        <w:t>nuovi  tipi</w:t>
      </w:r>
      <w:proofErr w:type="gramEnd"/>
      <w:r w:rsidRPr="004725F8">
        <w:rPr>
          <w:rFonts w:ascii="Arial" w:hAnsi="Arial" w:cs="Arial"/>
          <w:sz w:val="22"/>
          <w:szCs w:val="22"/>
        </w:rPr>
        <w:t xml:space="preserve"> di prodotto alle medesime condizioni di fornitura.</w:t>
      </w:r>
    </w:p>
    <w:p w:rsidR="00B857FA" w:rsidRPr="00C31892" w:rsidRDefault="00B857FA" w:rsidP="0006458B">
      <w:pPr>
        <w:suppressAutoHyphens/>
        <w:ind w:left="644"/>
        <w:jc w:val="both"/>
        <w:rPr>
          <w:rFonts w:ascii="Arial" w:hAnsi="Arial" w:cs="Arial"/>
          <w:bCs/>
          <w:sz w:val="22"/>
          <w:szCs w:val="22"/>
          <w:shd w:val="clear" w:color="auto" w:fill="FFFF00"/>
        </w:rPr>
      </w:pPr>
    </w:p>
    <w:p w:rsidR="001F6404" w:rsidRPr="00C31892" w:rsidRDefault="001F6404" w:rsidP="001F6404">
      <w:pPr>
        <w:jc w:val="both"/>
        <w:rPr>
          <w:sz w:val="22"/>
          <w:szCs w:val="22"/>
        </w:rPr>
      </w:pPr>
      <w:bookmarkStart w:id="18" w:name="_Toc231199858"/>
      <w:bookmarkStart w:id="19" w:name="_Ref234296252"/>
      <w:bookmarkStart w:id="20" w:name="_Toc330208237"/>
      <w:bookmarkStart w:id="21" w:name="_Toc6386784"/>
      <w:bookmarkStart w:id="22" w:name="_Ref377715805"/>
      <w:bookmarkStart w:id="23" w:name="_Ref377715740"/>
      <w:bookmarkStart w:id="24" w:name="_Ref377715582"/>
      <w:bookmarkStart w:id="25" w:name="_Ref377715502"/>
      <w:bookmarkStart w:id="26" w:name="_Ref377715445"/>
      <w:bookmarkStart w:id="27" w:name="_Ref377715379"/>
      <w:bookmarkStart w:id="28" w:name="_Ref377715316"/>
      <w:bookmarkStart w:id="29" w:name="_Ref377714986"/>
    </w:p>
    <w:p w:rsidR="00D8279C" w:rsidRPr="00C31892" w:rsidRDefault="00D8279C" w:rsidP="001F6404">
      <w:pPr>
        <w:pStyle w:val="Titolo1"/>
        <w:rPr>
          <w:rFonts w:cs="Arial"/>
          <w:color w:val="auto"/>
          <w:sz w:val="22"/>
          <w:szCs w:val="22"/>
        </w:rPr>
      </w:pPr>
      <w:bookmarkStart w:id="30" w:name="_Toc34647139"/>
      <w:r w:rsidRPr="00C31892">
        <w:rPr>
          <w:rFonts w:cs="Arial"/>
          <w:color w:val="auto"/>
          <w:sz w:val="22"/>
          <w:szCs w:val="22"/>
        </w:rPr>
        <w:lastRenderedPageBreak/>
        <w:t>Art.</w:t>
      </w:r>
      <w:r w:rsidR="005B16FA" w:rsidRPr="00C31892">
        <w:rPr>
          <w:rFonts w:cs="Arial"/>
          <w:color w:val="auto"/>
          <w:sz w:val="22"/>
          <w:szCs w:val="22"/>
        </w:rPr>
        <w:t xml:space="preserve"> </w:t>
      </w:r>
      <w:r w:rsidR="00F96E9B" w:rsidRPr="00C31892">
        <w:rPr>
          <w:rFonts w:cs="Arial"/>
          <w:color w:val="auto"/>
          <w:sz w:val="22"/>
          <w:szCs w:val="22"/>
        </w:rPr>
        <w:t>7</w:t>
      </w:r>
      <w:r w:rsidRPr="00C31892">
        <w:rPr>
          <w:rFonts w:cs="Arial"/>
          <w:color w:val="auto"/>
          <w:sz w:val="22"/>
          <w:szCs w:val="22"/>
        </w:rPr>
        <w:t xml:space="preserve"> - Obblighi di riservatezza</w:t>
      </w:r>
      <w:bookmarkEnd w:id="18"/>
      <w:bookmarkEnd w:id="19"/>
      <w:bookmarkEnd w:id="20"/>
      <w:r w:rsidRPr="00C31892">
        <w:rPr>
          <w:rFonts w:cs="Arial"/>
          <w:color w:val="auto"/>
          <w:sz w:val="22"/>
          <w:szCs w:val="22"/>
        </w:rPr>
        <w:t xml:space="preserve"> dei dati</w:t>
      </w:r>
      <w:bookmarkEnd w:id="21"/>
      <w:bookmarkEnd w:id="30"/>
      <w:r w:rsidR="007D664C" w:rsidRPr="00C31892">
        <w:rPr>
          <w:rFonts w:cs="Arial"/>
          <w:color w:val="auto"/>
          <w:sz w:val="22"/>
          <w:szCs w:val="22"/>
        </w:rPr>
        <w:t xml:space="preserve"> </w:t>
      </w:r>
    </w:p>
    <w:p w:rsidR="00B31A72" w:rsidRPr="00C31892" w:rsidRDefault="00B31A72" w:rsidP="00B31A72">
      <w:pPr>
        <w:pStyle w:val="Testonormale1"/>
        <w:jc w:val="both"/>
        <w:rPr>
          <w:rFonts w:ascii="Arial" w:hAnsi="Arial" w:cs="Arial"/>
          <w:sz w:val="22"/>
          <w:szCs w:val="22"/>
        </w:rPr>
      </w:pPr>
      <w:r w:rsidRPr="00C31892">
        <w:rPr>
          <w:rFonts w:ascii="Arial" w:hAnsi="Arial" w:cs="Arial"/>
          <w:sz w:val="22"/>
          <w:szCs w:val="22"/>
        </w:rPr>
        <w:t>Il Fornitore ha l’obbligo di mantenere riservati i dati e le informazioni, ivi comprese quelle che transitano per le apparecchiature di elaborazione dati, di cui venga in possesso e comunque a conoscenza, anche tramite l'esecuzione del contratto, di non divulgarli in alcun modo e in qualsiasi forma, di non farne oggetto di utilizzazione a qualsiasi titolo per scopi diversi da quelli strettamente necessari all’esecuzione del Contratto e di non farne oggetto di comunicazione o trasmissione senza l'espressa autorizzazione dell'Azienda.    L’obbligo di cui sopra sussiste, altresì, relativamente a tutto il materiale originario o predisposto in esecuzione del Contratto. Tali obblighi non concernono i dati che siano o divengano di pubblico dominio.</w:t>
      </w:r>
    </w:p>
    <w:p w:rsidR="00B31A72" w:rsidRPr="00C31892" w:rsidRDefault="00B31A72" w:rsidP="00B31A72">
      <w:pPr>
        <w:pStyle w:val="Testonormale1"/>
        <w:jc w:val="both"/>
        <w:rPr>
          <w:rFonts w:ascii="Arial" w:hAnsi="Arial" w:cs="Arial"/>
          <w:sz w:val="22"/>
          <w:szCs w:val="22"/>
        </w:rPr>
      </w:pPr>
      <w:r w:rsidRPr="00C31892">
        <w:rPr>
          <w:rFonts w:ascii="Arial" w:hAnsi="Arial" w:cs="Arial"/>
          <w:sz w:val="22"/>
          <w:szCs w:val="22"/>
        </w:rPr>
        <w:t xml:space="preserve">Il Fornitore è responsabile per l’esatta osservanza da parte dei propri dipendenti, consulenti e collaboratori, nonché di subappaltatori e dei dipendenti, consulenti e collaboratori di questi ultimi, degli obblighi di segretezza di cui sopra e risponde nei confronti dell’Azienda per eventuali violazioni dell’obbligo di riservatezza commesse dai suddetti soggetti. </w:t>
      </w:r>
    </w:p>
    <w:p w:rsidR="00B31A72" w:rsidRPr="00C31892" w:rsidRDefault="00B31A72" w:rsidP="00B31A72">
      <w:pPr>
        <w:pStyle w:val="Testonormale1"/>
        <w:jc w:val="both"/>
        <w:rPr>
          <w:rFonts w:ascii="Arial" w:hAnsi="Arial" w:cs="Arial"/>
          <w:sz w:val="22"/>
          <w:szCs w:val="22"/>
        </w:rPr>
      </w:pPr>
      <w:r w:rsidRPr="00C31892">
        <w:rPr>
          <w:rFonts w:ascii="Arial" w:hAnsi="Arial" w:cs="Arial"/>
          <w:sz w:val="22"/>
          <w:szCs w:val="22"/>
        </w:rPr>
        <w:t xml:space="preserve">In caso di inosservanza degli obblighi descritti l’Azienda ha facoltà di dichiarare risolto di diritto il Contratto, fermo restando che il Fornitore sarà tenuto a risarcire tutti i danni che ne dovessero derivare. </w:t>
      </w:r>
    </w:p>
    <w:p w:rsidR="00B31A72" w:rsidRPr="00C31892" w:rsidRDefault="00B31A72" w:rsidP="00B31A72">
      <w:pPr>
        <w:pStyle w:val="Testonormale1"/>
        <w:jc w:val="both"/>
        <w:rPr>
          <w:rFonts w:ascii="Arial" w:hAnsi="Arial" w:cs="Arial"/>
          <w:sz w:val="22"/>
          <w:szCs w:val="22"/>
        </w:rPr>
      </w:pPr>
      <w:r w:rsidRPr="00C31892">
        <w:rPr>
          <w:rFonts w:ascii="Arial" w:hAnsi="Arial" w:cs="Arial"/>
          <w:sz w:val="22"/>
          <w:szCs w:val="22"/>
        </w:rPr>
        <w:t>Il Fornitore può utilizzare servizi di cloud pubblici ove memorizzare i dati e le informazioni trattate nell'espletamento dell'incarico affidato, solo previa autorizzazione dell’Azienda.</w:t>
      </w:r>
    </w:p>
    <w:p w:rsidR="00B31A72" w:rsidRPr="00C31892" w:rsidRDefault="00B31A72" w:rsidP="00B31A72">
      <w:pPr>
        <w:pStyle w:val="Testonormale1"/>
        <w:jc w:val="both"/>
        <w:rPr>
          <w:rFonts w:ascii="Arial" w:hAnsi="Arial" w:cs="Arial"/>
          <w:sz w:val="22"/>
          <w:szCs w:val="22"/>
        </w:rPr>
      </w:pPr>
      <w:r w:rsidRPr="00C31892">
        <w:rPr>
          <w:rFonts w:ascii="Arial" w:hAnsi="Arial" w:cs="Arial"/>
          <w:sz w:val="22"/>
          <w:szCs w:val="22"/>
        </w:rPr>
        <w:t xml:space="preserve">Sarà possibile ogni operazione di auditing da parte dell’Azienda attinente </w:t>
      </w:r>
      <w:proofErr w:type="gramStart"/>
      <w:r w:rsidRPr="00C31892">
        <w:rPr>
          <w:rFonts w:ascii="Arial" w:hAnsi="Arial" w:cs="Arial"/>
          <w:sz w:val="22"/>
          <w:szCs w:val="22"/>
        </w:rPr>
        <w:t>le</w:t>
      </w:r>
      <w:proofErr w:type="gramEnd"/>
      <w:r w:rsidRPr="00C31892">
        <w:rPr>
          <w:rFonts w:ascii="Arial" w:hAnsi="Arial" w:cs="Arial"/>
          <w:sz w:val="22"/>
          <w:szCs w:val="22"/>
        </w:rPr>
        <w:t xml:space="preserve"> procedure adottate dal Contraente in materia di riservatezza e degli altri obblighi assunti dal presente contratto.</w:t>
      </w:r>
    </w:p>
    <w:p w:rsidR="00B31A72" w:rsidRPr="00C31892" w:rsidRDefault="00B31A72" w:rsidP="00B31A72">
      <w:pPr>
        <w:pStyle w:val="Testonormale1"/>
        <w:jc w:val="both"/>
        <w:rPr>
          <w:rFonts w:ascii="Arial" w:hAnsi="Arial" w:cs="Arial"/>
          <w:sz w:val="22"/>
          <w:szCs w:val="22"/>
        </w:rPr>
      </w:pPr>
      <w:r w:rsidRPr="00C31892">
        <w:rPr>
          <w:rFonts w:ascii="Arial" w:hAnsi="Arial" w:cs="Arial"/>
          <w:sz w:val="22"/>
          <w:szCs w:val="22"/>
        </w:rPr>
        <w:t>Il Fornitore non potrà conservare copia di dati e programmi dell’Azienda, né alcuna documentazione inerente ad essi dopo la scadenza del Contratto e dovrà, su richiesta, ritrasmetterli all'Azienda.</w:t>
      </w:r>
    </w:p>
    <w:p w:rsidR="00B31A72" w:rsidRPr="00C31892" w:rsidRDefault="00B31A72" w:rsidP="00B31A72">
      <w:pPr>
        <w:jc w:val="both"/>
        <w:rPr>
          <w:rFonts w:ascii="Arial" w:hAnsi="Arial" w:cs="Arial"/>
          <w:sz w:val="22"/>
          <w:szCs w:val="22"/>
        </w:rPr>
      </w:pPr>
      <w:r w:rsidRPr="00C31892">
        <w:rPr>
          <w:rFonts w:ascii="Arial" w:hAnsi="Arial" w:cs="Arial"/>
          <w:sz w:val="22"/>
          <w:szCs w:val="22"/>
        </w:rPr>
        <w:t xml:space="preserve">Il Fornitore s’impegna, altresì, a rispettare quanto previsto dal regolamento UE 2016/679 e dal </w:t>
      </w:r>
      <w:proofErr w:type="spellStart"/>
      <w:r w:rsidRPr="00C31892">
        <w:rPr>
          <w:rFonts w:ascii="Arial" w:hAnsi="Arial" w:cs="Arial"/>
          <w:sz w:val="22"/>
          <w:szCs w:val="22"/>
        </w:rPr>
        <w:t>D.lgs</w:t>
      </w:r>
      <w:proofErr w:type="spellEnd"/>
      <w:r w:rsidRPr="00C31892">
        <w:rPr>
          <w:rFonts w:ascii="Arial" w:hAnsi="Arial" w:cs="Arial"/>
          <w:sz w:val="22"/>
          <w:szCs w:val="22"/>
        </w:rPr>
        <w:t xml:space="preserve"> n.51/2018. Il fornitore, in relazione a quanto oggetto di prestazione e alle informazioni e documenti dei quali sia venuto in possesso, a qualsiasi titolo, nell’esecuzione delle prestazioni oggetto del presente appalto, si impegna, fatto salvo in ogni caso il diritto al risarcimento dei danni subiti dall’interessato, ad attuare nell’ambito della propria struttura e di quella degli eventuali collaboratori, sotto la propria responsabilità, ai sensi del regolamento UE 2016/679, tutte quelle misure e norme di sicurezza e di controllo atte ad evitare il rischio di alterazione, distruzione o perdita, anche parziale, nonché d’accesso non autorizzato, o di trattamento non consentito, o non conforme alle finalità del presente contratto.</w:t>
      </w:r>
    </w:p>
    <w:p w:rsidR="00B31A72" w:rsidRPr="00C31892" w:rsidRDefault="00B31A72" w:rsidP="00B31A72">
      <w:pPr>
        <w:spacing w:before="100" w:beforeAutospacing="1"/>
        <w:jc w:val="both"/>
        <w:rPr>
          <w:rFonts w:ascii="Arial" w:hAnsi="Arial" w:cs="Arial"/>
          <w:sz w:val="22"/>
          <w:szCs w:val="22"/>
        </w:rPr>
      </w:pPr>
      <w:r w:rsidRPr="00C31892">
        <w:rPr>
          <w:rFonts w:ascii="Arial" w:hAnsi="Arial" w:cs="Arial"/>
          <w:sz w:val="22"/>
          <w:szCs w:val="22"/>
        </w:rPr>
        <w:t>Con la stipula del contratto di appalto, la ditta, ai sensi dell’art. 28 del regolamento, è nominata Responsabile del trattamento dei dati, per gli adempimenti previsti nel contratto di appalto e nei limiti e per la durata dello stesso. La nomina di Responsabile è valida per tutta la durata del contratto d'appalto e si considererà revocata a completamento dell’incarico.</w:t>
      </w:r>
    </w:p>
    <w:p w:rsidR="00B31A72" w:rsidRPr="00C31892" w:rsidRDefault="00B31A72" w:rsidP="00B31A72">
      <w:pPr>
        <w:pStyle w:val="Testonormale1"/>
        <w:ind w:left="756"/>
        <w:jc w:val="both"/>
        <w:rPr>
          <w:rFonts w:ascii="Arial" w:hAnsi="Arial" w:cs="Arial"/>
          <w:sz w:val="22"/>
          <w:szCs w:val="22"/>
        </w:rPr>
      </w:pPr>
    </w:p>
    <w:p w:rsidR="00B31A72" w:rsidRPr="00C31892" w:rsidRDefault="00B31A72" w:rsidP="00B31A72">
      <w:pPr>
        <w:pStyle w:val="Testonormale1"/>
        <w:jc w:val="both"/>
        <w:rPr>
          <w:rFonts w:ascii="Arial" w:hAnsi="Arial" w:cs="Arial"/>
          <w:sz w:val="22"/>
          <w:szCs w:val="22"/>
        </w:rPr>
      </w:pPr>
      <w:r w:rsidRPr="00C31892">
        <w:rPr>
          <w:rFonts w:ascii="Arial" w:hAnsi="Arial" w:cs="Arial"/>
          <w:sz w:val="22"/>
          <w:szCs w:val="22"/>
        </w:rPr>
        <w:t>Con riferimento all’attività di trattamento dei dati personali cui concorre la Ditta, la stessa assicura massima cooperazione e assistenza al fine di consentire la redazione da parte del Titolare della eventuale DPIA e, in ogni caso, garantisce l’applicazione delle azioni di mitigazione previste nella DPIA o comunque ritenute idonee dall’Azienda</w:t>
      </w:r>
    </w:p>
    <w:p w:rsidR="00B31A72" w:rsidRPr="00C31892" w:rsidRDefault="00B31A72" w:rsidP="00B31A72">
      <w:pPr>
        <w:pStyle w:val="Paragrafoelenco"/>
        <w:rPr>
          <w:rFonts w:ascii="Arial" w:hAnsi="Arial" w:cs="Arial"/>
          <w:sz w:val="22"/>
          <w:szCs w:val="22"/>
        </w:rPr>
      </w:pPr>
    </w:p>
    <w:p w:rsidR="00B31A72" w:rsidRPr="00C31892" w:rsidRDefault="00B31A72" w:rsidP="00B31A72">
      <w:pPr>
        <w:pStyle w:val="Testonormale1"/>
        <w:jc w:val="both"/>
        <w:rPr>
          <w:rFonts w:ascii="Arial" w:hAnsi="Arial" w:cs="Arial"/>
          <w:sz w:val="22"/>
          <w:szCs w:val="22"/>
        </w:rPr>
      </w:pPr>
      <w:bookmarkStart w:id="31" w:name="_Hlk23858261"/>
      <w:r w:rsidRPr="00C31892">
        <w:rPr>
          <w:rFonts w:ascii="Arial" w:hAnsi="Arial" w:cs="Arial"/>
          <w:sz w:val="22"/>
          <w:szCs w:val="22"/>
        </w:rPr>
        <w:t xml:space="preserve">La Ditta dovrà garantire all’Azienda, tenuto conto dello stato della tecnica, dei costi, della natura, dell’ambito e della finalità del relativo trattamento, l’adozione, sia nella fase iniziale </w:t>
      </w:r>
      <w:r w:rsidRPr="00C31892">
        <w:rPr>
          <w:rFonts w:ascii="Arial" w:hAnsi="Arial" w:cs="Arial"/>
          <w:sz w:val="22"/>
          <w:szCs w:val="22"/>
        </w:rPr>
        <w:lastRenderedPageBreak/>
        <w:t>di determinazione dei mezzi di trattamento, che durante il trattamento stesso, di ogni misura tecnica ed organizzativa che riterrà opportuna per garantire ed attuare i principi previsti in materia di protezione dati e a tutelare i diritti degli interessati.</w:t>
      </w:r>
    </w:p>
    <w:bookmarkEnd w:id="31"/>
    <w:p w:rsidR="00B31A72" w:rsidRPr="00C31892" w:rsidRDefault="00B31A72" w:rsidP="00B31A72">
      <w:pPr>
        <w:pStyle w:val="Testonormale1"/>
        <w:ind w:left="756"/>
        <w:jc w:val="both"/>
        <w:rPr>
          <w:rFonts w:ascii="Arial" w:hAnsi="Arial" w:cs="Arial"/>
          <w:sz w:val="22"/>
          <w:szCs w:val="22"/>
        </w:rPr>
      </w:pPr>
    </w:p>
    <w:p w:rsidR="00B31A72" w:rsidRPr="00C31892" w:rsidRDefault="00B31A72" w:rsidP="00B31A72">
      <w:pPr>
        <w:pStyle w:val="Testonormale1"/>
        <w:jc w:val="both"/>
        <w:rPr>
          <w:rFonts w:ascii="Arial" w:hAnsi="Arial" w:cs="Arial"/>
          <w:sz w:val="22"/>
          <w:szCs w:val="22"/>
        </w:rPr>
      </w:pPr>
      <w:r w:rsidRPr="00C31892">
        <w:rPr>
          <w:rFonts w:ascii="Arial" w:hAnsi="Arial" w:cs="Arial"/>
          <w:sz w:val="22"/>
          <w:szCs w:val="22"/>
        </w:rPr>
        <w:t xml:space="preserve">In linea con i principi di privacy by default, dovranno essere trattati, per impostazione predefinita, esclusivamente quei dati personali necessari per ogni specifica finalità del trattamento, e che in particolare non siano accessibili dati personali ad un numero indefinito di soggetti senza l’intervento di una persona fisica. </w:t>
      </w:r>
    </w:p>
    <w:p w:rsidR="00B31A72" w:rsidRPr="00C31892" w:rsidRDefault="00B31A72" w:rsidP="00B31A72">
      <w:pPr>
        <w:pStyle w:val="Paragrafoelenco"/>
        <w:rPr>
          <w:rFonts w:ascii="Arial" w:hAnsi="Arial" w:cs="Arial"/>
          <w:sz w:val="22"/>
          <w:szCs w:val="22"/>
        </w:rPr>
      </w:pPr>
    </w:p>
    <w:p w:rsidR="00B31A72" w:rsidRPr="00C31892" w:rsidRDefault="00B31A72" w:rsidP="00B31A72">
      <w:pPr>
        <w:pStyle w:val="Testonormale1"/>
        <w:jc w:val="both"/>
        <w:rPr>
          <w:rFonts w:ascii="Arial" w:hAnsi="Arial" w:cs="Arial"/>
          <w:sz w:val="22"/>
          <w:szCs w:val="22"/>
        </w:rPr>
      </w:pPr>
      <w:r w:rsidRPr="00C31892">
        <w:rPr>
          <w:rFonts w:ascii="Arial" w:hAnsi="Arial" w:cs="Arial"/>
          <w:sz w:val="22"/>
          <w:szCs w:val="22"/>
        </w:rPr>
        <w:t>La Ditta assicura, altresì, la tenuta di apposito registro dei trattamenti che, su richiesta, viene messo a disposizione dell’Azienda e/o dell’Autorità di controllo.</w:t>
      </w:r>
    </w:p>
    <w:p w:rsidR="00B31A72" w:rsidRPr="00C31892" w:rsidRDefault="00B31A72" w:rsidP="00B31A72">
      <w:pPr>
        <w:pStyle w:val="Paragrafoelenco"/>
        <w:rPr>
          <w:rFonts w:ascii="Arial" w:hAnsi="Arial" w:cs="Arial"/>
          <w:sz w:val="22"/>
          <w:szCs w:val="22"/>
        </w:rPr>
      </w:pPr>
    </w:p>
    <w:p w:rsidR="00B31A72" w:rsidRPr="00C31892" w:rsidRDefault="00B31A72" w:rsidP="00B31A72">
      <w:pPr>
        <w:pStyle w:val="Testonormale1"/>
        <w:jc w:val="both"/>
        <w:rPr>
          <w:rFonts w:ascii="Arial" w:hAnsi="Arial" w:cs="Arial"/>
          <w:sz w:val="22"/>
          <w:szCs w:val="22"/>
        </w:rPr>
      </w:pPr>
      <w:r w:rsidRPr="00C31892">
        <w:rPr>
          <w:rFonts w:ascii="Arial" w:hAnsi="Arial" w:cs="Arial"/>
          <w:sz w:val="22"/>
          <w:szCs w:val="22"/>
        </w:rPr>
        <w:t>Le Parti riconoscono e convengono che il rispetto delle istruzioni di cui all’atto di nomina, nonché alle prescrizioni della normativa applicabile, non producono l’insorgere di un diritto in capo al Responsabile del trattamento al rimborso delle eventuali spese che lo stesso potrebbe dover sostenere per conformarsi.</w:t>
      </w:r>
    </w:p>
    <w:p w:rsidR="00B31A72" w:rsidRPr="00C31892" w:rsidRDefault="00B31A72" w:rsidP="001574A3">
      <w:pPr>
        <w:pStyle w:val="Testonormale1"/>
        <w:jc w:val="both"/>
        <w:rPr>
          <w:rFonts w:ascii="Arial" w:hAnsi="Arial" w:cs="Arial"/>
          <w:sz w:val="22"/>
          <w:szCs w:val="22"/>
        </w:rPr>
      </w:pPr>
    </w:p>
    <w:p w:rsidR="00F96E9B" w:rsidRPr="00C31892" w:rsidRDefault="00F96E9B" w:rsidP="00F96E9B">
      <w:pPr>
        <w:pStyle w:val="Titolo1"/>
        <w:rPr>
          <w:rFonts w:cs="Arial"/>
          <w:color w:val="auto"/>
          <w:sz w:val="22"/>
          <w:szCs w:val="22"/>
        </w:rPr>
      </w:pPr>
      <w:bookmarkStart w:id="32" w:name="_Toc34647140"/>
      <w:r w:rsidRPr="00C31892">
        <w:rPr>
          <w:rFonts w:cs="Arial"/>
          <w:color w:val="auto"/>
          <w:sz w:val="22"/>
          <w:szCs w:val="22"/>
        </w:rPr>
        <w:t xml:space="preserve">Art. </w:t>
      </w:r>
      <w:r w:rsidR="00564CFE" w:rsidRPr="00C31892">
        <w:rPr>
          <w:rFonts w:cs="Arial"/>
          <w:color w:val="auto"/>
          <w:sz w:val="22"/>
          <w:szCs w:val="22"/>
        </w:rPr>
        <w:t>8</w:t>
      </w:r>
      <w:r w:rsidRPr="00C31892">
        <w:rPr>
          <w:rFonts w:cs="Arial"/>
          <w:color w:val="auto"/>
          <w:sz w:val="22"/>
          <w:szCs w:val="22"/>
        </w:rPr>
        <w:t xml:space="preserve"> - Obblighi dell’aggiudicatario</w:t>
      </w:r>
      <w:bookmarkEnd w:id="32"/>
      <w:r w:rsidR="007D664C" w:rsidRPr="00C31892">
        <w:rPr>
          <w:rFonts w:cs="Arial"/>
          <w:color w:val="auto"/>
          <w:sz w:val="22"/>
          <w:szCs w:val="22"/>
        </w:rPr>
        <w:t xml:space="preserve"> </w:t>
      </w:r>
    </w:p>
    <w:p w:rsidR="00F96E9B" w:rsidRPr="00C31892" w:rsidRDefault="00F96E9B" w:rsidP="00F96E9B">
      <w:pPr>
        <w:rPr>
          <w:rFonts w:ascii="Arial" w:hAnsi="Arial" w:cs="Arial"/>
          <w:sz w:val="22"/>
          <w:szCs w:val="22"/>
        </w:rPr>
      </w:pPr>
      <w:r w:rsidRPr="00C31892">
        <w:rPr>
          <w:rFonts w:ascii="Arial" w:hAnsi="Arial" w:cs="Arial"/>
          <w:sz w:val="22"/>
          <w:szCs w:val="22"/>
        </w:rPr>
        <w:t>La Ditta con la sottoscrizione del presente capitolato speciale si impegna a:</w:t>
      </w:r>
    </w:p>
    <w:p w:rsidR="00F96E9B" w:rsidRPr="00C31892" w:rsidRDefault="00F96E9B" w:rsidP="00F96E9B">
      <w:pPr>
        <w:numPr>
          <w:ilvl w:val="0"/>
          <w:numId w:val="38"/>
        </w:numPr>
        <w:suppressAutoHyphens/>
        <w:spacing w:line="240" w:lineRule="exact"/>
        <w:ind w:left="426" w:hanging="426"/>
        <w:jc w:val="both"/>
        <w:rPr>
          <w:rFonts w:ascii="Arial" w:hAnsi="Arial" w:cs="Arial"/>
          <w:sz w:val="22"/>
          <w:szCs w:val="22"/>
        </w:rPr>
      </w:pPr>
      <w:proofErr w:type="gramStart"/>
      <w:r w:rsidRPr="00C31892">
        <w:rPr>
          <w:rFonts w:ascii="Arial" w:hAnsi="Arial" w:cs="Arial"/>
          <w:sz w:val="22"/>
          <w:szCs w:val="22"/>
        </w:rPr>
        <w:t>consegnare  materiali</w:t>
      </w:r>
      <w:proofErr w:type="gramEnd"/>
      <w:r w:rsidRPr="00C31892">
        <w:rPr>
          <w:rFonts w:ascii="Arial" w:hAnsi="Arial" w:cs="Arial"/>
          <w:sz w:val="22"/>
          <w:szCs w:val="22"/>
        </w:rPr>
        <w:t xml:space="preserve"> di recente produzione e, se soggetti a scadenza, con validità non inferiore a 18 mesi e/o con almeno 3/4 della loro validità al momento della consegna. In caso contrario l’Azienda Sanitaria si riserva di respingere il prodotto senza oneri aggiuntivi;</w:t>
      </w:r>
    </w:p>
    <w:p w:rsidR="00F96E9B" w:rsidRPr="00677F1B" w:rsidRDefault="00F96E9B" w:rsidP="00F96E9B">
      <w:pPr>
        <w:numPr>
          <w:ilvl w:val="0"/>
          <w:numId w:val="38"/>
        </w:numPr>
        <w:suppressAutoHyphens/>
        <w:spacing w:line="240" w:lineRule="exact"/>
        <w:ind w:left="426" w:hanging="426"/>
        <w:jc w:val="both"/>
        <w:rPr>
          <w:rFonts w:ascii="Arial" w:hAnsi="Arial" w:cs="Arial"/>
          <w:sz w:val="22"/>
          <w:szCs w:val="22"/>
        </w:rPr>
      </w:pPr>
      <w:r w:rsidRPr="00677F1B">
        <w:rPr>
          <w:rFonts w:ascii="Arial" w:hAnsi="Arial" w:cs="Arial"/>
          <w:sz w:val="22"/>
          <w:szCs w:val="22"/>
        </w:rPr>
        <w:t xml:space="preserve">comunicare </w:t>
      </w:r>
      <w:r w:rsidR="0086100B" w:rsidRPr="00677F1B">
        <w:rPr>
          <w:rFonts w:ascii="Arial" w:hAnsi="Arial" w:cs="Arial"/>
          <w:sz w:val="22"/>
          <w:szCs w:val="22"/>
        </w:rPr>
        <w:t xml:space="preserve">alle Farmacie o </w:t>
      </w:r>
      <w:r w:rsidRPr="00677F1B">
        <w:rPr>
          <w:rFonts w:ascii="Arial" w:hAnsi="Arial" w:cs="Arial"/>
          <w:sz w:val="22"/>
          <w:szCs w:val="22"/>
        </w:rPr>
        <w:t>all’Ufficio Ordini, in via formale, al momento del ricevimento dell’ordine, l’eventuale impossibilità di consegna entro il termine previsto dal successivo art. 1</w:t>
      </w:r>
      <w:r w:rsidR="00677F1B" w:rsidRPr="00677F1B">
        <w:rPr>
          <w:rFonts w:ascii="Arial" w:hAnsi="Arial" w:cs="Arial"/>
          <w:sz w:val="22"/>
          <w:szCs w:val="22"/>
        </w:rPr>
        <w:t>1</w:t>
      </w:r>
      <w:r w:rsidRPr="00677F1B">
        <w:rPr>
          <w:rFonts w:ascii="Arial" w:hAnsi="Arial" w:cs="Arial"/>
          <w:sz w:val="22"/>
          <w:szCs w:val="22"/>
        </w:rPr>
        <w:t>;</w:t>
      </w:r>
    </w:p>
    <w:p w:rsidR="00F96E9B" w:rsidRPr="00C31892" w:rsidRDefault="00F96E9B" w:rsidP="00F96E9B">
      <w:pPr>
        <w:numPr>
          <w:ilvl w:val="0"/>
          <w:numId w:val="38"/>
        </w:numPr>
        <w:suppressAutoHyphens/>
        <w:spacing w:line="240" w:lineRule="exact"/>
        <w:ind w:left="426" w:hanging="426"/>
        <w:jc w:val="both"/>
        <w:rPr>
          <w:rFonts w:ascii="Arial" w:hAnsi="Arial" w:cs="Arial"/>
          <w:b/>
          <w:sz w:val="22"/>
          <w:szCs w:val="22"/>
        </w:rPr>
      </w:pPr>
      <w:r w:rsidRPr="00C31892">
        <w:rPr>
          <w:rFonts w:ascii="Arial" w:hAnsi="Arial" w:cs="Arial"/>
          <w:sz w:val="22"/>
          <w:szCs w:val="22"/>
        </w:rPr>
        <w:t>comunicare tempestivamente alla Farmacia interna di ciascuna Azienda Sanitaria interessata, qualsiasi variazione eventualmente intervenuta relativa ai prodotti aggiudicati;</w:t>
      </w:r>
    </w:p>
    <w:p w:rsidR="00F96E9B" w:rsidRPr="00C31892" w:rsidRDefault="00F96E9B" w:rsidP="00F96E9B">
      <w:pPr>
        <w:numPr>
          <w:ilvl w:val="0"/>
          <w:numId w:val="38"/>
        </w:numPr>
        <w:suppressAutoHyphens/>
        <w:spacing w:line="240" w:lineRule="exact"/>
        <w:ind w:left="426" w:hanging="426"/>
        <w:jc w:val="both"/>
        <w:rPr>
          <w:rFonts w:ascii="Arial" w:hAnsi="Arial" w:cs="Arial"/>
          <w:sz w:val="22"/>
          <w:szCs w:val="22"/>
        </w:rPr>
      </w:pPr>
      <w:r w:rsidRPr="00C31892">
        <w:rPr>
          <w:rFonts w:ascii="Arial" w:hAnsi="Arial" w:cs="Arial"/>
          <w:b/>
          <w:sz w:val="22"/>
          <w:szCs w:val="22"/>
        </w:rPr>
        <w:t>fornire i prodotti della stessa casa produttrice indicata in offerta per tutta la durata della fornitura</w:t>
      </w:r>
      <w:r w:rsidRPr="00C31892">
        <w:rPr>
          <w:rFonts w:ascii="Arial" w:hAnsi="Arial" w:cs="Arial"/>
          <w:sz w:val="22"/>
          <w:szCs w:val="22"/>
        </w:rPr>
        <w:t>;</w:t>
      </w:r>
    </w:p>
    <w:p w:rsidR="00F96E9B" w:rsidRPr="00C31892" w:rsidRDefault="00F96E9B" w:rsidP="0086100B">
      <w:pPr>
        <w:numPr>
          <w:ilvl w:val="0"/>
          <w:numId w:val="38"/>
        </w:numPr>
        <w:suppressAutoHyphens/>
        <w:spacing w:line="240" w:lineRule="exact"/>
        <w:ind w:left="426" w:hanging="437"/>
        <w:jc w:val="both"/>
        <w:rPr>
          <w:rFonts w:ascii="Arial" w:hAnsi="Arial" w:cs="Arial"/>
          <w:sz w:val="22"/>
          <w:szCs w:val="22"/>
        </w:rPr>
      </w:pPr>
      <w:r w:rsidRPr="00C31892">
        <w:rPr>
          <w:rFonts w:ascii="Arial" w:hAnsi="Arial" w:cs="Arial"/>
          <w:sz w:val="22"/>
          <w:szCs w:val="22"/>
        </w:rPr>
        <w:t>inviare ciascun prodotto offerto</w:t>
      </w:r>
      <w:r w:rsidR="0086100B">
        <w:rPr>
          <w:rFonts w:ascii="Arial" w:hAnsi="Arial" w:cs="Arial"/>
          <w:sz w:val="22"/>
          <w:szCs w:val="22"/>
        </w:rPr>
        <w:t xml:space="preserve"> </w:t>
      </w:r>
      <w:r w:rsidRPr="00C31892">
        <w:rPr>
          <w:rFonts w:ascii="Arial" w:hAnsi="Arial" w:cs="Arial"/>
          <w:sz w:val="22"/>
          <w:szCs w:val="22"/>
        </w:rPr>
        <w:t>appartenente possibilmente ad un unico lotto di produzione (requisito indispensabile per le materie prime) e comunque ad indicare sulla bolla di consegna il/i numero/i di lotto/i e la /e data/e di scadenza; in caso contrario l’accettazione sarà rimessa al Farmacista incaricato del controllo in entrata;</w:t>
      </w:r>
    </w:p>
    <w:p w:rsidR="0086100B" w:rsidRPr="004725F8" w:rsidRDefault="00F96E9B" w:rsidP="0086100B">
      <w:pPr>
        <w:numPr>
          <w:ilvl w:val="0"/>
          <w:numId w:val="47"/>
        </w:numPr>
        <w:spacing w:line="240" w:lineRule="exact"/>
        <w:ind w:left="426" w:hanging="426"/>
        <w:jc w:val="both"/>
        <w:rPr>
          <w:rFonts w:ascii="Arial" w:hAnsi="Arial" w:cs="Arial"/>
          <w:sz w:val="22"/>
          <w:szCs w:val="22"/>
        </w:rPr>
      </w:pPr>
      <w:r w:rsidRPr="00C31892">
        <w:rPr>
          <w:rFonts w:ascii="Arial" w:hAnsi="Arial" w:cs="Arial"/>
          <w:sz w:val="22"/>
          <w:szCs w:val="22"/>
        </w:rPr>
        <w:t>ricevere estemporaneamente prodotti resi dalla Farmacia an</w:t>
      </w:r>
      <w:r w:rsidR="0086100B">
        <w:rPr>
          <w:rFonts w:ascii="Arial" w:hAnsi="Arial" w:cs="Arial"/>
          <w:sz w:val="22"/>
          <w:szCs w:val="22"/>
        </w:rPr>
        <w:t xml:space="preserve">che nella eventualità di revoca, </w:t>
      </w:r>
      <w:r w:rsidR="0086100B" w:rsidRPr="004725F8">
        <w:rPr>
          <w:rFonts w:ascii="Arial" w:hAnsi="Arial" w:cs="Arial"/>
          <w:sz w:val="22"/>
          <w:szCs w:val="22"/>
        </w:rPr>
        <w:t>di ridotta o cessata movimentazione o prossimi alla scadenza e a concordare con il Farmacista incaricato l’accredito di pari valore o la sostituzione con uguali prodotti a scadenza differita.</w:t>
      </w:r>
    </w:p>
    <w:p w:rsidR="00F96E9B" w:rsidRPr="00C31892" w:rsidRDefault="00F96E9B" w:rsidP="00F96E9B">
      <w:pPr>
        <w:numPr>
          <w:ilvl w:val="0"/>
          <w:numId w:val="38"/>
        </w:numPr>
        <w:suppressAutoHyphens/>
        <w:spacing w:line="240" w:lineRule="exact"/>
        <w:ind w:left="426" w:hanging="426"/>
        <w:jc w:val="both"/>
        <w:rPr>
          <w:rFonts w:cs="Arial"/>
          <w:sz w:val="22"/>
          <w:szCs w:val="22"/>
        </w:rPr>
      </w:pPr>
      <w:r w:rsidRPr="00C31892">
        <w:rPr>
          <w:rFonts w:ascii="Arial" w:hAnsi="Arial" w:cs="Arial"/>
          <w:sz w:val="22"/>
          <w:szCs w:val="22"/>
        </w:rPr>
        <w:t>inviare, a corredo di ogni consegna di materie prime, il certificato di analisi per lotto di produzione.</w:t>
      </w:r>
    </w:p>
    <w:p w:rsidR="00F96E9B" w:rsidRPr="00C31892" w:rsidRDefault="00F96E9B" w:rsidP="00F96E9B">
      <w:pPr>
        <w:pStyle w:val="Titolo1"/>
        <w:jc w:val="both"/>
        <w:rPr>
          <w:sz w:val="22"/>
          <w:szCs w:val="22"/>
        </w:rPr>
      </w:pPr>
    </w:p>
    <w:p w:rsidR="00F96E9B" w:rsidRPr="00C31892" w:rsidRDefault="00F96E9B" w:rsidP="00F96E9B">
      <w:pPr>
        <w:ind w:right="850"/>
        <w:jc w:val="both"/>
        <w:rPr>
          <w:rFonts w:ascii="Arial" w:hAnsi="Arial" w:cs="Arial"/>
          <w:sz w:val="22"/>
          <w:szCs w:val="22"/>
        </w:rPr>
      </w:pPr>
      <w:bookmarkStart w:id="33" w:name="__RefHeading__30_1382550309"/>
      <w:bookmarkEnd w:id="33"/>
    </w:p>
    <w:p w:rsidR="00F96E9B" w:rsidRPr="00C31892" w:rsidRDefault="00F96E9B" w:rsidP="00F96E9B">
      <w:pPr>
        <w:pStyle w:val="Titolo1"/>
        <w:rPr>
          <w:rFonts w:cs="Arial"/>
          <w:color w:val="auto"/>
          <w:sz w:val="22"/>
          <w:szCs w:val="22"/>
        </w:rPr>
      </w:pPr>
      <w:bookmarkStart w:id="34" w:name="__RefHeading__32_1382550309"/>
      <w:bookmarkStart w:id="35" w:name="_Toc34647141"/>
      <w:bookmarkEnd w:id="34"/>
      <w:r w:rsidRPr="00C31892">
        <w:rPr>
          <w:rFonts w:cs="Arial"/>
          <w:color w:val="auto"/>
          <w:sz w:val="22"/>
          <w:szCs w:val="22"/>
        </w:rPr>
        <w:t xml:space="preserve">Art. </w:t>
      </w:r>
      <w:r w:rsidR="00564CFE" w:rsidRPr="00C31892">
        <w:rPr>
          <w:rFonts w:cs="Arial"/>
          <w:color w:val="auto"/>
          <w:sz w:val="22"/>
          <w:szCs w:val="22"/>
        </w:rPr>
        <w:t>9</w:t>
      </w:r>
      <w:r w:rsidRPr="00C31892">
        <w:rPr>
          <w:rFonts w:cs="Arial"/>
          <w:color w:val="auto"/>
          <w:sz w:val="22"/>
          <w:szCs w:val="22"/>
        </w:rPr>
        <w:t xml:space="preserve"> </w:t>
      </w:r>
      <w:r w:rsidR="007D664C" w:rsidRPr="00C31892">
        <w:rPr>
          <w:rFonts w:cs="Arial"/>
          <w:color w:val="auto"/>
          <w:sz w:val="22"/>
          <w:szCs w:val="22"/>
        </w:rPr>
        <w:t>–</w:t>
      </w:r>
      <w:r w:rsidRPr="00C31892">
        <w:rPr>
          <w:rFonts w:cs="Arial"/>
          <w:color w:val="auto"/>
          <w:sz w:val="22"/>
          <w:szCs w:val="22"/>
        </w:rPr>
        <w:t xml:space="preserve"> Confezionamento</w:t>
      </w:r>
      <w:bookmarkEnd w:id="35"/>
      <w:r w:rsidR="007D664C" w:rsidRPr="00C31892">
        <w:rPr>
          <w:rFonts w:cs="Arial"/>
          <w:color w:val="auto"/>
          <w:sz w:val="22"/>
          <w:szCs w:val="22"/>
        </w:rPr>
        <w:t xml:space="preserve"> </w:t>
      </w:r>
    </w:p>
    <w:p w:rsidR="00134319" w:rsidRPr="004725F8" w:rsidRDefault="00134319" w:rsidP="00134319">
      <w:pPr>
        <w:jc w:val="both"/>
        <w:rPr>
          <w:rFonts w:ascii="Arial" w:hAnsi="Arial" w:cs="Arial"/>
          <w:sz w:val="22"/>
          <w:szCs w:val="22"/>
        </w:rPr>
      </w:pPr>
      <w:r w:rsidRPr="004725F8">
        <w:rPr>
          <w:rFonts w:ascii="Arial" w:hAnsi="Arial" w:cs="Arial"/>
          <w:sz w:val="22"/>
          <w:szCs w:val="22"/>
        </w:rPr>
        <w:t>I prodotti devono essere confezionati in modo tale da garantirne la corretta conservazione, anche durante le fasi di trasporto, in conformità alle norme vigenti.</w:t>
      </w:r>
    </w:p>
    <w:p w:rsidR="00134319" w:rsidRPr="004725F8" w:rsidRDefault="00134319" w:rsidP="00134319">
      <w:pPr>
        <w:jc w:val="both"/>
        <w:rPr>
          <w:rFonts w:ascii="Arial" w:hAnsi="Arial" w:cs="Arial"/>
          <w:sz w:val="22"/>
          <w:szCs w:val="22"/>
        </w:rPr>
      </w:pPr>
      <w:r w:rsidRPr="004725F8">
        <w:rPr>
          <w:rFonts w:ascii="Arial" w:hAnsi="Arial" w:cs="Arial"/>
          <w:sz w:val="22"/>
          <w:szCs w:val="22"/>
        </w:rPr>
        <w:t>Gli imballi dovranno essere gratis e a norma di legge.</w:t>
      </w:r>
    </w:p>
    <w:p w:rsidR="00134319" w:rsidRPr="004725F8" w:rsidRDefault="00134319" w:rsidP="00134319">
      <w:pPr>
        <w:jc w:val="both"/>
        <w:rPr>
          <w:rFonts w:ascii="Arial" w:hAnsi="Arial" w:cs="Arial"/>
          <w:sz w:val="22"/>
          <w:szCs w:val="22"/>
        </w:rPr>
      </w:pPr>
      <w:r w:rsidRPr="004725F8">
        <w:rPr>
          <w:rFonts w:ascii="Arial" w:hAnsi="Arial" w:cs="Arial"/>
          <w:sz w:val="22"/>
          <w:szCs w:val="22"/>
        </w:rPr>
        <w:t>All’atto di ogni consegna potranno essere prelevati da parte del personale delle ’Aziende Sanitarie ed Ospedaliere campioni dei prodotti consegnati su cui effettuare i relativi controlli.</w:t>
      </w:r>
    </w:p>
    <w:p w:rsidR="00134319" w:rsidRPr="004725F8" w:rsidRDefault="00134319" w:rsidP="00134319">
      <w:pPr>
        <w:jc w:val="both"/>
        <w:rPr>
          <w:rFonts w:ascii="Arial" w:hAnsi="Arial" w:cs="Arial"/>
          <w:sz w:val="22"/>
          <w:szCs w:val="22"/>
        </w:rPr>
      </w:pPr>
      <w:r w:rsidRPr="004725F8">
        <w:rPr>
          <w:rFonts w:ascii="Arial" w:hAnsi="Arial" w:cs="Arial"/>
          <w:sz w:val="22"/>
          <w:szCs w:val="22"/>
        </w:rPr>
        <w:lastRenderedPageBreak/>
        <w:t>Gli imballi dovranno essere “a perdere”; quelli che, a giudizio del predetto personale, presentassero difetti, lacerazioni o qualsiasi traccia di manomissione, saranno rifiutati e la ditta fornitrice dovrà provvedere alla loro immediata sostituzione.</w:t>
      </w:r>
    </w:p>
    <w:p w:rsidR="00134319" w:rsidRPr="004725F8" w:rsidRDefault="00134319" w:rsidP="00134319">
      <w:pPr>
        <w:jc w:val="both"/>
        <w:rPr>
          <w:rFonts w:ascii="Arial" w:hAnsi="Arial" w:cs="Arial"/>
          <w:sz w:val="22"/>
          <w:szCs w:val="22"/>
        </w:rPr>
      </w:pPr>
      <w:r w:rsidRPr="004725F8">
        <w:rPr>
          <w:rFonts w:ascii="Arial" w:hAnsi="Arial" w:cs="Arial"/>
          <w:sz w:val="22"/>
          <w:szCs w:val="22"/>
        </w:rPr>
        <w:t>Se la consegna dovesse avvenire a pallet, questi dovranno essere tassativamente di tipo EURONORM / EPAL da cm 120 x 80</w:t>
      </w:r>
      <w:proofErr w:type="gramStart"/>
      <w:r w:rsidRPr="004725F8">
        <w:rPr>
          <w:rFonts w:ascii="Arial" w:hAnsi="Arial" w:cs="Arial"/>
          <w:sz w:val="22"/>
          <w:szCs w:val="22"/>
        </w:rPr>
        <w:t>cm ,</w:t>
      </w:r>
      <w:proofErr w:type="gramEnd"/>
      <w:r w:rsidRPr="004725F8">
        <w:rPr>
          <w:rFonts w:ascii="Arial" w:hAnsi="Arial" w:cs="Arial"/>
          <w:sz w:val="22"/>
          <w:szCs w:val="22"/>
        </w:rPr>
        <w:t xml:space="preserve"> correttamente imballato con cellophane di altezza max.160cm (compreso il pallet), con i colli perfettamente allineati non debordanti dalla sagoma del pallet. Devono essere scaricati a terra con mezzo dotato di sponda idraulica.</w:t>
      </w:r>
    </w:p>
    <w:p w:rsidR="00134319" w:rsidRPr="004725F8" w:rsidRDefault="00134319" w:rsidP="00134319">
      <w:pPr>
        <w:jc w:val="both"/>
        <w:rPr>
          <w:rFonts w:ascii="Arial" w:hAnsi="Arial" w:cs="Arial"/>
          <w:sz w:val="22"/>
          <w:szCs w:val="22"/>
        </w:rPr>
      </w:pPr>
      <w:r w:rsidRPr="004725F8">
        <w:rPr>
          <w:rFonts w:ascii="Arial" w:hAnsi="Arial" w:cs="Arial"/>
          <w:sz w:val="22"/>
          <w:szCs w:val="22"/>
        </w:rPr>
        <w:t xml:space="preserve">Sull’imballaggio esterno e, su ogni confezione singola, deve essere facilmente </w:t>
      </w:r>
      <w:proofErr w:type="gramStart"/>
      <w:r w:rsidRPr="004725F8">
        <w:rPr>
          <w:rFonts w:ascii="Arial" w:hAnsi="Arial" w:cs="Arial"/>
          <w:sz w:val="22"/>
          <w:szCs w:val="22"/>
        </w:rPr>
        <w:t>visibile  il</w:t>
      </w:r>
      <w:proofErr w:type="gramEnd"/>
      <w:r w:rsidRPr="004725F8">
        <w:rPr>
          <w:rFonts w:ascii="Arial" w:hAnsi="Arial" w:cs="Arial"/>
          <w:sz w:val="22"/>
          <w:szCs w:val="22"/>
        </w:rPr>
        <w:t xml:space="preserve"> contrassegno della ditta, il nome del prodotto, la descrizione, le dimensioni e materiali, il nome e l’indirizzo dell’officina di produzione, data e numero del lotto di fabbricazione ed il quantitativo espresso nell’unità propria del prodotto</w:t>
      </w:r>
    </w:p>
    <w:p w:rsidR="00134319" w:rsidRPr="004725F8" w:rsidRDefault="00134319" w:rsidP="00134319">
      <w:pPr>
        <w:jc w:val="both"/>
        <w:rPr>
          <w:rFonts w:ascii="Arial" w:hAnsi="Arial" w:cs="Arial"/>
          <w:sz w:val="22"/>
          <w:szCs w:val="22"/>
        </w:rPr>
      </w:pPr>
      <w:r w:rsidRPr="004725F8">
        <w:rPr>
          <w:rFonts w:ascii="Arial" w:hAnsi="Arial" w:cs="Arial"/>
          <w:sz w:val="22"/>
          <w:szCs w:val="22"/>
        </w:rPr>
        <w:t>La ditta dovrà inoltre provvedere a proprie spese al ritiro ed allo smaltimento di tutti gli imballi e/o contenitori resisi necessari per la consegna dei beni.</w:t>
      </w:r>
    </w:p>
    <w:p w:rsidR="00F96E9B" w:rsidRPr="00C31892" w:rsidRDefault="00F96E9B" w:rsidP="001574A3">
      <w:pPr>
        <w:pStyle w:val="Testonormale1"/>
        <w:jc w:val="both"/>
        <w:rPr>
          <w:rFonts w:ascii="Arial" w:hAnsi="Arial" w:cs="Arial"/>
          <w:sz w:val="22"/>
          <w:szCs w:val="22"/>
        </w:rPr>
      </w:pPr>
    </w:p>
    <w:p w:rsidR="00D8279C" w:rsidRPr="00C31892" w:rsidRDefault="00D8279C" w:rsidP="0031581A">
      <w:pPr>
        <w:pStyle w:val="Titolo1"/>
        <w:rPr>
          <w:rFonts w:ascii="Calibri" w:hAnsi="Calibri" w:cs="Calibri"/>
          <w:color w:val="auto"/>
          <w:sz w:val="22"/>
          <w:szCs w:val="22"/>
        </w:rPr>
      </w:pPr>
      <w:bookmarkStart w:id="36" w:name="_Toc34647142"/>
      <w:r w:rsidRPr="00C31892">
        <w:rPr>
          <w:color w:val="auto"/>
          <w:sz w:val="22"/>
          <w:szCs w:val="22"/>
        </w:rPr>
        <w:t xml:space="preserve">Art. </w:t>
      </w:r>
      <w:r w:rsidR="00564CFE" w:rsidRPr="00C31892">
        <w:rPr>
          <w:color w:val="auto"/>
          <w:sz w:val="22"/>
          <w:szCs w:val="22"/>
        </w:rPr>
        <w:t>10</w:t>
      </w:r>
      <w:r w:rsidR="00052623" w:rsidRPr="00C31892">
        <w:rPr>
          <w:color w:val="auto"/>
          <w:sz w:val="22"/>
          <w:szCs w:val="22"/>
        </w:rPr>
        <w:t xml:space="preserve"> </w:t>
      </w:r>
      <w:r w:rsidRPr="00C31892">
        <w:rPr>
          <w:color w:val="auto"/>
          <w:sz w:val="22"/>
          <w:szCs w:val="22"/>
        </w:rPr>
        <w:t>– Periodo di prova</w:t>
      </w:r>
      <w:bookmarkEnd w:id="36"/>
      <w:r w:rsidRPr="00C31892">
        <w:rPr>
          <w:color w:val="auto"/>
          <w:sz w:val="22"/>
          <w:szCs w:val="22"/>
        </w:rPr>
        <w:t xml:space="preserve"> </w:t>
      </w:r>
    </w:p>
    <w:p w:rsidR="00F96E9B" w:rsidRPr="00C31892" w:rsidRDefault="00F96E9B" w:rsidP="00F96E9B">
      <w:pPr>
        <w:jc w:val="both"/>
        <w:rPr>
          <w:rFonts w:ascii="Arial" w:hAnsi="Arial" w:cs="Arial"/>
          <w:sz w:val="22"/>
          <w:szCs w:val="22"/>
        </w:rPr>
      </w:pPr>
      <w:r w:rsidRPr="00C31892">
        <w:rPr>
          <w:rFonts w:ascii="Arial" w:hAnsi="Arial" w:cs="Arial"/>
          <w:sz w:val="22"/>
          <w:szCs w:val="22"/>
        </w:rPr>
        <w:t>L’impresa aggiudicataria è soggetta ad un periodo di prova di 6 mesi a far data dall’inizio effettivo della fornitura. Qualora, durante tale periodo, la consegna della fornitura non risponda alle norme previste dal presente Capitolato e/o all’offerta tecnica proposta dall’impresa in fase di gara, la Stazione appaltante comunicherà alla Ditta le motivazioni che ostano al superamento del periodo di prova, con diffida ad adempiere.</w:t>
      </w:r>
    </w:p>
    <w:p w:rsidR="00F96E9B" w:rsidRPr="00C31892" w:rsidRDefault="00F96E9B" w:rsidP="00F96E9B">
      <w:pPr>
        <w:jc w:val="both"/>
        <w:rPr>
          <w:rFonts w:ascii="Arial" w:hAnsi="Arial" w:cs="Arial"/>
          <w:color w:val="000000"/>
          <w:sz w:val="22"/>
          <w:szCs w:val="22"/>
        </w:rPr>
      </w:pPr>
      <w:r w:rsidRPr="00C31892">
        <w:rPr>
          <w:rFonts w:ascii="Arial" w:hAnsi="Arial" w:cs="Arial"/>
          <w:sz w:val="22"/>
          <w:szCs w:val="22"/>
        </w:rPr>
        <w:t xml:space="preserve">Persistendo i motivi che ostano al superamento positivo del periodo di prova, la Stazione Appaltante ha la facoltà di risolvere il contratto, con lettera raccomandata A/R, e di aggiudicare il servizio/la </w:t>
      </w:r>
      <w:proofErr w:type="gramStart"/>
      <w:r w:rsidRPr="00C31892">
        <w:rPr>
          <w:rFonts w:ascii="Arial" w:hAnsi="Arial" w:cs="Arial"/>
          <w:sz w:val="22"/>
          <w:szCs w:val="22"/>
        </w:rPr>
        <w:t>fornitura  all’impresa</w:t>
      </w:r>
      <w:proofErr w:type="gramEnd"/>
      <w:r w:rsidRPr="00C31892">
        <w:rPr>
          <w:rFonts w:ascii="Arial" w:hAnsi="Arial" w:cs="Arial"/>
          <w:sz w:val="22"/>
          <w:szCs w:val="22"/>
        </w:rPr>
        <w:t xml:space="preserve"> che segue in classifica, senza che l’Impresa precedentemente aggiudicataria possa richiedere danni (</w:t>
      </w:r>
      <w:r w:rsidRPr="00C31892">
        <w:rPr>
          <w:rFonts w:ascii="Arial" w:hAnsi="Arial" w:cs="Arial"/>
          <w:b/>
          <w:bCs/>
          <w:color w:val="000000"/>
          <w:sz w:val="22"/>
          <w:szCs w:val="22"/>
        </w:rPr>
        <w:t xml:space="preserve">Art. 1456 </w:t>
      </w:r>
      <w:r w:rsidRPr="00C31892">
        <w:rPr>
          <w:rFonts w:ascii="Arial" w:hAnsi="Arial" w:cs="Arial"/>
          <w:color w:val="000000"/>
          <w:sz w:val="22"/>
          <w:szCs w:val="22"/>
        </w:rPr>
        <w:t>Clausola risolutiva espressa).</w:t>
      </w:r>
    </w:p>
    <w:p w:rsidR="00F96E9B" w:rsidRPr="00C31892" w:rsidRDefault="00F96E9B" w:rsidP="00F96E9B">
      <w:pPr>
        <w:pStyle w:val="Corpodeltesto2"/>
        <w:widowControl/>
        <w:rPr>
          <w:sz w:val="22"/>
          <w:szCs w:val="22"/>
        </w:rPr>
      </w:pPr>
      <w:r w:rsidRPr="00C31892">
        <w:rPr>
          <w:sz w:val="22"/>
          <w:szCs w:val="22"/>
        </w:rPr>
        <w:t>In tal caso la ditta aggiudicataria:</w:t>
      </w:r>
    </w:p>
    <w:p w:rsidR="00F96E9B" w:rsidRPr="00C31892" w:rsidRDefault="00F96E9B" w:rsidP="00F96E9B">
      <w:pPr>
        <w:pStyle w:val="Rientrocorpodeltesto3"/>
        <w:numPr>
          <w:ilvl w:val="0"/>
          <w:numId w:val="26"/>
        </w:numPr>
        <w:rPr>
          <w:rFonts w:ascii="Arial" w:hAnsi="Arial" w:cs="Arial"/>
          <w:szCs w:val="22"/>
        </w:rPr>
      </w:pPr>
      <w:r w:rsidRPr="00C31892">
        <w:rPr>
          <w:rFonts w:ascii="Arial" w:hAnsi="Arial" w:cs="Arial"/>
          <w:szCs w:val="22"/>
        </w:rPr>
        <w:t>dovrà proseguire nella fornitura/nel servizio fino alla data comunicata dall’Azienda interessata;</w:t>
      </w:r>
    </w:p>
    <w:p w:rsidR="00F96E9B" w:rsidRPr="00C31892" w:rsidRDefault="00F96E9B" w:rsidP="00F96E9B">
      <w:pPr>
        <w:pStyle w:val="Rientrocorpodeltesto3"/>
        <w:numPr>
          <w:ilvl w:val="0"/>
          <w:numId w:val="26"/>
        </w:numPr>
        <w:rPr>
          <w:rFonts w:ascii="Arial" w:hAnsi="Arial" w:cs="Arial"/>
          <w:szCs w:val="22"/>
        </w:rPr>
      </w:pPr>
      <w:r w:rsidRPr="00C31892">
        <w:rPr>
          <w:rFonts w:ascii="Arial" w:hAnsi="Arial" w:cs="Arial"/>
          <w:szCs w:val="22"/>
        </w:rPr>
        <w:t>avrà diritto esclusivamente al pagamento dei consumabili fino a quel momento ordinati/delle prestazioni eseguite;</w:t>
      </w:r>
    </w:p>
    <w:p w:rsidR="00F96E9B" w:rsidRPr="00C31892" w:rsidRDefault="00F96E9B" w:rsidP="00F96E9B">
      <w:pPr>
        <w:pStyle w:val="Rientrocorpodeltesto3"/>
        <w:ind w:left="360" w:firstLine="0"/>
        <w:rPr>
          <w:szCs w:val="22"/>
        </w:rPr>
      </w:pPr>
      <w:r w:rsidRPr="00C31892">
        <w:rPr>
          <w:szCs w:val="22"/>
        </w:rPr>
        <w:t>…………………………</w:t>
      </w:r>
    </w:p>
    <w:p w:rsidR="00F96E9B" w:rsidRPr="00C31892" w:rsidRDefault="00F96E9B" w:rsidP="001D1FD6">
      <w:pPr>
        <w:pStyle w:val="Rientrocorpodeltesto"/>
        <w:ind w:left="0"/>
        <w:jc w:val="both"/>
        <w:rPr>
          <w:sz w:val="22"/>
          <w:szCs w:val="22"/>
        </w:rPr>
      </w:pPr>
    </w:p>
    <w:p w:rsidR="001F6404" w:rsidRPr="00C31892" w:rsidRDefault="00D8279C" w:rsidP="001F6404">
      <w:pPr>
        <w:pStyle w:val="Titolo1"/>
        <w:rPr>
          <w:color w:val="auto"/>
          <w:sz w:val="22"/>
          <w:szCs w:val="22"/>
        </w:rPr>
      </w:pPr>
      <w:bookmarkStart w:id="37" w:name="_Ref377715266"/>
      <w:bookmarkStart w:id="38" w:name="_Toc34647143"/>
      <w:bookmarkEnd w:id="22"/>
      <w:bookmarkEnd w:id="23"/>
      <w:bookmarkEnd w:id="24"/>
      <w:bookmarkEnd w:id="25"/>
      <w:bookmarkEnd w:id="26"/>
      <w:bookmarkEnd w:id="27"/>
      <w:bookmarkEnd w:id="28"/>
      <w:bookmarkEnd w:id="29"/>
      <w:r w:rsidRPr="00C31892">
        <w:rPr>
          <w:color w:val="auto"/>
          <w:sz w:val="22"/>
          <w:szCs w:val="22"/>
        </w:rPr>
        <w:t>Art. 1</w:t>
      </w:r>
      <w:r w:rsidR="00564CFE" w:rsidRPr="00C31892">
        <w:rPr>
          <w:color w:val="auto"/>
          <w:sz w:val="22"/>
          <w:szCs w:val="22"/>
        </w:rPr>
        <w:t>1</w:t>
      </w:r>
      <w:r w:rsidR="006260ED" w:rsidRPr="00C31892">
        <w:rPr>
          <w:color w:val="auto"/>
          <w:sz w:val="22"/>
          <w:szCs w:val="22"/>
        </w:rPr>
        <w:t xml:space="preserve"> </w:t>
      </w:r>
      <w:r w:rsidRPr="00C31892">
        <w:rPr>
          <w:color w:val="auto"/>
          <w:sz w:val="22"/>
          <w:szCs w:val="22"/>
        </w:rPr>
        <w:t xml:space="preserve">- </w:t>
      </w:r>
      <w:bookmarkStart w:id="39" w:name="_Ref173728601"/>
      <w:bookmarkStart w:id="40" w:name="_Toc286402712"/>
      <w:bookmarkStart w:id="41" w:name="_Toc330208244"/>
      <w:r w:rsidR="00052623" w:rsidRPr="00C31892">
        <w:rPr>
          <w:color w:val="auto"/>
          <w:sz w:val="22"/>
          <w:szCs w:val="22"/>
        </w:rPr>
        <w:t>Consegna</w:t>
      </w:r>
      <w:bookmarkEnd w:id="39"/>
      <w:bookmarkEnd w:id="40"/>
      <w:bookmarkEnd w:id="41"/>
      <w:bookmarkEnd w:id="38"/>
    </w:p>
    <w:p w:rsidR="00052623" w:rsidRPr="00C31892" w:rsidRDefault="00052623" w:rsidP="00052623">
      <w:pPr>
        <w:jc w:val="both"/>
        <w:rPr>
          <w:rFonts w:ascii="Arial" w:hAnsi="Arial" w:cs="Arial"/>
          <w:b/>
          <w:bCs/>
          <w:sz w:val="22"/>
          <w:szCs w:val="22"/>
          <w:u w:val="single"/>
        </w:rPr>
      </w:pPr>
      <w:r w:rsidRPr="00C31892">
        <w:rPr>
          <w:rFonts w:ascii="Arial" w:hAnsi="Arial" w:cs="Arial"/>
          <w:b/>
          <w:bCs/>
          <w:sz w:val="22"/>
          <w:szCs w:val="22"/>
          <w:u w:val="single"/>
        </w:rPr>
        <w:t>Le consegne ordinarie</w:t>
      </w:r>
      <w:r w:rsidRPr="00C31892">
        <w:rPr>
          <w:rFonts w:ascii="Arial" w:hAnsi="Arial" w:cs="Arial"/>
          <w:sz w:val="22"/>
          <w:szCs w:val="22"/>
        </w:rPr>
        <w:t xml:space="preserve"> da effettuarsi da parte della ditta aggiudicataria, a proprio rischio, diligenza e spese di qualunque natura, franco terra magazzino, ai Magazzini delle Farmacie delle Aziende Sanitarie interessate, nelle quantità richieste, in base alle disposizioni di volta in volta impartite dalle stesse Farmacie, dovranno pervenire </w:t>
      </w:r>
      <w:proofErr w:type="gramStart"/>
      <w:r w:rsidRPr="00C31892">
        <w:rPr>
          <w:rFonts w:ascii="Arial" w:hAnsi="Arial" w:cs="Arial"/>
          <w:sz w:val="22"/>
          <w:szCs w:val="22"/>
          <w:u w:val="single"/>
        </w:rPr>
        <w:t>entro e non oltre</w:t>
      </w:r>
      <w:proofErr w:type="gramEnd"/>
      <w:r w:rsidRPr="00C31892">
        <w:rPr>
          <w:rFonts w:ascii="Arial" w:hAnsi="Arial" w:cs="Arial"/>
          <w:b/>
          <w:bCs/>
          <w:sz w:val="22"/>
          <w:szCs w:val="22"/>
          <w:u w:val="single"/>
        </w:rPr>
        <w:t xml:space="preserve"> 7 gg.</w:t>
      </w:r>
      <w:r w:rsidRPr="00C31892">
        <w:rPr>
          <w:rFonts w:ascii="Arial" w:hAnsi="Arial" w:cs="Arial"/>
          <w:sz w:val="22"/>
          <w:szCs w:val="22"/>
        </w:rPr>
        <w:t xml:space="preserve"> consecutivi dalla data del ricevimento dell’ordine.</w:t>
      </w:r>
    </w:p>
    <w:p w:rsidR="00052623" w:rsidRPr="00C31892" w:rsidRDefault="00052623" w:rsidP="00052623">
      <w:pPr>
        <w:jc w:val="both"/>
        <w:rPr>
          <w:rFonts w:ascii="Arial" w:hAnsi="Arial" w:cs="Arial"/>
          <w:sz w:val="22"/>
          <w:szCs w:val="22"/>
        </w:rPr>
      </w:pPr>
      <w:r w:rsidRPr="00C31892">
        <w:rPr>
          <w:rFonts w:ascii="Arial" w:hAnsi="Arial" w:cs="Arial"/>
          <w:b/>
          <w:bCs/>
          <w:sz w:val="22"/>
          <w:szCs w:val="22"/>
          <w:u w:val="single"/>
        </w:rPr>
        <w:t>In caso d’urgenza</w:t>
      </w:r>
      <w:r w:rsidRPr="00C31892">
        <w:rPr>
          <w:rFonts w:ascii="Arial" w:hAnsi="Arial" w:cs="Arial"/>
          <w:sz w:val="22"/>
          <w:szCs w:val="22"/>
        </w:rPr>
        <w:t xml:space="preserve">, la ditta si impegna a consegnare la merce nel più breve tempo possibile e </w:t>
      </w:r>
      <w:r w:rsidRPr="00C31892">
        <w:rPr>
          <w:rFonts w:ascii="Arial" w:hAnsi="Arial" w:cs="Arial"/>
          <w:sz w:val="22"/>
          <w:szCs w:val="22"/>
          <w:u w:val="single"/>
        </w:rPr>
        <w:t>comunque non oltre</w:t>
      </w:r>
      <w:r w:rsidRPr="00C31892">
        <w:rPr>
          <w:rFonts w:ascii="Arial" w:hAnsi="Arial" w:cs="Arial"/>
          <w:b/>
          <w:bCs/>
          <w:sz w:val="22"/>
          <w:szCs w:val="22"/>
          <w:u w:val="single"/>
        </w:rPr>
        <w:t xml:space="preserve"> 24/48 ore</w:t>
      </w:r>
      <w:r w:rsidRPr="00C31892">
        <w:rPr>
          <w:rFonts w:ascii="Arial" w:hAnsi="Arial" w:cs="Arial"/>
          <w:sz w:val="22"/>
          <w:szCs w:val="22"/>
        </w:rPr>
        <w:t xml:space="preserve"> dalla richiesta anticipata anche telefonicamente.</w:t>
      </w:r>
    </w:p>
    <w:p w:rsidR="00052623" w:rsidRPr="00C31892" w:rsidRDefault="00052623" w:rsidP="00052623">
      <w:pPr>
        <w:pStyle w:val="Pidipagina"/>
        <w:tabs>
          <w:tab w:val="clear" w:pos="4819"/>
          <w:tab w:val="clear" w:pos="9638"/>
        </w:tabs>
        <w:jc w:val="both"/>
        <w:rPr>
          <w:rFonts w:ascii="Arial" w:hAnsi="Arial" w:cs="Arial"/>
          <w:sz w:val="22"/>
          <w:szCs w:val="22"/>
        </w:rPr>
      </w:pPr>
      <w:r w:rsidRPr="00C31892">
        <w:rPr>
          <w:rFonts w:ascii="Arial" w:hAnsi="Arial" w:cs="Arial"/>
          <w:sz w:val="22"/>
          <w:szCs w:val="22"/>
        </w:rPr>
        <w:t>La merce dovrà essere accompagnata da documento di trasporto che deve obbligatoriamente indicare:</w:t>
      </w:r>
    </w:p>
    <w:p w:rsidR="00052623" w:rsidRPr="00C31892" w:rsidRDefault="00052623" w:rsidP="00052623">
      <w:pPr>
        <w:numPr>
          <w:ilvl w:val="0"/>
          <w:numId w:val="39"/>
        </w:numPr>
        <w:suppressAutoHyphens/>
        <w:rPr>
          <w:rFonts w:ascii="Arial" w:hAnsi="Arial" w:cs="Arial"/>
          <w:sz w:val="22"/>
          <w:szCs w:val="22"/>
        </w:rPr>
      </w:pPr>
      <w:r w:rsidRPr="00C31892">
        <w:rPr>
          <w:rFonts w:ascii="Arial" w:hAnsi="Arial" w:cs="Arial"/>
          <w:sz w:val="22"/>
          <w:szCs w:val="22"/>
        </w:rPr>
        <w:t>numero di riferimento dell’ordine</w:t>
      </w:r>
    </w:p>
    <w:p w:rsidR="00052623" w:rsidRPr="00C31892" w:rsidRDefault="00052623" w:rsidP="00052623">
      <w:pPr>
        <w:numPr>
          <w:ilvl w:val="0"/>
          <w:numId w:val="39"/>
        </w:numPr>
        <w:suppressAutoHyphens/>
        <w:rPr>
          <w:rFonts w:ascii="Arial" w:hAnsi="Arial" w:cs="Arial"/>
          <w:sz w:val="22"/>
          <w:szCs w:val="22"/>
        </w:rPr>
      </w:pPr>
      <w:r w:rsidRPr="00C31892">
        <w:rPr>
          <w:rFonts w:ascii="Arial" w:hAnsi="Arial" w:cs="Arial"/>
          <w:sz w:val="22"/>
          <w:szCs w:val="22"/>
        </w:rPr>
        <w:t>data dell’ordine</w:t>
      </w:r>
    </w:p>
    <w:p w:rsidR="00052623" w:rsidRPr="00C31892" w:rsidRDefault="00052623" w:rsidP="00052623">
      <w:pPr>
        <w:numPr>
          <w:ilvl w:val="0"/>
          <w:numId w:val="39"/>
        </w:numPr>
        <w:suppressAutoHyphens/>
        <w:rPr>
          <w:rFonts w:ascii="Arial" w:hAnsi="Arial" w:cs="Arial"/>
          <w:sz w:val="22"/>
          <w:szCs w:val="22"/>
        </w:rPr>
      </w:pPr>
      <w:r w:rsidRPr="00C31892">
        <w:rPr>
          <w:rFonts w:ascii="Arial" w:hAnsi="Arial" w:cs="Arial"/>
          <w:sz w:val="22"/>
          <w:szCs w:val="22"/>
        </w:rPr>
        <w:t>luogo di consegna</w:t>
      </w:r>
    </w:p>
    <w:p w:rsidR="00052623" w:rsidRPr="00C31892" w:rsidRDefault="00052623" w:rsidP="00052623">
      <w:pPr>
        <w:numPr>
          <w:ilvl w:val="0"/>
          <w:numId w:val="39"/>
        </w:numPr>
        <w:suppressAutoHyphens/>
        <w:rPr>
          <w:sz w:val="22"/>
          <w:szCs w:val="22"/>
        </w:rPr>
      </w:pPr>
      <w:r w:rsidRPr="00C31892">
        <w:rPr>
          <w:rFonts w:ascii="Arial" w:hAnsi="Arial" w:cs="Arial"/>
          <w:sz w:val="22"/>
          <w:szCs w:val="22"/>
        </w:rPr>
        <w:t>elenco descrittivo del materiale consegnato con relativi lotti e validità.</w:t>
      </w:r>
    </w:p>
    <w:p w:rsidR="00052623" w:rsidRPr="00C31892" w:rsidRDefault="00052623" w:rsidP="00052623">
      <w:pPr>
        <w:pStyle w:val="Rientrocorpodeltesto"/>
        <w:ind w:left="0"/>
        <w:jc w:val="both"/>
        <w:rPr>
          <w:b/>
          <w:sz w:val="22"/>
          <w:szCs w:val="22"/>
        </w:rPr>
      </w:pPr>
      <w:r w:rsidRPr="00C31892">
        <w:rPr>
          <w:sz w:val="22"/>
          <w:szCs w:val="22"/>
        </w:rPr>
        <w:t>I prodotti dovranno essere consegnati in confezione originale, sigillata, senza segni  di alterazioni.</w:t>
      </w:r>
    </w:p>
    <w:p w:rsidR="00052623" w:rsidRPr="00C31892" w:rsidRDefault="00052623" w:rsidP="00052623">
      <w:pPr>
        <w:jc w:val="both"/>
        <w:rPr>
          <w:rFonts w:ascii="Arial" w:hAnsi="Arial" w:cs="Arial"/>
          <w:sz w:val="22"/>
          <w:szCs w:val="22"/>
        </w:rPr>
      </w:pPr>
      <w:r w:rsidRPr="00C31892">
        <w:rPr>
          <w:rFonts w:ascii="Arial" w:hAnsi="Arial" w:cs="Arial"/>
          <w:b/>
          <w:sz w:val="22"/>
          <w:szCs w:val="22"/>
        </w:rPr>
        <w:lastRenderedPageBreak/>
        <w:t>Le consegne dovranno avvenire presso i seguenti Magazzini,</w:t>
      </w:r>
      <w:r w:rsidRPr="00C31892">
        <w:rPr>
          <w:rFonts w:ascii="Arial" w:hAnsi="Arial" w:cs="Arial"/>
          <w:sz w:val="22"/>
          <w:szCs w:val="22"/>
          <w:u w:val="single"/>
        </w:rPr>
        <w:t xml:space="preserve"> salvo altri eventuali indirizzi che fossero indicati negli ordinativi di fornitura:</w:t>
      </w:r>
    </w:p>
    <w:p w:rsidR="00052623" w:rsidRPr="00C31892" w:rsidRDefault="00052623" w:rsidP="00052623">
      <w:pPr>
        <w:jc w:val="both"/>
        <w:rPr>
          <w:rFonts w:ascii="Arial" w:hAnsi="Arial" w:cs="Arial"/>
          <w:sz w:val="22"/>
          <w:szCs w:val="22"/>
        </w:rPr>
      </w:pPr>
    </w:p>
    <w:p w:rsidR="00052623" w:rsidRPr="00C31892" w:rsidRDefault="00052623" w:rsidP="00052623">
      <w:pPr>
        <w:tabs>
          <w:tab w:val="left" w:pos="360"/>
        </w:tabs>
        <w:jc w:val="both"/>
        <w:rPr>
          <w:rFonts w:ascii="Arial" w:hAnsi="Arial" w:cs="Arial"/>
          <w:sz w:val="22"/>
          <w:szCs w:val="22"/>
        </w:rPr>
      </w:pPr>
      <w:r w:rsidRPr="00C31892">
        <w:rPr>
          <w:rFonts w:ascii="Arial" w:hAnsi="Arial" w:cs="Arial"/>
          <w:b/>
          <w:bCs/>
          <w:sz w:val="22"/>
          <w:szCs w:val="22"/>
          <w:u w:val="single"/>
        </w:rPr>
        <w:t>Azienda U.S.L. di Bologna</w:t>
      </w:r>
      <w:r w:rsidRPr="00C31892">
        <w:rPr>
          <w:rFonts w:ascii="Arial" w:hAnsi="Arial" w:cs="Arial"/>
          <w:b/>
          <w:bCs/>
          <w:sz w:val="22"/>
          <w:szCs w:val="22"/>
        </w:rPr>
        <w:t xml:space="preserve">: </w:t>
      </w:r>
    </w:p>
    <w:p w:rsidR="00052623" w:rsidRPr="00521181" w:rsidRDefault="00052623" w:rsidP="00052623">
      <w:pPr>
        <w:numPr>
          <w:ilvl w:val="1"/>
          <w:numId w:val="41"/>
        </w:numPr>
        <w:tabs>
          <w:tab w:val="left" w:pos="360"/>
          <w:tab w:val="left" w:pos="720"/>
        </w:tabs>
        <w:suppressAutoHyphens/>
        <w:ind w:left="900" w:hanging="180"/>
        <w:jc w:val="both"/>
        <w:rPr>
          <w:rFonts w:ascii="Arial" w:hAnsi="Arial" w:cs="Arial"/>
          <w:b/>
          <w:bCs/>
          <w:sz w:val="22"/>
          <w:szCs w:val="22"/>
          <w:u w:val="single"/>
          <w:shd w:val="clear" w:color="auto" w:fill="FFFF00"/>
        </w:rPr>
      </w:pPr>
      <w:r w:rsidRPr="00C31892">
        <w:rPr>
          <w:rFonts w:ascii="Arial" w:hAnsi="Arial" w:cs="Arial"/>
          <w:sz w:val="22"/>
          <w:szCs w:val="22"/>
        </w:rPr>
        <w:t xml:space="preserve">Magazzino Farmacia - P.O. Maggiore Edificio G - Largo B. </w:t>
      </w:r>
      <w:proofErr w:type="spellStart"/>
      <w:r w:rsidRPr="00C31892">
        <w:rPr>
          <w:rFonts w:ascii="Arial" w:hAnsi="Arial" w:cs="Arial"/>
          <w:sz w:val="22"/>
          <w:szCs w:val="22"/>
        </w:rPr>
        <w:t>Nigrisoli</w:t>
      </w:r>
      <w:proofErr w:type="spellEnd"/>
      <w:r w:rsidRPr="00C31892">
        <w:rPr>
          <w:rFonts w:ascii="Arial" w:hAnsi="Arial" w:cs="Arial"/>
          <w:sz w:val="22"/>
          <w:szCs w:val="22"/>
        </w:rPr>
        <w:t xml:space="preserve">, 2 - Bologna dal lunedì al venerdì dalle </w:t>
      </w:r>
      <w:proofErr w:type="gramStart"/>
      <w:r w:rsidRPr="00C31892">
        <w:rPr>
          <w:rFonts w:ascii="Arial" w:hAnsi="Arial" w:cs="Arial"/>
          <w:sz w:val="22"/>
          <w:szCs w:val="22"/>
        </w:rPr>
        <w:t>ore 7,30</w:t>
      </w:r>
      <w:proofErr w:type="gramEnd"/>
      <w:r w:rsidRPr="00C31892">
        <w:rPr>
          <w:rFonts w:ascii="Arial" w:hAnsi="Arial" w:cs="Arial"/>
          <w:sz w:val="22"/>
          <w:szCs w:val="22"/>
        </w:rPr>
        <w:t xml:space="preserve"> alle ore 13,00</w:t>
      </w:r>
    </w:p>
    <w:p w:rsidR="00521181" w:rsidRPr="00C31892" w:rsidRDefault="00521181" w:rsidP="00521181">
      <w:pPr>
        <w:tabs>
          <w:tab w:val="left" w:pos="360"/>
        </w:tabs>
        <w:suppressAutoHyphens/>
        <w:ind w:left="900"/>
        <w:jc w:val="both"/>
        <w:rPr>
          <w:rFonts w:ascii="Arial" w:hAnsi="Arial" w:cs="Arial"/>
          <w:b/>
          <w:bCs/>
          <w:sz w:val="22"/>
          <w:szCs w:val="22"/>
          <w:u w:val="single"/>
          <w:shd w:val="clear" w:color="auto" w:fill="FFFF00"/>
        </w:rPr>
      </w:pPr>
    </w:p>
    <w:p w:rsidR="00052623" w:rsidRPr="00521181" w:rsidRDefault="00052623" w:rsidP="00521181">
      <w:pPr>
        <w:tabs>
          <w:tab w:val="left" w:pos="360"/>
        </w:tabs>
        <w:jc w:val="both"/>
        <w:rPr>
          <w:rFonts w:ascii="Arial" w:hAnsi="Arial" w:cs="Arial"/>
          <w:b/>
          <w:bCs/>
          <w:sz w:val="22"/>
          <w:szCs w:val="22"/>
          <w:u w:val="single"/>
        </w:rPr>
      </w:pPr>
      <w:r w:rsidRPr="00521181">
        <w:rPr>
          <w:rFonts w:ascii="Arial" w:hAnsi="Arial" w:cs="Arial"/>
          <w:b/>
          <w:bCs/>
          <w:sz w:val="22"/>
          <w:szCs w:val="22"/>
          <w:u w:val="single"/>
        </w:rPr>
        <w:t xml:space="preserve">Azienda U.S.L. di Imola: </w:t>
      </w:r>
    </w:p>
    <w:p w:rsidR="00052623" w:rsidRPr="00521181" w:rsidRDefault="00052623" w:rsidP="00521181">
      <w:pPr>
        <w:numPr>
          <w:ilvl w:val="0"/>
          <w:numId w:val="46"/>
        </w:numPr>
        <w:tabs>
          <w:tab w:val="left" w:pos="360"/>
        </w:tabs>
        <w:ind w:hanging="11"/>
        <w:jc w:val="both"/>
        <w:rPr>
          <w:rFonts w:ascii="Arial" w:hAnsi="Arial" w:cs="Arial"/>
          <w:b/>
          <w:bCs/>
          <w:sz w:val="22"/>
          <w:szCs w:val="22"/>
          <w:u w:val="single"/>
        </w:rPr>
      </w:pPr>
      <w:r w:rsidRPr="00521181">
        <w:rPr>
          <w:rFonts w:ascii="Arial" w:hAnsi="Arial" w:cs="Arial"/>
          <w:sz w:val="22"/>
          <w:szCs w:val="22"/>
        </w:rPr>
        <w:t xml:space="preserve">Magazzino Farmaceutico – </w:t>
      </w:r>
      <w:proofErr w:type="gramStart"/>
      <w:r w:rsidRPr="00521181">
        <w:rPr>
          <w:rFonts w:ascii="Arial" w:hAnsi="Arial" w:cs="Arial"/>
          <w:sz w:val="22"/>
          <w:szCs w:val="22"/>
        </w:rPr>
        <w:t>P.le</w:t>
      </w:r>
      <w:proofErr w:type="gramEnd"/>
      <w:r w:rsidRPr="00521181">
        <w:rPr>
          <w:rFonts w:ascii="Arial" w:hAnsi="Arial" w:cs="Arial"/>
          <w:sz w:val="22"/>
          <w:szCs w:val="22"/>
        </w:rPr>
        <w:t xml:space="preserve"> Giovanni dalle Bande Nere, 11 – Imola (Bo</w:t>
      </w:r>
      <w:r w:rsidRPr="00521181">
        <w:rPr>
          <w:rFonts w:ascii="Arial" w:hAnsi="Arial" w:cs="Arial"/>
          <w:b/>
          <w:bCs/>
          <w:sz w:val="22"/>
          <w:szCs w:val="22"/>
          <w:u w:val="single"/>
        </w:rPr>
        <w:t xml:space="preserve">) </w:t>
      </w:r>
    </w:p>
    <w:p w:rsidR="00052623" w:rsidRPr="00521181" w:rsidRDefault="00052623" w:rsidP="00521181">
      <w:pPr>
        <w:tabs>
          <w:tab w:val="left" w:pos="360"/>
        </w:tabs>
        <w:jc w:val="both"/>
        <w:rPr>
          <w:rFonts w:ascii="Arial" w:hAnsi="Arial" w:cs="Arial"/>
          <w:sz w:val="22"/>
          <w:szCs w:val="22"/>
          <w:shd w:val="clear" w:color="auto" w:fill="FFFF00"/>
        </w:rPr>
      </w:pPr>
      <w:r w:rsidRPr="00521181">
        <w:rPr>
          <w:rFonts w:ascii="Arial" w:hAnsi="Arial" w:cs="Arial"/>
          <w:b/>
          <w:bCs/>
          <w:sz w:val="22"/>
          <w:szCs w:val="22"/>
          <w:u w:val="single"/>
        </w:rPr>
        <w:t>Per L’Azienda USL di Ferrara presso</w:t>
      </w:r>
      <w:r w:rsidR="00521181">
        <w:rPr>
          <w:rFonts w:ascii="Arial" w:hAnsi="Arial" w:cs="Arial"/>
          <w:b/>
          <w:bCs/>
          <w:sz w:val="22"/>
          <w:szCs w:val="22"/>
          <w:u w:val="single"/>
        </w:rPr>
        <w:t>:</w:t>
      </w:r>
      <w:r w:rsidRPr="00521181">
        <w:rPr>
          <w:rFonts w:ascii="Arial" w:hAnsi="Arial" w:cs="Arial"/>
          <w:b/>
          <w:bCs/>
          <w:sz w:val="22"/>
          <w:szCs w:val="22"/>
          <w:u w:val="single"/>
        </w:rPr>
        <w:t xml:space="preserve"> </w:t>
      </w:r>
    </w:p>
    <w:p w:rsidR="00052623" w:rsidRPr="00521181" w:rsidRDefault="00052623" w:rsidP="00521181">
      <w:pPr>
        <w:numPr>
          <w:ilvl w:val="0"/>
          <w:numId w:val="46"/>
        </w:numPr>
        <w:tabs>
          <w:tab w:val="left" w:pos="360"/>
        </w:tabs>
        <w:ind w:hanging="11"/>
        <w:jc w:val="both"/>
        <w:rPr>
          <w:rFonts w:ascii="Arial" w:hAnsi="Arial" w:cs="Arial"/>
          <w:sz w:val="22"/>
          <w:szCs w:val="22"/>
        </w:rPr>
      </w:pPr>
      <w:r w:rsidRPr="00521181">
        <w:rPr>
          <w:rFonts w:ascii="Arial" w:hAnsi="Arial" w:cs="Arial"/>
          <w:sz w:val="22"/>
          <w:szCs w:val="22"/>
        </w:rPr>
        <w:t xml:space="preserve">Farmacia Ospedale di Argenta –Via Nazionale, 5 </w:t>
      </w:r>
    </w:p>
    <w:p w:rsidR="00052623" w:rsidRPr="00521181" w:rsidRDefault="00052623" w:rsidP="00521181">
      <w:pPr>
        <w:numPr>
          <w:ilvl w:val="0"/>
          <w:numId w:val="46"/>
        </w:numPr>
        <w:tabs>
          <w:tab w:val="left" w:pos="360"/>
        </w:tabs>
        <w:ind w:hanging="11"/>
        <w:jc w:val="both"/>
        <w:rPr>
          <w:rFonts w:ascii="Arial" w:hAnsi="Arial" w:cs="Arial"/>
          <w:sz w:val="22"/>
          <w:szCs w:val="22"/>
        </w:rPr>
      </w:pPr>
      <w:r w:rsidRPr="00521181">
        <w:rPr>
          <w:rFonts w:ascii="Arial" w:hAnsi="Arial" w:cs="Arial"/>
          <w:sz w:val="22"/>
          <w:szCs w:val="22"/>
        </w:rPr>
        <w:t>Farmacia Ospedale di Cento Viale Libertà 21</w:t>
      </w:r>
    </w:p>
    <w:p w:rsidR="00052623" w:rsidRPr="00521181" w:rsidRDefault="00052623" w:rsidP="00521181">
      <w:pPr>
        <w:numPr>
          <w:ilvl w:val="0"/>
          <w:numId w:val="46"/>
        </w:numPr>
        <w:tabs>
          <w:tab w:val="left" w:pos="360"/>
        </w:tabs>
        <w:ind w:hanging="11"/>
        <w:jc w:val="both"/>
        <w:rPr>
          <w:rFonts w:ascii="Arial" w:hAnsi="Arial" w:cs="Arial"/>
          <w:sz w:val="22"/>
          <w:szCs w:val="22"/>
        </w:rPr>
      </w:pPr>
      <w:r w:rsidRPr="00521181">
        <w:rPr>
          <w:rFonts w:ascii="Arial" w:hAnsi="Arial" w:cs="Arial"/>
          <w:sz w:val="22"/>
          <w:szCs w:val="22"/>
        </w:rPr>
        <w:t>Farmacia Ospedale di Copparo – Via Roma 18</w:t>
      </w:r>
    </w:p>
    <w:p w:rsidR="00052623" w:rsidRPr="00521181" w:rsidRDefault="00052623" w:rsidP="00521181">
      <w:pPr>
        <w:numPr>
          <w:ilvl w:val="0"/>
          <w:numId w:val="46"/>
        </w:numPr>
        <w:tabs>
          <w:tab w:val="left" w:pos="360"/>
        </w:tabs>
        <w:ind w:hanging="11"/>
        <w:jc w:val="both"/>
        <w:rPr>
          <w:rFonts w:ascii="Arial" w:hAnsi="Arial" w:cs="Arial"/>
          <w:sz w:val="22"/>
          <w:szCs w:val="22"/>
        </w:rPr>
      </w:pPr>
      <w:r w:rsidRPr="00521181">
        <w:rPr>
          <w:rFonts w:ascii="Arial" w:hAnsi="Arial" w:cs="Arial"/>
          <w:sz w:val="22"/>
          <w:szCs w:val="22"/>
        </w:rPr>
        <w:t>Farmacia Ospedale di Lagosanto – Via Valle Oppio, 2</w:t>
      </w:r>
    </w:p>
    <w:p w:rsidR="00052623" w:rsidRPr="00521181" w:rsidRDefault="00052623" w:rsidP="00052623">
      <w:pPr>
        <w:tabs>
          <w:tab w:val="left" w:pos="360"/>
        </w:tabs>
        <w:jc w:val="both"/>
        <w:rPr>
          <w:rFonts w:ascii="Arial" w:hAnsi="Arial" w:cs="Arial"/>
          <w:b/>
          <w:bCs/>
          <w:sz w:val="22"/>
          <w:szCs w:val="22"/>
          <w:u w:val="single"/>
        </w:rPr>
      </w:pPr>
      <w:r w:rsidRPr="00521181">
        <w:rPr>
          <w:rFonts w:ascii="Arial" w:hAnsi="Arial" w:cs="Arial"/>
          <w:b/>
          <w:bCs/>
          <w:sz w:val="22"/>
          <w:szCs w:val="22"/>
          <w:u w:val="single"/>
        </w:rPr>
        <w:t>Azienda Ospedaliera Universitaria di Ferrara Ospedale S. Anna:</w:t>
      </w:r>
    </w:p>
    <w:p w:rsidR="00052623" w:rsidRPr="00521181" w:rsidRDefault="00052623" w:rsidP="00521181">
      <w:pPr>
        <w:numPr>
          <w:ilvl w:val="0"/>
          <w:numId w:val="46"/>
        </w:numPr>
        <w:tabs>
          <w:tab w:val="left" w:pos="360"/>
        </w:tabs>
        <w:ind w:hanging="11"/>
        <w:jc w:val="both"/>
        <w:rPr>
          <w:rFonts w:ascii="Arial" w:hAnsi="Arial" w:cs="Arial"/>
          <w:sz w:val="22"/>
          <w:szCs w:val="22"/>
        </w:rPr>
      </w:pPr>
      <w:r w:rsidRPr="00521181">
        <w:rPr>
          <w:rFonts w:ascii="Arial" w:hAnsi="Arial" w:cs="Arial"/>
          <w:sz w:val="22"/>
          <w:szCs w:val="22"/>
        </w:rPr>
        <w:t xml:space="preserve"> Magazzino Farmacia Interna Corso </w:t>
      </w:r>
      <w:proofErr w:type="spellStart"/>
      <w:r w:rsidRPr="00521181">
        <w:rPr>
          <w:rFonts w:ascii="Arial" w:hAnsi="Arial" w:cs="Arial"/>
          <w:sz w:val="22"/>
          <w:szCs w:val="22"/>
        </w:rPr>
        <w:t>Giovecca</w:t>
      </w:r>
      <w:proofErr w:type="spellEnd"/>
      <w:r w:rsidRPr="00521181">
        <w:rPr>
          <w:rFonts w:ascii="Arial" w:hAnsi="Arial" w:cs="Arial"/>
          <w:sz w:val="22"/>
          <w:szCs w:val="22"/>
        </w:rPr>
        <w:t xml:space="preserve"> n°</w:t>
      </w:r>
      <w:proofErr w:type="gramStart"/>
      <w:r w:rsidRPr="00521181">
        <w:rPr>
          <w:rFonts w:ascii="Arial" w:hAnsi="Arial" w:cs="Arial"/>
          <w:sz w:val="22"/>
          <w:szCs w:val="22"/>
        </w:rPr>
        <w:t>203.–</w:t>
      </w:r>
      <w:proofErr w:type="gramEnd"/>
      <w:r w:rsidRPr="00521181">
        <w:rPr>
          <w:rFonts w:ascii="Arial" w:hAnsi="Arial" w:cs="Arial"/>
          <w:sz w:val="22"/>
          <w:szCs w:val="22"/>
        </w:rPr>
        <w:t xml:space="preserve"> Ferrara </w:t>
      </w:r>
    </w:p>
    <w:p w:rsidR="00052623" w:rsidRPr="00C31892" w:rsidRDefault="00052623" w:rsidP="00052623">
      <w:pPr>
        <w:numPr>
          <w:ilvl w:val="2"/>
          <w:numId w:val="42"/>
        </w:numPr>
        <w:tabs>
          <w:tab w:val="left" w:pos="360"/>
        </w:tabs>
        <w:suppressAutoHyphens/>
        <w:ind w:left="900" w:hanging="180"/>
        <w:jc w:val="both"/>
        <w:rPr>
          <w:rFonts w:ascii="Arial" w:hAnsi="Arial" w:cs="Arial"/>
          <w:sz w:val="22"/>
          <w:szCs w:val="22"/>
          <w:shd w:val="clear" w:color="auto" w:fill="FFFF00"/>
        </w:rPr>
      </w:pPr>
    </w:p>
    <w:p w:rsidR="00052623" w:rsidRPr="00C31892" w:rsidRDefault="00052623" w:rsidP="00052623">
      <w:pPr>
        <w:tabs>
          <w:tab w:val="left" w:pos="360"/>
        </w:tabs>
        <w:jc w:val="both"/>
        <w:rPr>
          <w:rFonts w:ascii="Arial" w:hAnsi="Arial" w:cs="Arial"/>
          <w:sz w:val="22"/>
          <w:szCs w:val="22"/>
        </w:rPr>
      </w:pPr>
      <w:r w:rsidRPr="00C31892">
        <w:rPr>
          <w:rFonts w:ascii="Arial" w:hAnsi="Arial" w:cs="Arial"/>
          <w:b/>
          <w:bCs/>
          <w:sz w:val="22"/>
          <w:szCs w:val="22"/>
          <w:u w:val="single"/>
        </w:rPr>
        <w:t xml:space="preserve">Azienda Ospedaliera Universitaria di Bologna Policlinico </w:t>
      </w:r>
      <w:proofErr w:type="spellStart"/>
      <w:proofErr w:type="gramStart"/>
      <w:r w:rsidRPr="00C31892">
        <w:rPr>
          <w:rFonts w:ascii="Arial" w:hAnsi="Arial" w:cs="Arial"/>
          <w:b/>
          <w:bCs/>
          <w:sz w:val="22"/>
          <w:szCs w:val="22"/>
          <w:u w:val="single"/>
        </w:rPr>
        <w:t>S.Orsola</w:t>
      </w:r>
      <w:proofErr w:type="gramEnd"/>
      <w:r w:rsidRPr="00C31892">
        <w:rPr>
          <w:rFonts w:ascii="Arial" w:hAnsi="Arial" w:cs="Arial"/>
          <w:b/>
          <w:bCs/>
          <w:sz w:val="22"/>
          <w:szCs w:val="22"/>
          <w:u w:val="single"/>
        </w:rPr>
        <w:t>-Malpighi</w:t>
      </w:r>
      <w:proofErr w:type="spellEnd"/>
      <w:r w:rsidRPr="00C31892">
        <w:rPr>
          <w:rFonts w:ascii="Arial" w:hAnsi="Arial" w:cs="Arial"/>
          <w:sz w:val="22"/>
          <w:szCs w:val="22"/>
        </w:rPr>
        <w:t>:</w:t>
      </w:r>
    </w:p>
    <w:p w:rsidR="00052623" w:rsidRPr="00C31892" w:rsidRDefault="00052623" w:rsidP="00644A22">
      <w:pPr>
        <w:numPr>
          <w:ilvl w:val="0"/>
          <w:numId w:val="48"/>
        </w:numPr>
        <w:tabs>
          <w:tab w:val="left" w:pos="360"/>
          <w:tab w:val="left" w:pos="1560"/>
        </w:tabs>
        <w:suppressAutoHyphens/>
        <w:ind w:left="1560" w:hanging="851"/>
        <w:jc w:val="both"/>
        <w:rPr>
          <w:rFonts w:ascii="Arial" w:hAnsi="Arial" w:cs="Arial"/>
          <w:sz w:val="22"/>
          <w:szCs w:val="22"/>
        </w:rPr>
      </w:pPr>
      <w:r w:rsidRPr="00C31892">
        <w:rPr>
          <w:rFonts w:ascii="Arial" w:hAnsi="Arial" w:cs="Arial"/>
          <w:sz w:val="22"/>
          <w:szCs w:val="22"/>
        </w:rPr>
        <w:t xml:space="preserve">Centro Logistico (Pad.12) viale Ercolani, 4 Bologna (si </w:t>
      </w:r>
      <w:r w:rsidRPr="00E06053">
        <w:rPr>
          <w:rFonts w:ascii="Arial" w:hAnsi="Arial" w:cs="Arial"/>
          <w:sz w:val="22"/>
          <w:szCs w:val="22"/>
        </w:rPr>
        <w:t xml:space="preserve">rimanda all’allegato </w:t>
      </w:r>
      <w:r w:rsidR="00E06053" w:rsidRPr="00E06053">
        <w:rPr>
          <w:rFonts w:ascii="Arial" w:hAnsi="Arial" w:cs="Arial"/>
          <w:sz w:val="22"/>
          <w:szCs w:val="22"/>
        </w:rPr>
        <w:t xml:space="preserve">C </w:t>
      </w:r>
      <w:r w:rsidRPr="00E06053">
        <w:rPr>
          <w:rFonts w:ascii="Arial" w:hAnsi="Arial" w:cs="Arial"/>
          <w:sz w:val="22"/>
          <w:szCs w:val="22"/>
        </w:rPr>
        <w:t>“</w:t>
      </w:r>
      <w:r w:rsidR="00E06053" w:rsidRPr="00E06053">
        <w:rPr>
          <w:rFonts w:ascii="Arial" w:hAnsi="Arial" w:cs="Arial"/>
          <w:sz w:val="22"/>
          <w:szCs w:val="22"/>
        </w:rPr>
        <w:t>M</w:t>
      </w:r>
      <w:r w:rsidRPr="00E06053">
        <w:rPr>
          <w:rFonts w:ascii="Arial" w:hAnsi="Arial" w:cs="Arial"/>
          <w:sz w:val="22"/>
          <w:szCs w:val="22"/>
        </w:rPr>
        <w:t>odalità di consegna per l’Azienda Ospedaliero Universitaria</w:t>
      </w:r>
      <w:r w:rsidRPr="00C31892">
        <w:rPr>
          <w:rFonts w:ascii="Arial" w:hAnsi="Arial" w:cs="Arial"/>
          <w:sz w:val="22"/>
          <w:szCs w:val="22"/>
        </w:rPr>
        <w:t xml:space="preserve"> di Bologna - Centro logistico)</w:t>
      </w:r>
    </w:p>
    <w:p w:rsidR="00052623" w:rsidRPr="00C31892" w:rsidRDefault="00052623" w:rsidP="00644A22">
      <w:pPr>
        <w:numPr>
          <w:ilvl w:val="1"/>
          <w:numId w:val="11"/>
        </w:numPr>
        <w:tabs>
          <w:tab w:val="clear" w:pos="1267"/>
          <w:tab w:val="left" w:pos="360"/>
          <w:tab w:val="num" w:pos="1420"/>
          <w:tab w:val="left" w:pos="1560"/>
        </w:tabs>
        <w:suppressAutoHyphens/>
        <w:ind w:left="900" w:hanging="180"/>
        <w:jc w:val="both"/>
        <w:rPr>
          <w:rFonts w:ascii="Arial" w:hAnsi="Arial" w:cs="Arial"/>
          <w:sz w:val="22"/>
          <w:szCs w:val="22"/>
        </w:rPr>
      </w:pPr>
      <w:r w:rsidRPr="00C31892">
        <w:rPr>
          <w:rFonts w:ascii="Arial" w:hAnsi="Arial" w:cs="Arial"/>
          <w:sz w:val="22"/>
          <w:szCs w:val="22"/>
        </w:rPr>
        <w:t xml:space="preserve">Farmacia AOUBO via Massarenti 9 (Pad. 19) </w:t>
      </w:r>
    </w:p>
    <w:p w:rsidR="00052623" w:rsidRPr="00C31892" w:rsidRDefault="00052623" w:rsidP="00052623">
      <w:pPr>
        <w:tabs>
          <w:tab w:val="left" w:pos="360"/>
        </w:tabs>
        <w:ind w:left="720"/>
        <w:jc w:val="both"/>
        <w:rPr>
          <w:sz w:val="22"/>
          <w:szCs w:val="22"/>
        </w:rPr>
      </w:pPr>
      <w:r w:rsidRPr="00C31892">
        <w:rPr>
          <w:rFonts w:ascii="Arial" w:hAnsi="Arial" w:cs="Arial"/>
          <w:sz w:val="22"/>
          <w:szCs w:val="22"/>
        </w:rPr>
        <w:t xml:space="preserve">A seconda del punto di consegna riportato nell’ordine </w:t>
      </w:r>
    </w:p>
    <w:p w:rsidR="00052623" w:rsidRPr="00C31892" w:rsidRDefault="00052623" w:rsidP="00052623">
      <w:pPr>
        <w:tabs>
          <w:tab w:val="left" w:pos="360"/>
        </w:tabs>
        <w:ind w:left="720"/>
        <w:jc w:val="both"/>
        <w:rPr>
          <w:sz w:val="22"/>
          <w:szCs w:val="22"/>
        </w:rPr>
      </w:pPr>
    </w:p>
    <w:p w:rsidR="00052623" w:rsidRPr="00644A22" w:rsidRDefault="00644A22" w:rsidP="00052623">
      <w:pPr>
        <w:tabs>
          <w:tab w:val="left" w:pos="360"/>
        </w:tabs>
        <w:jc w:val="both"/>
        <w:rPr>
          <w:rFonts w:ascii="Arial" w:hAnsi="Arial" w:cs="Arial"/>
          <w:b/>
          <w:bCs/>
          <w:sz w:val="22"/>
          <w:szCs w:val="22"/>
          <w:u w:val="single"/>
        </w:rPr>
      </w:pPr>
      <w:r>
        <w:rPr>
          <w:rFonts w:ascii="Arial" w:hAnsi="Arial" w:cs="Arial"/>
          <w:b/>
          <w:bCs/>
          <w:sz w:val="22"/>
          <w:szCs w:val="22"/>
          <w:u w:val="single"/>
        </w:rPr>
        <w:t>Istituto Ortopedico Rizzoli</w:t>
      </w:r>
      <w:r w:rsidR="00052623" w:rsidRPr="00644A22">
        <w:rPr>
          <w:rFonts w:ascii="Arial" w:hAnsi="Arial" w:cs="Arial"/>
          <w:b/>
          <w:bCs/>
          <w:sz w:val="22"/>
          <w:szCs w:val="22"/>
          <w:u w:val="single"/>
        </w:rPr>
        <w:t>:</w:t>
      </w:r>
    </w:p>
    <w:p w:rsidR="00052623" w:rsidRPr="00644A22" w:rsidRDefault="00052623" w:rsidP="00644A22">
      <w:pPr>
        <w:numPr>
          <w:ilvl w:val="0"/>
          <w:numId w:val="46"/>
        </w:numPr>
        <w:tabs>
          <w:tab w:val="left" w:pos="360"/>
        </w:tabs>
        <w:ind w:hanging="11"/>
        <w:jc w:val="both"/>
        <w:rPr>
          <w:rFonts w:ascii="Arial" w:hAnsi="Arial" w:cs="Arial"/>
          <w:sz w:val="22"/>
          <w:szCs w:val="22"/>
          <w:shd w:val="clear" w:color="auto" w:fill="FFFF00"/>
        </w:rPr>
      </w:pPr>
      <w:r w:rsidRPr="00644A22">
        <w:rPr>
          <w:rFonts w:ascii="Arial" w:hAnsi="Arial" w:cs="Arial"/>
          <w:sz w:val="22"/>
          <w:szCs w:val="22"/>
        </w:rPr>
        <w:t>Magazzino Farmaceutico – Via Pupilli 1 – Bologna</w:t>
      </w:r>
    </w:p>
    <w:p w:rsidR="00052623" w:rsidRPr="00C31892" w:rsidRDefault="00052623" w:rsidP="00052623">
      <w:pPr>
        <w:pStyle w:val="Corpotesto"/>
        <w:jc w:val="both"/>
        <w:rPr>
          <w:szCs w:val="22"/>
        </w:rPr>
      </w:pPr>
    </w:p>
    <w:p w:rsidR="00052623" w:rsidRPr="00C31892" w:rsidRDefault="00052623" w:rsidP="00052623">
      <w:pPr>
        <w:pStyle w:val="Corpotesto"/>
        <w:jc w:val="both"/>
        <w:rPr>
          <w:rFonts w:eastAsia="SimSun"/>
          <w:b w:val="0"/>
          <w:szCs w:val="22"/>
        </w:rPr>
      </w:pPr>
      <w:r w:rsidRPr="00C31892">
        <w:rPr>
          <w:rFonts w:eastAsia="SimSun"/>
          <w:b w:val="0"/>
          <w:szCs w:val="22"/>
        </w:rPr>
        <w:t>La Ditta aggiudicataria deve:</w:t>
      </w:r>
    </w:p>
    <w:p w:rsidR="00052623" w:rsidRPr="00C31892" w:rsidRDefault="00052623" w:rsidP="00052623">
      <w:pPr>
        <w:pStyle w:val="Corpotesto"/>
        <w:numPr>
          <w:ilvl w:val="0"/>
          <w:numId w:val="43"/>
        </w:numPr>
        <w:tabs>
          <w:tab w:val="clear" w:pos="5580"/>
          <w:tab w:val="left" w:pos="426"/>
        </w:tabs>
        <w:suppressAutoHyphens/>
        <w:ind w:left="426" w:hanging="426"/>
        <w:jc w:val="both"/>
        <w:rPr>
          <w:rFonts w:eastAsia="SimSun"/>
          <w:b w:val="0"/>
          <w:szCs w:val="22"/>
        </w:rPr>
      </w:pPr>
      <w:r w:rsidRPr="00C31892">
        <w:rPr>
          <w:rFonts w:eastAsia="SimSun"/>
          <w:b w:val="0"/>
          <w:szCs w:val="22"/>
        </w:rPr>
        <w:t>indicare il deposito o altro destinatario a cui inviare gli ordini e, in caso di eventuali variazioni, è tenuta a darne tempestiva comunicazione alle competenti strutture dell’Amministrazione appaltante;</w:t>
      </w:r>
    </w:p>
    <w:p w:rsidR="00052623" w:rsidRPr="00C31892" w:rsidRDefault="00052623" w:rsidP="00052623">
      <w:pPr>
        <w:pStyle w:val="Corpotesto"/>
        <w:numPr>
          <w:ilvl w:val="0"/>
          <w:numId w:val="43"/>
        </w:numPr>
        <w:tabs>
          <w:tab w:val="clear" w:pos="5580"/>
          <w:tab w:val="left" w:pos="426"/>
        </w:tabs>
        <w:suppressAutoHyphens/>
        <w:ind w:left="426" w:hanging="426"/>
        <w:jc w:val="both"/>
        <w:rPr>
          <w:rFonts w:eastAsia="SimSun"/>
          <w:szCs w:val="22"/>
        </w:rPr>
      </w:pPr>
      <w:r w:rsidRPr="00C31892">
        <w:rPr>
          <w:rFonts w:eastAsia="SimSun"/>
          <w:b w:val="0"/>
          <w:szCs w:val="22"/>
        </w:rPr>
        <w:t>garantire che, anche durante le fasi di trasporto, vengano rigorosamente osservate idonee modalità di conservazione dei prodotti.</w:t>
      </w:r>
    </w:p>
    <w:p w:rsidR="00052623" w:rsidRPr="00C31892" w:rsidRDefault="00052623" w:rsidP="00052623">
      <w:pPr>
        <w:tabs>
          <w:tab w:val="left" w:pos="720"/>
        </w:tabs>
        <w:spacing w:line="240" w:lineRule="exact"/>
        <w:jc w:val="both"/>
        <w:rPr>
          <w:rFonts w:ascii="Arial" w:eastAsia="SimSun" w:hAnsi="Arial" w:cs="Arial"/>
          <w:sz w:val="22"/>
          <w:szCs w:val="22"/>
        </w:rPr>
      </w:pPr>
      <w:r w:rsidRPr="00C31892">
        <w:rPr>
          <w:rFonts w:ascii="Arial" w:eastAsia="SimSun" w:hAnsi="Arial" w:cs="Arial"/>
          <w:sz w:val="22"/>
          <w:szCs w:val="22"/>
        </w:rPr>
        <w:t>Ciascuna Azienda Sanitaria potrà, in sede di esecuzione del contratto, comunicare direttive aggiuntive circa le modalità di consegna da adottarsi in ogni specifica realtà, qualora di propria convenienza, purché non in contrasto con il presente capitolato speciale di gara.</w:t>
      </w:r>
    </w:p>
    <w:p w:rsidR="00052623" w:rsidRPr="00C31892" w:rsidRDefault="00052623" w:rsidP="00052623">
      <w:pPr>
        <w:tabs>
          <w:tab w:val="left" w:pos="720"/>
        </w:tabs>
        <w:spacing w:line="240" w:lineRule="exact"/>
        <w:jc w:val="both"/>
        <w:rPr>
          <w:rFonts w:ascii="Arial" w:eastAsia="SimSun" w:hAnsi="Arial" w:cs="Arial"/>
          <w:sz w:val="22"/>
          <w:szCs w:val="22"/>
        </w:rPr>
      </w:pPr>
    </w:p>
    <w:p w:rsidR="00052623" w:rsidRPr="00C31892" w:rsidRDefault="00052623" w:rsidP="00052623">
      <w:pPr>
        <w:tabs>
          <w:tab w:val="left" w:pos="720"/>
        </w:tabs>
        <w:spacing w:line="240" w:lineRule="exact"/>
        <w:jc w:val="both"/>
        <w:rPr>
          <w:rFonts w:ascii="Arial" w:eastAsia="SimSun" w:hAnsi="Arial" w:cs="Arial"/>
          <w:sz w:val="22"/>
          <w:szCs w:val="22"/>
        </w:rPr>
      </w:pPr>
    </w:p>
    <w:p w:rsidR="00A30BF8" w:rsidRPr="00C31892" w:rsidRDefault="00A30BF8" w:rsidP="00A30BF8">
      <w:pPr>
        <w:pStyle w:val="Titolo1"/>
        <w:rPr>
          <w:color w:val="auto"/>
          <w:sz w:val="22"/>
          <w:szCs w:val="22"/>
        </w:rPr>
      </w:pPr>
      <w:bookmarkStart w:id="42" w:name="_Toc34647144"/>
      <w:r w:rsidRPr="00C31892">
        <w:rPr>
          <w:color w:val="auto"/>
          <w:sz w:val="22"/>
          <w:szCs w:val="22"/>
        </w:rPr>
        <w:t>Art. 12- Accettazione della merce</w:t>
      </w:r>
      <w:bookmarkEnd w:id="42"/>
    </w:p>
    <w:p w:rsidR="00A30BF8" w:rsidRPr="00C31892" w:rsidRDefault="00A30BF8" w:rsidP="00A30BF8">
      <w:pPr>
        <w:jc w:val="both"/>
        <w:rPr>
          <w:rFonts w:ascii="Arial" w:hAnsi="Arial" w:cs="Arial"/>
          <w:sz w:val="22"/>
          <w:szCs w:val="22"/>
          <w:u w:val="single"/>
        </w:rPr>
      </w:pPr>
      <w:r w:rsidRPr="00C31892">
        <w:rPr>
          <w:rFonts w:ascii="Arial" w:hAnsi="Arial" w:cs="Arial"/>
          <w:sz w:val="22"/>
          <w:szCs w:val="22"/>
        </w:rPr>
        <w:t>Le forniture dovranno corrispondere al quantitativo richiesto; eventuali eccedenze non autorizzate non verranno riconosciute e, di conseguenza, non saranno pagate.</w:t>
      </w:r>
    </w:p>
    <w:p w:rsidR="00A30BF8" w:rsidRPr="00C31892" w:rsidRDefault="00A30BF8" w:rsidP="00A30BF8">
      <w:pPr>
        <w:jc w:val="both"/>
        <w:rPr>
          <w:rFonts w:ascii="Arial" w:hAnsi="Arial" w:cs="Arial"/>
          <w:sz w:val="22"/>
          <w:szCs w:val="22"/>
        </w:rPr>
      </w:pPr>
      <w:r w:rsidRPr="00C31892">
        <w:rPr>
          <w:rFonts w:ascii="Arial" w:hAnsi="Arial" w:cs="Arial"/>
          <w:sz w:val="22"/>
          <w:szCs w:val="22"/>
          <w:u w:val="single"/>
        </w:rPr>
        <w:t xml:space="preserve">L’accettazione della merce al momento della sua consegna indica solo una corrispondenza fra il numero dei colli consegnati e quanto riportato nella bolla di accompagnamento. </w:t>
      </w:r>
    </w:p>
    <w:p w:rsidR="00A30BF8" w:rsidRPr="00C31892" w:rsidRDefault="00A30BF8" w:rsidP="00A30BF8">
      <w:pPr>
        <w:jc w:val="both"/>
        <w:rPr>
          <w:rFonts w:ascii="Arial" w:hAnsi="Arial" w:cs="Arial"/>
          <w:sz w:val="22"/>
          <w:szCs w:val="22"/>
        </w:rPr>
      </w:pPr>
      <w:r w:rsidRPr="00C31892">
        <w:rPr>
          <w:rFonts w:ascii="Arial" w:hAnsi="Arial" w:cs="Arial"/>
          <w:sz w:val="22"/>
          <w:szCs w:val="22"/>
        </w:rPr>
        <w:t xml:space="preserve">La ditta fornitrice dovrà accettare le eventuali contestazioni sulle quantità e qualità dei prodotti forniti anche a distanza di tempo dalla consegna, quando cioè, all’apertura degli imballaggi e delle confezioni, ne sarà effettuato il controllo. </w:t>
      </w:r>
    </w:p>
    <w:p w:rsidR="00A30BF8" w:rsidRPr="00C31892" w:rsidRDefault="00A30BF8" w:rsidP="00A30BF8">
      <w:pPr>
        <w:jc w:val="both"/>
        <w:rPr>
          <w:rFonts w:ascii="Arial" w:hAnsi="Arial" w:cs="Arial"/>
          <w:sz w:val="22"/>
          <w:szCs w:val="22"/>
        </w:rPr>
      </w:pPr>
      <w:proofErr w:type="gramStart"/>
      <w:r w:rsidRPr="00C31892">
        <w:rPr>
          <w:rFonts w:ascii="Arial" w:hAnsi="Arial" w:cs="Arial"/>
          <w:sz w:val="22"/>
          <w:szCs w:val="22"/>
        </w:rPr>
        <w:t>Pertanto</w:t>
      </w:r>
      <w:proofErr w:type="gramEnd"/>
      <w:r w:rsidRPr="00C31892">
        <w:rPr>
          <w:rFonts w:ascii="Arial" w:hAnsi="Arial" w:cs="Arial"/>
          <w:sz w:val="22"/>
          <w:szCs w:val="22"/>
        </w:rPr>
        <w:t xml:space="preserve"> il fornitore è responsabile delle proprie obbligazioni relativamente a tutti i vizi della merce non rilevati all’atto della consegna, fino all’utilizzazione del materiale.</w:t>
      </w:r>
    </w:p>
    <w:p w:rsidR="00A30BF8" w:rsidRPr="00C31892" w:rsidRDefault="00A30BF8" w:rsidP="00A30BF8">
      <w:pPr>
        <w:pStyle w:val="Corpodeltesto23"/>
        <w:rPr>
          <w:rFonts w:cs="Arial"/>
          <w:sz w:val="22"/>
          <w:szCs w:val="22"/>
        </w:rPr>
      </w:pPr>
      <w:r w:rsidRPr="00C31892">
        <w:rPr>
          <w:rFonts w:ascii="Arial" w:hAnsi="Arial" w:cs="Arial"/>
          <w:sz w:val="22"/>
          <w:szCs w:val="22"/>
        </w:rPr>
        <w:lastRenderedPageBreak/>
        <w:t xml:space="preserve">Le Aziende sanitarie si riservano di effettuare controlli sul prodotto fornito in un momento successivo a quello della consegna; tali controlli potranno consistere anche in analisi tecniche la cui esecuzione sarà affidata a laboratori legalmente riconosciuti il cui risultato dovrà essere accettato dalla ditta fornitrice. Qualora vengano riscontrate delle non conformità rispetto alle specifiche tecniche dichiarate, le spese delle analisi saranno a carico del fornitore. </w:t>
      </w:r>
    </w:p>
    <w:p w:rsidR="00A30BF8" w:rsidRPr="00C31892" w:rsidRDefault="00A30BF8" w:rsidP="00052623">
      <w:pPr>
        <w:tabs>
          <w:tab w:val="left" w:pos="720"/>
        </w:tabs>
        <w:spacing w:line="240" w:lineRule="exact"/>
        <w:jc w:val="both"/>
        <w:rPr>
          <w:rFonts w:ascii="Arial" w:hAnsi="Arial" w:cs="Arial"/>
          <w:sz w:val="22"/>
          <w:szCs w:val="22"/>
        </w:rPr>
      </w:pPr>
    </w:p>
    <w:p w:rsidR="00D8279C" w:rsidRPr="00C31892" w:rsidRDefault="00D8279C" w:rsidP="007733F6">
      <w:pPr>
        <w:pStyle w:val="Titolo1"/>
        <w:rPr>
          <w:color w:val="auto"/>
          <w:sz w:val="22"/>
          <w:szCs w:val="22"/>
        </w:rPr>
      </w:pPr>
    </w:p>
    <w:p w:rsidR="00D8279C" w:rsidRPr="00C31892" w:rsidRDefault="005B16FA" w:rsidP="00196F1A">
      <w:pPr>
        <w:pStyle w:val="Titolo1"/>
        <w:rPr>
          <w:color w:val="auto"/>
          <w:sz w:val="22"/>
          <w:szCs w:val="22"/>
        </w:rPr>
      </w:pPr>
      <w:bookmarkStart w:id="43" w:name="__RefHeading__132_429887236"/>
      <w:bookmarkStart w:id="44" w:name="_Toc517177011"/>
      <w:bookmarkStart w:id="45" w:name="_Toc34647145"/>
      <w:bookmarkEnd w:id="37"/>
      <w:bookmarkEnd w:id="43"/>
      <w:r w:rsidRPr="00C31892">
        <w:rPr>
          <w:color w:val="auto"/>
          <w:sz w:val="22"/>
          <w:szCs w:val="22"/>
        </w:rPr>
        <w:t xml:space="preserve">Art. </w:t>
      </w:r>
      <w:r w:rsidR="001F6404" w:rsidRPr="00C31892">
        <w:rPr>
          <w:color w:val="auto"/>
          <w:sz w:val="22"/>
          <w:szCs w:val="22"/>
        </w:rPr>
        <w:t>1</w:t>
      </w:r>
      <w:r w:rsidR="00A30BF8" w:rsidRPr="00C31892">
        <w:rPr>
          <w:color w:val="auto"/>
          <w:sz w:val="22"/>
          <w:szCs w:val="22"/>
        </w:rPr>
        <w:t>3</w:t>
      </w:r>
      <w:r w:rsidR="00487E78">
        <w:rPr>
          <w:color w:val="auto"/>
          <w:sz w:val="22"/>
          <w:szCs w:val="22"/>
        </w:rPr>
        <w:t xml:space="preserve"> </w:t>
      </w:r>
      <w:r w:rsidR="00D8279C" w:rsidRPr="00C31892">
        <w:rPr>
          <w:color w:val="auto"/>
          <w:sz w:val="22"/>
          <w:szCs w:val="22"/>
        </w:rPr>
        <w:t xml:space="preserve">- </w:t>
      </w:r>
      <w:bookmarkEnd w:id="44"/>
      <w:r w:rsidR="00D8279C" w:rsidRPr="00C31892">
        <w:rPr>
          <w:color w:val="auto"/>
          <w:sz w:val="22"/>
          <w:szCs w:val="22"/>
        </w:rPr>
        <w:t>Acquisti in danno</w:t>
      </w:r>
      <w:bookmarkEnd w:id="45"/>
    </w:p>
    <w:p w:rsidR="00D8279C" w:rsidRPr="00C31892" w:rsidRDefault="00D8279C" w:rsidP="00196F1A">
      <w:pPr>
        <w:spacing w:line="240" w:lineRule="exact"/>
        <w:jc w:val="both"/>
        <w:rPr>
          <w:rFonts w:ascii="Arial" w:hAnsi="Arial"/>
          <w:sz w:val="22"/>
          <w:szCs w:val="22"/>
        </w:rPr>
      </w:pPr>
      <w:r w:rsidRPr="00C31892">
        <w:rPr>
          <w:rFonts w:ascii="Arial" w:hAnsi="Arial"/>
          <w:sz w:val="22"/>
          <w:szCs w:val="22"/>
        </w:rPr>
        <w:t xml:space="preserve">Qualora l’Azienda Appaltante riscontrasse, anche in sede di prima fornitura, la non conformità, sia nella qualità sia nella quantità, della merce ai requisiti richiesti e pattuiti e qualora non venissero rispettati i termini di consegna previsti dal Capitolato speciale, invieranno </w:t>
      </w:r>
      <w:r w:rsidRPr="00C31892">
        <w:rPr>
          <w:rFonts w:ascii="Arial" w:hAnsi="Arial"/>
          <w:sz w:val="22"/>
          <w:szCs w:val="22"/>
          <w:u w:val="single"/>
        </w:rPr>
        <w:t>formale contestazione</w:t>
      </w:r>
      <w:r w:rsidRPr="00C31892">
        <w:rPr>
          <w:rFonts w:ascii="Arial" w:hAnsi="Arial"/>
          <w:sz w:val="22"/>
          <w:szCs w:val="22"/>
        </w:rPr>
        <w:t xml:space="preserve"> con specifica delle motivazioni e con invito a conformarsi nel termine che sarà ritenuto congruo.</w:t>
      </w:r>
    </w:p>
    <w:p w:rsidR="00D8279C" w:rsidRPr="00C31892" w:rsidRDefault="00D8279C" w:rsidP="00196F1A">
      <w:pPr>
        <w:spacing w:line="240" w:lineRule="exact"/>
        <w:jc w:val="both"/>
        <w:rPr>
          <w:rFonts w:ascii="Arial" w:hAnsi="Arial"/>
          <w:sz w:val="22"/>
          <w:szCs w:val="22"/>
        </w:rPr>
      </w:pPr>
    </w:p>
    <w:p w:rsidR="00D8279C" w:rsidRPr="00C31892" w:rsidRDefault="00D8279C" w:rsidP="00196F1A">
      <w:pPr>
        <w:jc w:val="both"/>
        <w:rPr>
          <w:rFonts w:cs="Khmer UI"/>
          <w:spacing w:val="32"/>
          <w:sz w:val="22"/>
          <w:szCs w:val="22"/>
        </w:rPr>
      </w:pPr>
      <w:proofErr w:type="gramStart"/>
      <w:r w:rsidRPr="00C31892">
        <w:rPr>
          <w:rFonts w:ascii="Arial" w:hAnsi="Arial"/>
          <w:sz w:val="22"/>
          <w:szCs w:val="22"/>
        </w:rPr>
        <w:t>Inoltre</w:t>
      </w:r>
      <w:proofErr w:type="gramEnd"/>
      <w:r w:rsidR="003D1D8D">
        <w:rPr>
          <w:rFonts w:ascii="Arial" w:hAnsi="Arial"/>
          <w:sz w:val="22"/>
          <w:szCs w:val="22"/>
        </w:rPr>
        <w:t xml:space="preserve"> </w:t>
      </w:r>
      <w:r w:rsidRPr="00C31892">
        <w:rPr>
          <w:rFonts w:ascii="Arial" w:hAnsi="Arial"/>
          <w:sz w:val="22"/>
          <w:szCs w:val="22"/>
        </w:rPr>
        <w:t>l</w:t>
      </w:r>
      <w:r w:rsidR="003D1D8D">
        <w:rPr>
          <w:rFonts w:ascii="Arial" w:hAnsi="Arial"/>
          <w:sz w:val="22"/>
          <w:szCs w:val="22"/>
        </w:rPr>
        <w:t>’</w:t>
      </w:r>
      <w:r w:rsidRPr="00C31892">
        <w:rPr>
          <w:rFonts w:ascii="Arial" w:hAnsi="Arial"/>
          <w:sz w:val="22"/>
          <w:szCs w:val="22"/>
        </w:rPr>
        <w:t xml:space="preserve">Azienda Appaltante avrà </w:t>
      </w:r>
      <w:r w:rsidRPr="00C31892">
        <w:rPr>
          <w:rFonts w:ascii="Arial" w:hAnsi="Arial"/>
          <w:b/>
          <w:sz w:val="22"/>
          <w:szCs w:val="22"/>
        </w:rPr>
        <w:t>il diritto di acquistare presso altre ditte i prodotti occorrenti</w:t>
      </w:r>
      <w:r w:rsidRPr="00C31892">
        <w:rPr>
          <w:rFonts w:ascii="Arial" w:hAnsi="Arial"/>
          <w:sz w:val="22"/>
          <w:szCs w:val="22"/>
        </w:rPr>
        <w:t xml:space="preserve"> a danno del fornitore inadempiente; resterà cioè a carico dell’inadempiente sia la differenza per l’eventuale maggiore prezzo rispetto a quello convenuto, sia ogni altro maggiore onere o danno comunque derivante all’ Azienda a causa dell’inadempienza stessa.</w:t>
      </w:r>
    </w:p>
    <w:p w:rsidR="000938F5" w:rsidRPr="00C31892" w:rsidRDefault="000938F5" w:rsidP="000938F5">
      <w:pPr>
        <w:autoSpaceDE w:val="0"/>
        <w:autoSpaceDN w:val="0"/>
        <w:adjustRightInd w:val="0"/>
        <w:rPr>
          <w:rFonts w:ascii="Helvetica-Bold" w:hAnsi="Helvetica-Bold" w:cs="Helvetica-Bold"/>
          <w:b/>
          <w:bCs/>
          <w:sz w:val="22"/>
          <w:szCs w:val="22"/>
        </w:rPr>
      </w:pPr>
    </w:p>
    <w:p w:rsidR="00487E78" w:rsidRPr="008719D6" w:rsidRDefault="000938F5" w:rsidP="008719D6">
      <w:pPr>
        <w:pStyle w:val="Titolo1"/>
        <w:rPr>
          <w:color w:val="auto"/>
          <w:sz w:val="22"/>
          <w:szCs w:val="22"/>
        </w:rPr>
      </w:pPr>
      <w:bookmarkStart w:id="46" w:name="_Toc34647146"/>
      <w:r w:rsidRPr="008719D6">
        <w:rPr>
          <w:color w:val="auto"/>
          <w:sz w:val="22"/>
          <w:szCs w:val="22"/>
        </w:rPr>
        <w:t>Art.</w:t>
      </w:r>
      <w:r w:rsidR="008719D6">
        <w:rPr>
          <w:color w:val="auto"/>
          <w:sz w:val="22"/>
          <w:szCs w:val="22"/>
        </w:rPr>
        <w:t xml:space="preserve"> </w:t>
      </w:r>
      <w:r w:rsidRPr="008719D6">
        <w:rPr>
          <w:color w:val="auto"/>
          <w:sz w:val="22"/>
          <w:szCs w:val="22"/>
        </w:rPr>
        <w:t>1</w:t>
      </w:r>
      <w:r w:rsidR="00F973CC" w:rsidRPr="008719D6">
        <w:rPr>
          <w:color w:val="auto"/>
          <w:sz w:val="22"/>
          <w:szCs w:val="22"/>
        </w:rPr>
        <w:t>4</w:t>
      </w:r>
      <w:r w:rsidRPr="008719D6">
        <w:rPr>
          <w:color w:val="auto"/>
          <w:sz w:val="22"/>
          <w:szCs w:val="22"/>
        </w:rPr>
        <w:t xml:space="preserve"> </w:t>
      </w:r>
      <w:r w:rsidR="004E1D51" w:rsidRPr="008719D6">
        <w:rPr>
          <w:color w:val="auto"/>
          <w:sz w:val="22"/>
          <w:szCs w:val="22"/>
        </w:rPr>
        <w:t xml:space="preserve">- </w:t>
      </w:r>
      <w:r w:rsidRPr="008719D6">
        <w:rPr>
          <w:color w:val="auto"/>
          <w:sz w:val="22"/>
          <w:szCs w:val="22"/>
        </w:rPr>
        <w:t>Acquisto di prodotti non assegnati in gara</w:t>
      </w:r>
      <w:bookmarkEnd w:id="46"/>
      <w:r w:rsidR="00A30BF8" w:rsidRPr="008719D6">
        <w:rPr>
          <w:color w:val="auto"/>
          <w:sz w:val="22"/>
          <w:szCs w:val="22"/>
        </w:rPr>
        <w:t xml:space="preserve"> </w:t>
      </w:r>
    </w:p>
    <w:p w:rsidR="000938F5" w:rsidRPr="00C31892" w:rsidRDefault="000938F5" w:rsidP="000938F5">
      <w:pPr>
        <w:autoSpaceDE w:val="0"/>
        <w:autoSpaceDN w:val="0"/>
        <w:adjustRightInd w:val="0"/>
        <w:rPr>
          <w:rFonts w:ascii="Helvetica" w:hAnsi="Helvetica" w:cs="Helvetica"/>
          <w:sz w:val="22"/>
          <w:szCs w:val="22"/>
        </w:rPr>
      </w:pPr>
      <w:r w:rsidRPr="00C31892">
        <w:rPr>
          <w:rFonts w:ascii="Helvetica" w:hAnsi="Helvetica" w:cs="Helvetica"/>
          <w:sz w:val="22"/>
          <w:szCs w:val="22"/>
        </w:rPr>
        <w:t>L’Azienda sanitaria si riserva di acquistare dalla Ditta aggiudicataria prodotti non richiesti in</w:t>
      </w:r>
    </w:p>
    <w:p w:rsidR="000938F5" w:rsidRPr="00C31892" w:rsidRDefault="000938F5" w:rsidP="00AE7D37">
      <w:pPr>
        <w:autoSpaceDE w:val="0"/>
        <w:autoSpaceDN w:val="0"/>
        <w:adjustRightInd w:val="0"/>
        <w:jc w:val="both"/>
        <w:rPr>
          <w:rFonts w:ascii="Helvetica" w:hAnsi="Helvetica" w:cs="Helvetica"/>
          <w:sz w:val="22"/>
          <w:szCs w:val="22"/>
        </w:rPr>
      </w:pPr>
      <w:r w:rsidRPr="00C31892">
        <w:rPr>
          <w:rFonts w:ascii="Helvetica" w:hAnsi="Helvetica" w:cs="Helvetica"/>
          <w:sz w:val="22"/>
          <w:szCs w:val="22"/>
        </w:rPr>
        <w:t>sede di offerta ma riferibili alla categoria merceologica/tipologia aggiudicata, usufruendo</w:t>
      </w:r>
    </w:p>
    <w:p w:rsidR="00D8279C" w:rsidRPr="00C31892" w:rsidRDefault="000938F5" w:rsidP="000938F5">
      <w:pPr>
        <w:rPr>
          <w:rFonts w:ascii="Arial" w:hAnsi="Arial"/>
          <w:color w:val="0000FF"/>
          <w:sz w:val="22"/>
          <w:szCs w:val="22"/>
        </w:rPr>
      </w:pPr>
      <w:r w:rsidRPr="00C31892">
        <w:rPr>
          <w:rFonts w:ascii="Helvetica" w:hAnsi="Helvetica" w:cs="Helvetica"/>
          <w:sz w:val="22"/>
          <w:szCs w:val="22"/>
        </w:rPr>
        <w:t>del listino depositato e applicando la percentuale di sconto offerto in sede di gara.</w:t>
      </w:r>
    </w:p>
    <w:p w:rsidR="001F6404" w:rsidRPr="00C31892" w:rsidRDefault="001F6404" w:rsidP="007733F6">
      <w:pPr>
        <w:rPr>
          <w:rFonts w:ascii="Arial" w:hAnsi="Arial"/>
          <w:color w:val="0000FF"/>
          <w:sz w:val="22"/>
          <w:szCs w:val="22"/>
        </w:rPr>
      </w:pPr>
    </w:p>
    <w:p w:rsidR="004E1D51" w:rsidRPr="004725F8" w:rsidRDefault="001F6404" w:rsidP="004E1D51">
      <w:pPr>
        <w:pStyle w:val="Titolo1"/>
        <w:jc w:val="both"/>
        <w:rPr>
          <w:rFonts w:cs="Arial"/>
          <w:color w:val="0000FF"/>
          <w:sz w:val="22"/>
          <w:szCs w:val="22"/>
          <w:u w:val="single"/>
        </w:rPr>
      </w:pPr>
      <w:bookmarkStart w:id="47" w:name="_Toc34647147"/>
      <w:r w:rsidRPr="00C31892">
        <w:rPr>
          <w:color w:val="auto"/>
          <w:sz w:val="22"/>
          <w:szCs w:val="22"/>
        </w:rPr>
        <w:t>Art. 1</w:t>
      </w:r>
      <w:r w:rsidR="00F973CC" w:rsidRPr="00C31892">
        <w:rPr>
          <w:color w:val="auto"/>
          <w:sz w:val="22"/>
          <w:szCs w:val="22"/>
        </w:rPr>
        <w:t>5</w:t>
      </w:r>
      <w:r w:rsidR="000D5A65" w:rsidRPr="00C31892">
        <w:rPr>
          <w:color w:val="auto"/>
          <w:sz w:val="22"/>
          <w:szCs w:val="22"/>
        </w:rPr>
        <w:t xml:space="preserve"> -</w:t>
      </w:r>
      <w:r w:rsidRPr="00C31892">
        <w:rPr>
          <w:color w:val="auto"/>
          <w:sz w:val="22"/>
          <w:szCs w:val="22"/>
        </w:rPr>
        <w:t xml:space="preserve"> </w:t>
      </w:r>
      <w:r w:rsidR="004E1D51" w:rsidRPr="004E1D51">
        <w:rPr>
          <w:rFonts w:cs="Arial"/>
          <w:color w:val="auto"/>
          <w:sz w:val="22"/>
          <w:szCs w:val="22"/>
        </w:rPr>
        <w:t>Resi per merci non conformi</w:t>
      </w:r>
      <w:bookmarkEnd w:id="47"/>
    </w:p>
    <w:p w:rsidR="004E1D51" w:rsidRPr="00EC22D9" w:rsidRDefault="004E1D51" w:rsidP="004E1D51">
      <w:pPr>
        <w:jc w:val="both"/>
        <w:rPr>
          <w:rFonts w:ascii="Arial" w:hAnsi="Arial" w:cs="Arial"/>
          <w:bCs/>
          <w:sz w:val="22"/>
        </w:rPr>
      </w:pPr>
      <w:r w:rsidRPr="00EC22D9">
        <w:rPr>
          <w:rFonts w:ascii="Arial" w:hAnsi="Arial" w:cs="Arial"/>
          <w:bCs/>
          <w:sz w:val="22"/>
        </w:rPr>
        <w:t>L'accettazione della merce al momento della sua consegna indica solo una corrispondenza quantitativa del materiale ricevuto rispetto a quello ordinato.</w:t>
      </w:r>
    </w:p>
    <w:p w:rsidR="004E1D51" w:rsidRPr="00EC22D9" w:rsidRDefault="004E1D51" w:rsidP="004E1D51">
      <w:pPr>
        <w:jc w:val="both"/>
        <w:rPr>
          <w:rFonts w:ascii="Arial" w:hAnsi="Arial" w:cs="Arial"/>
          <w:bCs/>
          <w:sz w:val="22"/>
        </w:rPr>
      </w:pPr>
      <w:r w:rsidRPr="00EC22D9">
        <w:rPr>
          <w:rFonts w:ascii="Arial" w:hAnsi="Arial" w:cs="Arial"/>
          <w:bCs/>
          <w:sz w:val="22"/>
        </w:rPr>
        <w:t>Qualora al controllo quali-quantitativo risultasse la non rispondenza ai requisiti contrattuali, si procederà in uno dei seguenti modi:</w:t>
      </w:r>
    </w:p>
    <w:p w:rsidR="004E1D51" w:rsidRPr="00EC22D9" w:rsidRDefault="004E1D51" w:rsidP="004E1D51">
      <w:pPr>
        <w:jc w:val="both"/>
        <w:rPr>
          <w:rFonts w:ascii="Arial" w:hAnsi="Arial" w:cs="Arial"/>
          <w:bCs/>
          <w:sz w:val="22"/>
        </w:rPr>
      </w:pPr>
      <w:r w:rsidRPr="00EC22D9">
        <w:rPr>
          <w:rFonts w:ascii="Arial" w:hAnsi="Arial" w:cs="Arial"/>
          <w:bCs/>
          <w:sz w:val="22"/>
        </w:rPr>
        <w:t>a) restituire la merce chie</w:t>
      </w:r>
      <w:r>
        <w:rPr>
          <w:rFonts w:ascii="Arial" w:hAnsi="Arial" w:cs="Arial"/>
          <w:bCs/>
          <w:sz w:val="22"/>
        </w:rPr>
        <w:t xml:space="preserve">dendone la sostituzione </w:t>
      </w:r>
      <w:r w:rsidRPr="00003A80">
        <w:rPr>
          <w:rFonts w:ascii="Arial" w:hAnsi="Arial" w:cs="Arial"/>
          <w:bCs/>
          <w:sz w:val="22"/>
        </w:rPr>
        <w:t>entro 48 ore</w:t>
      </w:r>
      <w:r w:rsidRPr="00FF1564">
        <w:rPr>
          <w:rFonts w:ascii="Arial" w:hAnsi="Arial" w:cs="Arial"/>
          <w:bCs/>
          <w:sz w:val="22"/>
        </w:rPr>
        <w:t xml:space="preserve"> con</w:t>
      </w:r>
      <w:r w:rsidRPr="00EC22D9">
        <w:rPr>
          <w:rFonts w:ascii="Arial" w:hAnsi="Arial" w:cs="Arial"/>
          <w:bCs/>
          <w:sz w:val="22"/>
        </w:rPr>
        <w:t xml:space="preserve"> altra aven</w:t>
      </w:r>
      <w:r>
        <w:rPr>
          <w:rFonts w:ascii="Arial" w:hAnsi="Arial" w:cs="Arial"/>
          <w:bCs/>
          <w:sz w:val="22"/>
        </w:rPr>
        <w:t>te le caratteristiche richieste;</w:t>
      </w:r>
    </w:p>
    <w:p w:rsidR="004E1D51" w:rsidRDefault="004E1D51" w:rsidP="004E1D51">
      <w:pPr>
        <w:jc w:val="both"/>
        <w:rPr>
          <w:rFonts w:ascii="Arial" w:hAnsi="Arial" w:cs="Arial"/>
          <w:bCs/>
          <w:sz w:val="22"/>
        </w:rPr>
      </w:pPr>
      <w:r w:rsidRPr="00EC22D9">
        <w:rPr>
          <w:rFonts w:ascii="Arial" w:hAnsi="Arial" w:cs="Arial"/>
          <w:bCs/>
          <w:sz w:val="22"/>
        </w:rPr>
        <w:t>b) restituire la merce senza chiederne la sostituzione e procedere all'esperimento di ogni altra azione a tutela dei propri interessi e salvo in ogni caso il risarcimento degli ulteriori danni.</w:t>
      </w:r>
    </w:p>
    <w:p w:rsidR="004E1D51" w:rsidRDefault="004E1D51" w:rsidP="004E1D51">
      <w:pPr>
        <w:jc w:val="both"/>
        <w:rPr>
          <w:rFonts w:ascii="Arial" w:hAnsi="Arial" w:cs="Arial"/>
          <w:bCs/>
          <w:sz w:val="22"/>
        </w:rPr>
      </w:pPr>
      <w:r w:rsidRPr="00EC22D9">
        <w:rPr>
          <w:rFonts w:ascii="Arial" w:hAnsi="Arial" w:cs="Arial"/>
          <w:bCs/>
          <w:sz w:val="22"/>
        </w:rPr>
        <w:t>In caso di mancato ritiro da parte della ditta del reso entro 10 gg. dalla comunicazione, le Aziende Sanitarie si riservano la facoltà di rendere, franco destino, la merce non ritirata e risultata non conforme.</w:t>
      </w:r>
    </w:p>
    <w:p w:rsidR="004E1D51" w:rsidRPr="0065321D" w:rsidRDefault="004E1D51" w:rsidP="004E1D51">
      <w:pPr>
        <w:jc w:val="both"/>
        <w:rPr>
          <w:rFonts w:ascii="Arial" w:hAnsi="Arial" w:cs="Arial"/>
          <w:color w:val="000000"/>
          <w:sz w:val="22"/>
          <w:szCs w:val="22"/>
        </w:rPr>
      </w:pPr>
      <w:r w:rsidRPr="0065321D">
        <w:rPr>
          <w:rFonts w:ascii="Arial" w:hAnsi="Arial" w:cs="Arial"/>
          <w:color w:val="000000"/>
          <w:sz w:val="22"/>
          <w:szCs w:val="22"/>
        </w:rPr>
        <w:t xml:space="preserve">Le forniture dei materiali di cui sopra dovranno pervenire alle U.O. di </w:t>
      </w:r>
      <w:proofErr w:type="gramStart"/>
      <w:r w:rsidRPr="0065321D">
        <w:rPr>
          <w:rFonts w:ascii="Arial" w:hAnsi="Arial" w:cs="Arial"/>
          <w:color w:val="000000"/>
          <w:sz w:val="22"/>
          <w:szCs w:val="22"/>
        </w:rPr>
        <w:t>riferimento  (</w:t>
      </w:r>
      <w:proofErr w:type="gramEnd"/>
      <w:r w:rsidRPr="0065321D">
        <w:rPr>
          <w:rFonts w:ascii="Arial" w:hAnsi="Arial" w:cs="Arial"/>
          <w:color w:val="000000"/>
          <w:sz w:val="22"/>
          <w:szCs w:val="22"/>
        </w:rPr>
        <w:t>Economato o Farmacia) a seguito di formale richiesta delle stesse, che dovranno curare anche gli eventuali resi a qualsiasi titolo.</w:t>
      </w:r>
    </w:p>
    <w:p w:rsidR="001F6404" w:rsidRPr="00C31892" w:rsidRDefault="001F6404" w:rsidP="007733F6">
      <w:pPr>
        <w:rPr>
          <w:rFonts w:ascii="Arial" w:hAnsi="Arial"/>
          <w:color w:val="0000FF"/>
          <w:sz w:val="22"/>
          <w:szCs w:val="22"/>
        </w:rPr>
      </w:pPr>
    </w:p>
    <w:p w:rsidR="00D8279C" w:rsidRPr="00C31892" w:rsidRDefault="00D8279C" w:rsidP="007733F6">
      <w:pPr>
        <w:pStyle w:val="Titolo1"/>
        <w:rPr>
          <w:color w:val="auto"/>
          <w:sz w:val="22"/>
          <w:szCs w:val="22"/>
        </w:rPr>
      </w:pPr>
      <w:bookmarkStart w:id="48" w:name="_Ref377715013"/>
      <w:bookmarkStart w:id="49" w:name="_Ref377715079"/>
      <w:bookmarkStart w:id="50" w:name="_Ref377715277"/>
      <w:bookmarkStart w:id="51" w:name="_Ref377715356"/>
      <w:bookmarkStart w:id="52" w:name="_Ref377715473"/>
      <w:bookmarkStart w:id="53" w:name="_Ref377715543"/>
      <w:bookmarkStart w:id="54" w:name="_Toc517332484"/>
    </w:p>
    <w:p w:rsidR="00D8279C" w:rsidRPr="00C31892" w:rsidRDefault="00D8279C" w:rsidP="00A7128B">
      <w:pPr>
        <w:pStyle w:val="Titolo1"/>
        <w:rPr>
          <w:color w:val="auto"/>
          <w:sz w:val="22"/>
          <w:szCs w:val="22"/>
        </w:rPr>
      </w:pPr>
      <w:bookmarkStart w:id="55" w:name="_Toc6386793"/>
      <w:bookmarkStart w:id="56" w:name="_Toc34647148"/>
      <w:r w:rsidRPr="00C31892">
        <w:rPr>
          <w:color w:val="auto"/>
          <w:sz w:val="22"/>
          <w:szCs w:val="22"/>
        </w:rPr>
        <w:t>Art.</w:t>
      </w:r>
      <w:r w:rsidR="006260ED" w:rsidRPr="00C31892">
        <w:rPr>
          <w:color w:val="auto"/>
          <w:sz w:val="22"/>
          <w:szCs w:val="22"/>
        </w:rPr>
        <w:t xml:space="preserve"> </w:t>
      </w:r>
      <w:r w:rsidRPr="00C31892">
        <w:rPr>
          <w:color w:val="auto"/>
          <w:sz w:val="22"/>
          <w:szCs w:val="22"/>
        </w:rPr>
        <w:t>1</w:t>
      </w:r>
      <w:r w:rsidR="006E1ED8" w:rsidRPr="00C31892">
        <w:rPr>
          <w:color w:val="auto"/>
          <w:sz w:val="22"/>
          <w:szCs w:val="22"/>
        </w:rPr>
        <w:t>6</w:t>
      </w:r>
      <w:r w:rsidRPr="00C31892">
        <w:rPr>
          <w:color w:val="auto"/>
          <w:sz w:val="22"/>
          <w:szCs w:val="22"/>
        </w:rPr>
        <w:t xml:space="preserve"> - Obblighi in materia di sicurezza e salute sul lavoro</w:t>
      </w:r>
      <w:bookmarkEnd w:id="55"/>
      <w:bookmarkEnd w:id="56"/>
      <w:r w:rsidR="003466EF" w:rsidRPr="00C31892">
        <w:rPr>
          <w:color w:val="auto"/>
          <w:sz w:val="22"/>
          <w:szCs w:val="22"/>
        </w:rPr>
        <w:t xml:space="preserve"> </w:t>
      </w:r>
    </w:p>
    <w:p w:rsidR="006959C9" w:rsidRPr="00C31892" w:rsidRDefault="006959C9" w:rsidP="006959C9">
      <w:pPr>
        <w:jc w:val="both"/>
        <w:rPr>
          <w:rFonts w:ascii="Arial" w:hAnsi="Arial" w:cs="Arial"/>
          <w:sz w:val="22"/>
          <w:szCs w:val="22"/>
        </w:rPr>
      </w:pPr>
      <w:r w:rsidRPr="00C31892">
        <w:rPr>
          <w:rFonts w:ascii="Arial" w:hAnsi="Arial" w:cs="Arial"/>
          <w:sz w:val="22"/>
          <w:szCs w:val="22"/>
          <w:u w:val="single"/>
        </w:rPr>
        <w:t>Le Aziende Sanitarie</w:t>
      </w:r>
      <w:r w:rsidRPr="00C31892">
        <w:rPr>
          <w:rFonts w:ascii="Arial" w:hAnsi="Arial" w:cs="Arial"/>
          <w:sz w:val="22"/>
          <w:szCs w:val="22"/>
        </w:rPr>
        <w:t xml:space="preserve"> come previsto dall’art 26 c1-lettera b del </w:t>
      </w:r>
      <w:proofErr w:type="spellStart"/>
      <w:proofErr w:type="gramStart"/>
      <w:r w:rsidRPr="00C31892">
        <w:rPr>
          <w:rFonts w:ascii="Arial" w:hAnsi="Arial" w:cs="Arial"/>
          <w:sz w:val="22"/>
          <w:szCs w:val="22"/>
        </w:rPr>
        <w:t>D.Lgs</w:t>
      </w:r>
      <w:proofErr w:type="spellEnd"/>
      <w:proofErr w:type="gramEnd"/>
      <w:r w:rsidRPr="00C31892">
        <w:rPr>
          <w:rFonts w:ascii="Arial" w:hAnsi="Arial" w:cs="Arial"/>
          <w:sz w:val="22"/>
          <w:szCs w:val="22"/>
        </w:rPr>
        <w:t xml:space="preserve"> n. 81/2008 e </w:t>
      </w:r>
      <w:proofErr w:type="spellStart"/>
      <w:r w:rsidRPr="00C31892">
        <w:rPr>
          <w:rFonts w:ascii="Arial" w:hAnsi="Arial" w:cs="Arial"/>
          <w:sz w:val="22"/>
          <w:szCs w:val="22"/>
        </w:rPr>
        <w:t>s.m.i</w:t>
      </w:r>
      <w:proofErr w:type="spellEnd"/>
      <w:r w:rsidRPr="00C31892">
        <w:rPr>
          <w:rFonts w:ascii="Arial" w:hAnsi="Arial" w:cs="Arial"/>
          <w:sz w:val="22"/>
          <w:szCs w:val="22"/>
        </w:rPr>
        <w:t xml:space="preserve">, </w:t>
      </w:r>
      <w:r w:rsidRPr="00C31892">
        <w:rPr>
          <w:rFonts w:ascii="Arial" w:hAnsi="Arial" w:cs="Arial"/>
          <w:sz w:val="22"/>
          <w:szCs w:val="22"/>
          <w:u w:val="single"/>
        </w:rPr>
        <w:t>in un fascicolo informativo, forniscono alle ditte partecipanti</w:t>
      </w:r>
      <w:r w:rsidRPr="00C31892">
        <w:rPr>
          <w:rFonts w:ascii="Arial" w:hAnsi="Arial" w:cs="Arial"/>
          <w:sz w:val="22"/>
          <w:szCs w:val="22"/>
        </w:rPr>
        <w:t xml:space="preserve"> dettagliate informazioni sui rischi specifici esistenti negli ambienti in cui sono destinate ad operare e sulle misure di prevenzione e di emergenza adottate in relazione alla propria attività; tali fascicoli sono disponibili sui siti delle Aziende:</w:t>
      </w:r>
    </w:p>
    <w:p w:rsidR="003466EF" w:rsidRPr="00C31892" w:rsidRDefault="003466EF" w:rsidP="003466EF">
      <w:pPr>
        <w:pStyle w:val="Titolo2"/>
        <w:spacing w:before="0" w:after="0"/>
        <w:jc w:val="both"/>
        <w:rPr>
          <w:b w:val="0"/>
          <w:i w:val="0"/>
          <w:iCs w:val="0"/>
          <w:sz w:val="22"/>
          <w:szCs w:val="22"/>
        </w:rPr>
      </w:pPr>
      <w:bookmarkStart w:id="57" w:name="_Toc31962707"/>
      <w:bookmarkStart w:id="58" w:name="_Toc31966468"/>
      <w:bookmarkStart w:id="59" w:name="_Toc32226725"/>
      <w:bookmarkStart w:id="60" w:name="_Toc32226788"/>
      <w:bookmarkStart w:id="61" w:name="_Toc32226845"/>
      <w:bookmarkStart w:id="62" w:name="_Toc32227300"/>
      <w:bookmarkStart w:id="63" w:name="_Toc32394312"/>
      <w:bookmarkStart w:id="64" w:name="_Toc24375010"/>
      <w:bookmarkStart w:id="65" w:name="_Toc24960806"/>
      <w:bookmarkStart w:id="66" w:name="_Toc24963673"/>
      <w:bookmarkStart w:id="67" w:name="_Toc24970976"/>
      <w:bookmarkStart w:id="68" w:name="_Toc24971225"/>
      <w:bookmarkStart w:id="69" w:name="_Toc34647149"/>
      <w:r w:rsidRPr="00C31892">
        <w:rPr>
          <w:sz w:val="22"/>
          <w:szCs w:val="22"/>
        </w:rPr>
        <w:lastRenderedPageBreak/>
        <w:t xml:space="preserve">Azienda USL di Bologna: </w:t>
      </w:r>
      <w:hyperlink r:id="rId13" w:history="1">
        <w:r w:rsidRPr="00C31892">
          <w:rPr>
            <w:rStyle w:val="Collegamentoipertestuale"/>
            <w:sz w:val="22"/>
            <w:szCs w:val="22"/>
          </w:rPr>
          <w:t>www.ausl.bologna.it/</w:t>
        </w:r>
      </w:hyperlink>
      <w:r w:rsidRPr="00C31892">
        <w:rPr>
          <w:b w:val="0"/>
          <w:i w:val="0"/>
          <w:iCs w:val="0"/>
          <w:sz w:val="22"/>
          <w:szCs w:val="22"/>
        </w:rPr>
        <w:t xml:space="preserve"> sezione informazioni per operatori economici e gare d’appalto – documentazione,</w:t>
      </w:r>
      <w:bookmarkEnd w:id="57"/>
      <w:bookmarkEnd w:id="58"/>
      <w:bookmarkEnd w:id="59"/>
      <w:bookmarkEnd w:id="60"/>
      <w:bookmarkEnd w:id="61"/>
      <w:bookmarkEnd w:id="62"/>
      <w:bookmarkEnd w:id="63"/>
      <w:bookmarkEnd w:id="69"/>
    </w:p>
    <w:p w:rsidR="003466EF" w:rsidRPr="00C31892" w:rsidRDefault="003466EF" w:rsidP="003466EF">
      <w:pPr>
        <w:pStyle w:val="Titolo2"/>
        <w:spacing w:before="0" w:after="0"/>
        <w:jc w:val="both"/>
        <w:rPr>
          <w:rStyle w:val="Collegamentoipertestuale"/>
          <w:sz w:val="22"/>
          <w:szCs w:val="22"/>
        </w:rPr>
      </w:pPr>
      <w:bookmarkStart w:id="70" w:name="_Toc31962708"/>
      <w:bookmarkStart w:id="71" w:name="_Toc31966469"/>
      <w:bookmarkStart w:id="72" w:name="_Toc32226726"/>
      <w:bookmarkStart w:id="73" w:name="_Toc32226789"/>
      <w:bookmarkStart w:id="74" w:name="_Toc32226846"/>
      <w:bookmarkStart w:id="75" w:name="_Toc32227301"/>
      <w:bookmarkStart w:id="76" w:name="_Toc32394313"/>
      <w:bookmarkStart w:id="77" w:name="_Toc34647150"/>
      <w:r w:rsidRPr="00C31892">
        <w:rPr>
          <w:sz w:val="22"/>
          <w:szCs w:val="22"/>
        </w:rPr>
        <w:t xml:space="preserve">Azienda Ospedaliero-Universitaria di Bologna, Policlinico </w:t>
      </w:r>
      <w:proofErr w:type="spellStart"/>
      <w:proofErr w:type="gramStart"/>
      <w:r w:rsidRPr="00C31892">
        <w:rPr>
          <w:sz w:val="22"/>
          <w:szCs w:val="22"/>
        </w:rPr>
        <w:t>S.Orsola</w:t>
      </w:r>
      <w:proofErr w:type="spellEnd"/>
      <w:proofErr w:type="gramEnd"/>
      <w:r w:rsidRPr="00C31892">
        <w:rPr>
          <w:sz w:val="22"/>
          <w:szCs w:val="22"/>
        </w:rPr>
        <w:t xml:space="preserve"> Malpighi:</w:t>
      </w:r>
      <w:r w:rsidRPr="00C31892">
        <w:rPr>
          <w:b w:val="0"/>
          <w:i w:val="0"/>
          <w:iCs w:val="0"/>
          <w:sz w:val="22"/>
          <w:szCs w:val="22"/>
        </w:rPr>
        <w:t xml:space="preserve">  al link  </w:t>
      </w:r>
      <w:hyperlink r:id="rId14" w:history="1">
        <w:r w:rsidRPr="00C31892">
          <w:rPr>
            <w:rStyle w:val="Collegamentoipertestuale"/>
            <w:sz w:val="22"/>
            <w:szCs w:val="22"/>
          </w:rPr>
          <w:t>http://www.aosp.bo.it/files/documento_informativo_art26.pdf</w:t>
        </w:r>
      </w:hyperlink>
      <w:r w:rsidRPr="00C31892">
        <w:rPr>
          <w:rStyle w:val="Collegamentoipertestuale"/>
          <w:sz w:val="22"/>
          <w:szCs w:val="22"/>
        </w:rPr>
        <w:t>,</w:t>
      </w:r>
      <w:bookmarkEnd w:id="70"/>
      <w:bookmarkEnd w:id="71"/>
      <w:bookmarkEnd w:id="72"/>
      <w:bookmarkEnd w:id="73"/>
      <w:bookmarkEnd w:id="74"/>
      <w:bookmarkEnd w:id="75"/>
      <w:bookmarkEnd w:id="76"/>
      <w:bookmarkEnd w:id="77"/>
    </w:p>
    <w:p w:rsidR="003466EF" w:rsidRPr="00C31892" w:rsidRDefault="003466EF" w:rsidP="003466EF">
      <w:pPr>
        <w:pStyle w:val="Titolo2"/>
        <w:spacing w:before="0" w:after="0"/>
        <w:jc w:val="both"/>
        <w:rPr>
          <w:sz w:val="22"/>
          <w:szCs w:val="22"/>
        </w:rPr>
      </w:pPr>
      <w:bookmarkStart w:id="78" w:name="_Toc31962709"/>
      <w:bookmarkStart w:id="79" w:name="_Toc31966470"/>
      <w:bookmarkStart w:id="80" w:name="_Toc32226727"/>
      <w:bookmarkStart w:id="81" w:name="_Toc32226790"/>
      <w:bookmarkStart w:id="82" w:name="_Toc32226847"/>
      <w:bookmarkStart w:id="83" w:name="_Toc32227302"/>
      <w:bookmarkStart w:id="84" w:name="_Toc32394314"/>
      <w:bookmarkStart w:id="85" w:name="_Toc34647151"/>
      <w:r w:rsidRPr="00C31892">
        <w:rPr>
          <w:sz w:val="22"/>
          <w:szCs w:val="22"/>
        </w:rPr>
        <w:t xml:space="preserve">Istituto Ortopedico Rizzoli: </w:t>
      </w:r>
      <w:hyperlink r:id="rId15" w:tgtFrame="_blank" w:history="1">
        <w:r w:rsidRPr="00C31892">
          <w:rPr>
            <w:rStyle w:val="Collegamentoipertestuale"/>
            <w:sz w:val="22"/>
            <w:szCs w:val="22"/>
          </w:rPr>
          <w:t>http://www.ior.it/il-rizzoli/servizi-e-uffici/servizio-prevenzione-e-protezione</w:t>
        </w:r>
      </w:hyperlink>
      <w:r w:rsidRPr="00C31892">
        <w:rPr>
          <w:sz w:val="22"/>
          <w:szCs w:val="22"/>
        </w:rPr>
        <w:t>,</w:t>
      </w:r>
      <w:bookmarkEnd w:id="78"/>
      <w:bookmarkEnd w:id="79"/>
      <w:bookmarkEnd w:id="80"/>
      <w:bookmarkEnd w:id="81"/>
      <w:bookmarkEnd w:id="82"/>
      <w:bookmarkEnd w:id="83"/>
      <w:bookmarkEnd w:id="84"/>
      <w:bookmarkEnd w:id="85"/>
    </w:p>
    <w:p w:rsidR="003466EF" w:rsidRPr="00C31892" w:rsidRDefault="003466EF" w:rsidP="003466EF">
      <w:pPr>
        <w:jc w:val="both"/>
        <w:rPr>
          <w:rFonts w:ascii="Arial" w:hAnsi="Arial" w:cs="Arial"/>
          <w:bCs/>
          <w:sz w:val="22"/>
          <w:szCs w:val="22"/>
        </w:rPr>
      </w:pPr>
      <w:r w:rsidRPr="00C31892">
        <w:rPr>
          <w:rFonts w:ascii="Arial" w:hAnsi="Arial" w:cs="Arial"/>
          <w:b/>
          <w:bCs/>
          <w:i/>
          <w:iCs/>
          <w:sz w:val="22"/>
          <w:szCs w:val="22"/>
        </w:rPr>
        <w:t xml:space="preserve">Azienda USL di Imola: </w:t>
      </w:r>
      <w:hyperlink r:id="rId16" w:history="1">
        <w:r w:rsidRPr="00C31892">
          <w:rPr>
            <w:rStyle w:val="Collegamentoipertestuale"/>
            <w:rFonts w:ascii="Arial" w:hAnsi="Arial" w:cs="Arial"/>
            <w:b/>
            <w:bCs/>
            <w:i/>
            <w:iCs/>
            <w:sz w:val="22"/>
            <w:szCs w:val="22"/>
          </w:rPr>
          <w:t>www.ausl.imola.bo.it/</w:t>
        </w:r>
      </w:hyperlink>
      <w:r w:rsidRPr="00C31892">
        <w:rPr>
          <w:rFonts w:ascii="Arial" w:hAnsi="Arial" w:cs="Arial"/>
          <w:b/>
          <w:bCs/>
          <w:i/>
          <w:iCs/>
          <w:sz w:val="22"/>
          <w:szCs w:val="22"/>
        </w:rPr>
        <w:t xml:space="preserve"> </w:t>
      </w:r>
      <w:r w:rsidRPr="00C31892">
        <w:rPr>
          <w:rFonts w:ascii="Arial" w:hAnsi="Arial" w:cs="Arial"/>
          <w:bCs/>
          <w:sz w:val="22"/>
          <w:szCs w:val="22"/>
        </w:rPr>
        <w:t>sezione bandi di gara – Fascicolo Informativo sui rischi specifici dell’Azienda USL di Imola.</w:t>
      </w:r>
    </w:p>
    <w:p w:rsidR="003466EF" w:rsidRPr="00C31892" w:rsidRDefault="003466EF" w:rsidP="003466EF">
      <w:pPr>
        <w:rPr>
          <w:rFonts w:ascii="Arial" w:hAnsi="Arial" w:cs="Arial"/>
          <w:bCs/>
          <w:iCs/>
          <w:sz w:val="22"/>
          <w:szCs w:val="22"/>
        </w:rPr>
      </w:pPr>
      <w:r w:rsidRPr="00C31892">
        <w:rPr>
          <w:rFonts w:ascii="Arial" w:hAnsi="Arial" w:cs="Arial"/>
          <w:bCs/>
          <w:iCs/>
          <w:sz w:val="22"/>
          <w:szCs w:val="22"/>
        </w:rPr>
        <w:t xml:space="preserve"> </w:t>
      </w:r>
    </w:p>
    <w:p w:rsidR="003466EF" w:rsidRPr="00C31892" w:rsidRDefault="003466EF" w:rsidP="003466EF">
      <w:pPr>
        <w:jc w:val="both"/>
        <w:rPr>
          <w:rFonts w:ascii="Arial" w:hAnsi="Arial" w:cs="Arial"/>
          <w:sz w:val="22"/>
          <w:szCs w:val="22"/>
        </w:rPr>
      </w:pPr>
      <w:r w:rsidRPr="00C31892">
        <w:rPr>
          <w:rFonts w:ascii="Arial" w:hAnsi="Arial" w:cs="Arial"/>
          <w:sz w:val="22"/>
          <w:szCs w:val="22"/>
        </w:rPr>
        <w:t xml:space="preserve">Per l'AOSP e l’AUSL di Ferrara il Fascicolo Informativo può essere richiesto al </w:t>
      </w:r>
      <w:r w:rsidRPr="00C31892">
        <w:rPr>
          <w:rFonts w:ascii="Arial" w:hAnsi="Arial" w:cs="Arial"/>
          <w:sz w:val="22"/>
          <w:szCs w:val="22"/>
        </w:rPr>
        <w:br/>
        <w:t xml:space="preserve">Dipartimento Interaziendale di Prevenzione e Protezione, via A. </w:t>
      </w:r>
      <w:proofErr w:type="spellStart"/>
      <w:r w:rsidRPr="00C31892">
        <w:rPr>
          <w:rFonts w:ascii="Arial" w:hAnsi="Arial" w:cs="Arial"/>
          <w:sz w:val="22"/>
          <w:szCs w:val="22"/>
        </w:rPr>
        <w:t>Cassoli</w:t>
      </w:r>
      <w:proofErr w:type="spellEnd"/>
      <w:r w:rsidRPr="00C31892">
        <w:rPr>
          <w:rFonts w:ascii="Arial" w:hAnsi="Arial" w:cs="Arial"/>
          <w:sz w:val="22"/>
          <w:szCs w:val="22"/>
        </w:rPr>
        <w:t xml:space="preserve"> n° 30, </w:t>
      </w:r>
      <w:r w:rsidRPr="00C31892">
        <w:rPr>
          <w:rFonts w:ascii="Arial" w:hAnsi="Arial" w:cs="Arial"/>
          <w:sz w:val="22"/>
          <w:szCs w:val="22"/>
        </w:rPr>
        <w:br/>
        <w:t xml:space="preserve">Ferrara - </w:t>
      </w:r>
      <w:proofErr w:type="spellStart"/>
      <w:r w:rsidRPr="00C31892">
        <w:rPr>
          <w:rFonts w:ascii="Arial" w:hAnsi="Arial" w:cs="Arial"/>
          <w:sz w:val="22"/>
          <w:szCs w:val="22"/>
        </w:rPr>
        <w:t>tel</w:t>
      </w:r>
      <w:proofErr w:type="spellEnd"/>
      <w:r w:rsidRPr="00C31892">
        <w:rPr>
          <w:rFonts w:ascii="Arial" w:hAnsi="Arial" w:cs="Arial"/>
          <w:sz w:val="22"/>
          <w:szCs w:val="22"/>
        </w:rPr>
        <w:t xml:space="preserve"> 0532 238026  </w:t>
      </w:r>
      <w:hyperlink r:id="rId17" w:history="1">
        <w:r w:rsidRPr="00C31892">
          <w:rPr>
            <w:rStyle w:val="Collegamentoipertestuale"/>
            <w:rFonts w:ascii="Arial" w:hAnsi="Arial" w:cs="Arial"/>
            <w:sz w:val="22"/>
            <w:szCs w:val="22"/>
          </w:rPr>
          <w:t>dip.prevenzione@ospfe.it</w:t>
        </w:r>
      </w:hyperlink>
      <w:r w:rsidRPr="00C31892">
        <w:rPr>
          <w:rFonts w:ascii="Arial" w:hAnsi="Arial" w:cs="Arial"/>
          <w:sz w:val="22"/>
          <w:szCs w:val="22"/>
        </w:rPr>
        <w:t>.</w:t>
      </w:r>
    </w:p>
    <w:p w:rsidR="003466EF" w:rsidRPr="00C31892" w:rsidRDefault="003466EF" w:rsidP="006959C9">
      <w:pPr>
        <w:pStyle w:val="Titolo2"/>
        <w:spacing w:before="0" w:after="0"/>
        <w:jc w:val="both"/>
        <w:rPr>
          <w:sz w:val="22"/>
          <w:szCs w:val="22"/>
        </w:rPr>
      </w:pPr>
    </w:p>
    <w:bookmarkEnd w:id="64"/>
    <w:bookmarkEnd w:id="65"/>
    <w:bookmarkEnd w:id="66"/>
    <w:bookmarkEnd w:id="67"/>
    <w:bookmarkEnd w:id="68"/>
    <w:p w:rsidR="006959C9" w:rsidRPr="00C31892" w:rsidRDefault="006959C9" w:rsidP="006959C9">
      <w:pPr>
        <w:jc w:val="both"/>
        <w:rPr>
          <w:rFonts w:ascii="Arial" w:hAnsi="Arial" w:cs="Arial"/>
          <w:sz w:val="22"/>
          <w:szCs w:val="22"/>
        </w:rPr>
      </w:pPr>
      <w:r w:rsidRPr="00C31892">
        <w:rPr>
          <w:rFonts w:ascii="Arial" w:hAnsi="Arial" w:cs="Arial"/>
          <w:sz w:val="22"/>
          <w:szCs w:val="22"/>
        </w:rPr>
        <w:t xml:space="preserve">Restano immutati gli obblighi a carico delle imprese e dei lavoratori autonomi in merito alla salute e alla sicurezza sul lavoro. </w:t>
      </w:r>
    </w:p>
    <w:p w:rsidR="006959C9" w:rsidRPr="00C31892" w:rsidRDefault="006959C9" w:rsidP="006959C9">
      <w:pPr>
        <w:jc w:val="both"/>
        <w:rPr>
          <w:rFonts w:ascii="Arial" w:hAnsi="Arial" w:cs="Arial"/>
          <w:sz w:val="22"/>
          <w:szCs w:val="22"/>
        </w:rPr>
      </w:pPr>
    </w:p>
    <w:p w:rsidR="00D8279C" w:rsidRPr="00C31892" w:rsidRDefault="00D8279C" w:rsidP="008864FD">
      <w:pPr>
        <w:rPr>
          <w:sz w:val="22"/>
          <w:szCs w:val="22"/>
        </w:rPr>
      </w:pPr>
    </w:p>
    <w:p w:rsidR="00D8279C" w:rsidRPr="00C31892" w:rsidRDefault="00D8279C" w:rsidP="00112D00">
      <w:pPr>
        <w:pStyle w:val="Titolo1"/>
        <w:rPr>
          <w:color w:val="auto"/>
          <w:sz w:val="22"/>
          <w:szCs w:val="22"/>
        </w:rPr>
      </w:pPr>
      <w:bookmarkStart w:id="86" w:name="_Ref176258536"/>
      <w:bookmarkStart w:id="87" w:name="_Toc231199868"/>
      <w:bookmarkStart w:id="88" w:name="_Ref234298266"/>
      <w:bookmarkStart w:id="89" w:name="_Toc6386794"/>
      <w:bookmarkStart w:id="90" w:name="_Toc31966471"/>
      <w:bookmarkStart w:id="91" w:name="_Toc34647152"/>
      <w:r w:rsidRPr="00C31892">
        <w:rPr>
          <w:color w:val="auto"/>
          <w:sz w:val="22"/>
          <w:szCs w:val="22"/>
        </w:rPr>
        <w:t>Art.</w:t>
      </w:r>
      <w:r w:rsidR="006260ED" w:rsidRPr="00C31892">
        <w:rPr>
          <w:color w:val="auto"/>
          <w:sz w:val="22"/>
          <w:szCs w:val="22"/>
        </w:rPr>
        <w:t xml:space="preserve"> </w:t>
      </w:r>
      <w:r w:rsidRPr="00C31892">
        <w:rPr>
          <w:color w:val="auto"/>
          <w:sz w:val="22"/>
          <w:szCs w:val="22"/>
        </w:rPr>
        <w:t>1</w:t>
      </w:r>
      <w:r w:rsidR="006E1ED8" w:rsidRPr="00C31892">
        <w:rPr>
          <w:color w:val="auto"/>
          <w:sz w:val="22"/>
          <w:szCs w:val="22"/>
        </w:rPr>
        <w:t>7</w:t>
      </w:r>
      <w:r w:rsidRPr="00C31892">
        <w:rPr>
          <w:color w:val="auto"/>
          <w:sz w:val="22"/>
          <w:szCs w:val="22"/>
        </w:rPr>
        <w:t xml:space="preserve"> </w:t>
      </w:r>
      <w:r w:rsidR="0017424E" w:rsidRPr="00C31892">
        <w:rPr>
          <w:color w:val="auto"/>
          <w:sz w:val="22"/>
          <w:szCs w:val="22"/>
        </w:rPr>
        <w:t>–</w:t>
      </w:r>
      <w:r w:rsidRPr="00C31892">
        <w:rPr>
          <w:color w:val="auto"/>
          <w:sz w:val="22"/>
          <w:szCs w:val="22"/>
        </w:rPr>
        <w:t xml:space="preserve"> Penalità</w:t>
      </w:r>
      <w:bookmarkEnd w:id="86"/>
      <w:bookmarkEnd w:id="87"/>
      <w:bookmarkEnd w:id="88"/>
      <w:bookmarkEnd w:id="89"/>
      <w:bookmarkEnd w:id="91"/>
      <w:r w:rsidR="0017424E" w:rsidRPr="00C31892">
        <w:rPr>
          <w:color w:val="auto"/>
          <w:sz w:val="22"/>
          <w:szCs w:val="22"/>
        </w:rPr>
        <w:t xml:space="preserve">  </w:t>
      </w:r>
      <w:bookmarkEnd w:id="90"/>
    </w:p>
    <w:p w:rsidR="0051292D" w:rsidRPr="00C31892" w:rsidRDefault="0051292D" w:rsidP="00042EA7">
      <w:pPr>
        <w:autoSpaceDE w:val="0"/>
        <w:autoSpaceDN w:val="0"/>
        <w:adjustRightInd w:val="0"/>
        <w:rPr>
          <w:rFonts w:ascii="Arial" w:hAnsi="Arial" w:cs="Arial"/>
          <w:sz w:val="22"/>
          <w:szCs w:val="22"/>
        </w:rPr>
      </w:pPr>
      <w:r w:rsidRPr="00C31892">
        <w:rPr>
          <w:rFonts w:ascii="Arial" w:hAnsi="Arial" w:cs="Arial"/>
          <w:sz w:val="22"/>
          <w:szCs w:val="22"/>
        </w:rPr>
        <w:t>L</w:t>
      </w:r>
      <w:r w:rsidR="003D1D8D">
        <w:rPr>
          <w:rFonts w:ascii="Arial" w:hAnsi="Arial" w:cs="Arial"/>
          <w:sz w:val="22"/>
          <w:szCs w:val="22"/>
        </w:rPr>
        <w:t>’</w:t>
      </w:r>
      <w:r w:rsidRPr="00C31892">
        <w:rPr>
          <w:rFonts w:ascii="Arial" w:hAnsi="Arial" w:cs="Arial"/>
          <w:sz w:val="22"/>
          <w:szCs w:val="22"/>
        </w:rPr>
        <w:t>Azienda Sanitaria si riserva la facoltà di procedere nel senso sotto indicato, senza</w:t>
      </w:r>
    </w:p>
    <w:p w:rsidR="0051292D" w:rsidRPr="00C31892" w:rsidRDefault="0051292D" w:rsidP="00042EA7">
      <w:pPr>
        <w:autoSpaceDE w:val="0"/>
        <w:autoSpaceDN w:val="0"/>
        <w:adjustRightInd w:val="0"/>
        <w:rPr>
          <w:rFonts w:ascii="Arial" w:hAnsi="Arial" w:cs="Arial"/>
          <w:sz w:val="22"/>
          <w:szCs w:val="22"/>
        </w:rPr>
      </w:pPr>
      <w:r w:rsidRPr="00C31892">
        <w:rPr>
          <w:rFonts w:ascii="Arial" w:hAnsi="Arial" w:cs="Arial"/>
          <w:sz w:val="22"/>
          <w:szCs w:val="22"/>
        </w:rPr>
        <w:t>esclusione di eventuali conseguenze penali, nei seguenti casi:</w:t>
      </w:r>
    </w:p>
    <w:p w:rsidR="0051292D" w:rsidRPr="008719D6" w:rsidRDefault="0051292D" w:rsidP="00042EA7">
      <w:pPr>
        <w:autoSpaceDE w:val="0"/>
        <w:autoSpaceDN w:val="0"/>
        <w:adjustRightInd w:val="0"/>
        <w:jc w:val="both"/>
        <w:rPr>
          <w:rFonts w:ascii="Arial" w:hAnsi="Arial" w:cs="Arial"/>
          <w:sz w:val="22"/>
          <w:szCs w:val="22"/>
        </w:rPr>
      </w:pPr>
      <w:r w:rsidRPr="00C31892">
        <w:rPr>
          <w:rFonts w:ascii="Arial" w:hAnsi="Arial" w:cs="Arial"/>
          <w:sz w:val="22"/>
          <w:szCs w:val="22"/>
        </w:rPr>
        <w:t>a) Per consegne in ritardo, anche per causa non imputabile alla Ditta, rispetto ai termini di</w:t>
      </w:r>
      <w:r w:rsidR="00042EA7" w:rsidRPr="00C31892">
        <w:rPr>
          <w:rFonts w:ascii="Arial" w:hAnsi="Arial" w:cs="Arial"/>
          <w:sz w:val="22"/>
          <w:szCs w:val="22"/>
        </w:rPr>
        <w:t xml:space="preserve"> </w:t>
      </w:r>
      <w:r w:rsidRPr="00C31892">
        <w:rPr>
          <w:rFonts w:ascii="Arial" w:hAnsi="Arial" w:cs="Arial"/>
          <w:sz w:val="22"/>
          <w:szCs w:val="22"/>
        </w:rPr>
        <w:t xml:space="preserve">consegna di cui </w:t>
      </w:r>
      <w:r w:rsidRPr="008719D6">
        <w:rPr>
          <w:rFonts w:ascii="Arial" w:hAnsi="Arial" w:cs="Arial"/>
          <w:sz w:val="22"/>
          <w:szCs w:val="22"/>
        </w:rPr>
        <w:t xml:space="preserve">all’art. </w:t>
      </w:r>
      <w:r w:rsidR="008719D6" w:rsidRPr="008719D6">
        <w:rPr>
          <w:rFonts w:ascii="Arial" w:hAnsi="Arial" w:cs="Arial"/>
          <w:sz w:val="22"/>
          <w:szCs w:val="22"/>
        </w:rPr>
        <w:t>11</w:t>
      </w:r>
      <w:r w:rsidRPr="008719D6">
        <w:rPr>
          <w:rFonts w:ascii="Arial" w:hAnsi="Arial" w:cs="Arial"/>
          <w:sz w:val="22"/>
          <w:szCs w:val="22"/>
        </w:rPr>
        <w:t>, le Aziend</w:t>
      </w:r>
      <w:r w:rsidR="003D1D8D" w:rsidRPr="008719D6">
        <w:rPr>
          <w:rFonts w:ascii="Arial" w:hAnsi="Arial" w:cs="Arial"/>
          <w:sz w:val="22"/>
          <w:szCs w:val="22"/>
        </w:rPr>
        <w:t>e</w:t>
      </w:r>
      <w:r w:rsidRPr="008719D6">
        <w:rPr>
          <w:rFonts w:ascii="Arial" w:hAnsi="Arial" w:cs="Arial"/>
          <w:sz w:val="22"/>
          <w:szCs w:val="22"/>
        </w:rPr>
        <w:t xml:space="preserve"> USL si riservano la facoltà di applicare a carico del</w:t>
      </w:r>
      <w:r w:rsidR="00042EA7" w:rsidRPr="008719D6">
        <w:rPr>
          <w:rFonts w:ascii="Arial" w:hAnsi="Arial" w:cs="Arial"/>
          <w:sz w:val="22"/>
          <w:szCs w:val="22"/>
        </w:rPr>
        <w:t xml:space="preserve"> </w:t>
      </w:r>
      <w:r w:rsidRPr="008719D6">
        <w:rPr>
          <w:rFonts w:ascii="Arial" w:hAnsi="Arial" w:cs="Arial"/>
          <w:sz w:val="22"/>
          <w:szCs w:val="22"/>
        </w:rPr>
        <w:t>fornitore una penale determinata ai sensi dell’art. 1382 c.c., pari al 10% del valore</w:t>
      </w:r>
      <w:r w:rsidR="00042EA7" w:rsidRPr="008719D6">
        <w:rPr>
          <w:rFonts w:ascii="Arial" w:hAnsi="Arial" w:cs="Arial"/>
          <w:sz w:val="22"/>
          <w:szCs w:val="22"/>
        </w:rPr>
        <w:t xml:space="preserve"> </w:t>
      </w:r>
      <w:r w:rsidRPr="008719D6">
        <w:rPr>
          <w:rFonts w:ascii="Arial" w:hAnsi="Arial" w:cs="Arial"/>
          <w:sz w:val="22"/>
          <w:szCs w:val="22"/>
        </w:rPr>
        <w:t>dell’ordine;</w:t>
      </w:r>
    </w:p>
    <w:p w:rsidR="0051292D" w:rsidRPr="008719D6" w:rsidRDefault="0051292D" w:rsidP="000D2D97">
      <w:pPr>
        <w:autoSpaceDE w:val="0"/>
        <w:autoSpaceDN w:val="0"/>
        <w:adjustRightInd w:val="0"/>
        <w:jc w:val="both"/>
        <w:rPr>
          <w:rFonts w:ascii="Arial" w:hAnsi="Arial" w:cs="Arial"/>
          <w:sz w:val="22"/>
          <w:szCs w:val="22"/>
        </w:rPr>
      </w:pPr>
      <w:r w:rsidRPr="008719D6">
        <w:rPr>
          <w:rFonts w:ascii="Arial" w:hAnsi="Arial" w:cs="Arial"/>
          <w:sz w:val="22"/>
          <w:szCs w:val="22"/>
        </w:rPr>
        <w:t>b) Quando, a seguito del controllo quali-quantitativo, la merce fosse risultata priva delle</w:t>
      </w:r>
      <w:r w:rsidR="000D2D97" w:rsidRPr="008719D6">
        <w:rPr>
          <w:rFonts w:ascii="Arial" w:hAnsi="Arial" w:cs="Arial"/>
          <w:sz w:val="22"/>
          <w:szCs w:val="22"/>
        </w:rPr>
        <w:t xml:space="preserve"> q</w:t>
      </w:r>
      <w:r w:rsidRPr="008719D6">
        <w:rPr>
          <w:rFonts w:ascii="Arial" w:hAnsi="Arial" w:cs="Arial"/>
          <w:sz w:val="22"/>
          <w:szCs w:val="22"/>
        </w:rPr>
        <w:t>ualità essenziali richieste o presentasse vizi tali da renderla inidonea all’uso e la ditta</w:t>
      </w:r>
      <w:r w:rsidR="000D2D97" w:rsidRPr="008719D6">
        <w:rPr>
          <w:rFonts w:ascii="Arial" w:hAnsi="Arial" w:cs="Arial"/>
          <w:sz w:val="22"/>
          <w:szCs w:val="22"/>
        </w:rPr>
        <w:t xml:space="preserve"> </w:t>
      </w:r>
      <w:r w:rsidRPr="008719D6">
        <w:rPr>
          <w:rFonts w:ascii="Arial" w:hAnsi="Arial" w:cs="Arial"/>
          <w:sz w:val="22"/>
          <w:szCs w:val="22"/>
        </w:rPr>
        <w:t>fornitrice non avesse provveduto alla sua sostituzione nel termine perentorio indicato dalla</w:t>
      </w:r>
    </w:p>
    <w:p w:rsidR="0051292D" w:rsidRPr="008719D6" w:rsidRDefault="0051292D" w:rsidP="000D2D97">
      <w:pPr>
        <w:autoSpaceDE w:val="0"/>
        <w:autoSpaceDN w:val="0"/>
        <w:adjustRightInd w:val="0"/>
        <w:jc w:val="both"/>
        <w:rPr>
          <w:rFonts w:ascii="Arial" w:hAnsi="Arial" w:cs="Arial"/>
          <w:sz w:val="22"/>
          <w:szCs w:val="22"/>
        </w:rPr>
      </w:pPr>
      <w:r w:rsidRPr="008719D6">
        <w:rPr>
          <w:rFonts w:ascii="Arial" w:hAnsi="Arial" w:cs="Arial"/>
          <w:sz w:val="22"/>
          <w:szCs w:val="22"/>
        </w:rPr>
        <w:t>data di comunicazione del rifiuto, ai sensi del precedente art.1</w:t>
      </w:r>
      <w:r w:rsidR="008719D6" w:rsidRPr="008719D6">
        <w:rPr>
          <w:rFonts w:ascii="Arial" w:hAnsi="Arial" w:cs="Arial"/>
          <w:sz w:val="22"/>
          <w:szCs w:val="22"/>
        </w:rPr>
        <w:t>5</w:t>
      </w:r>
      <w:r w:rsidRPr="008719D6">
        <w:rPr>
          <w:rFonts w:ascii="Arial" w:hAnsi="Arial" w:cs="Arial"/>
          <w:sz w:val="22"/>
          <w:szCs w:val="22"/>
        </w:rPr>
        <w:t>, la penale è pari al 5%</w:t>
      </w:r>
      <w:r w:rsidR="000D2D97" w:rsidRPr="008719D6">
        <w:rPr>
          <w:rFonts w:ascii="Arial" w:hAnsi="Arial" w:cs="Arial"/>
          <w:sz w:val="22"/>
          <w:szCs w:val="22"/>
        </w:rPr>
        <w:t xml:space="preserve"> </w:t>
      </w:r>
      <w:r w:rsidRPr="008719D6">
        <w:rPr>
          <w:rFonts w:ascii="Arial" w:hAnsi="Arial" w:cs="Arial"/>
          <w:sz w:val="22"/>
          <w:szCs w:val="22"/>
        </w:rPr>
        <w:t>dell’importo della merce non consegnata per ogni giorno di ritardo.</w:t>
      </w:r>
    </w:p>
    <w:p w:rsidR="004E1D51" w:rsidRPr="008719D6" w:rsidRDefault="004E1D51" w:rsidP="004E1D51">
      <w:pPr>
        <w:autoSpaceDE w:val="0"/>
        <w:autoSpaceDN w:val="0"/>
        <w:adjustRightInd w:val="0"/>
        <w:jc w:val="both"/>
        <w:rPr>
          <w:rFonts w:ascii="Arial" w:hAnsi="Arial" w:cs="Arial"/>
          <w:sz w:val="22"/>
          <w:szCs w:val="22"/>
        </w:rPr>
      </w:pPr>
      <w:r w:rsidRPr="008719D6">
        <w:rPr>
          <w:rFonts w:ascii="Arial" w:hAnsi="Arial" w:cs="Arial"/>
          <w:sz w:val="22"/>
          <w:szCs w:val="22"/>
        </w:rPr>
        <w:t>c) qualora, in seguito al rifiuto della merce, la Ditta non abbia provveduto a sostituire e/o a ritirare la stessa entro il termine di cui all’art. 1</w:t>
      </w:r>
      <w:r w:rsidR="008719D6" w:rsidRPr="008719D6">
        <w:rPr>
          <w:rFonts w:ascii="Arial" w:hAnsi="Arial" w:cs="Arial"/>
          <w:sz w:val="22"/>
          <w:szCs w:val="22"/>
        </w:rPr>
        <w:t>5</w:t>
      </w:r>
      <w:r w:rsidRPr="008719D6">
        <w:rPr>
          <w:rFonts w:ascii="Arial" w:hAnsi="Arial" w:cs="Arial"/>
          <w:sz w:val="22"/>
          <w:szCs w:val="22"/>
        </w:rPr>
        <w:t xml:space="preserve"> del presente capitolato presso il luogo ove è avvenuta l’operazione di verifica, la penale prevista in tal caso, è pari al 5% dell’importo della merce non ritirata.                                   </w:t>
      </w:r>
    </w:p>
    <w:p w:rsidR="004E1D51" w:rsidRPr="008719D6" w:rsidRDefault="004E1D51" w:rsidP="004E1D51">
      <w:pPr>
        <w:tabs>
          <w:tab w:val="left" w:pos="5580"/>
        </w:tabs>
        <w:jc w:val="both"/>
        <w:rPr>
          <w:rFonts w:ascii="Arial" w:hAnsi="Arial" w:cs="Arial"/>
          <w:bCs/>
          <w:sz w:val="22"/>
          <w:szCs w:val="22"/>
        </w:rPr>
      </w:pPr>
      <w:r w:rsidRPr="008719D6">
        <w:rPr>
          <w:rFonts w:ascii="Arial" w:hAnsi="Arial" w:cs="Arial"/>
          <w:bCs/>
          <w:sz w:val="22"/>
          <w:szCs w:val="22"/>
        </w:rPr>
        <w:t>Le Aziende Sanitarie sono esonerate da ogni responsabilità per l’eventuale deterioramento della merce non ritirata.</w:t>
      </w:r>
    </w:p>
    <w:p w:rsidR="0051292D" w:rsidRPr="00C31892" w:rsidRDefault="0051292D" w:rsidP="000D2D97">
      <w:pPr>
        <w:autoSpaceDE w:val="0"/>
        <w:autoSpaceDN w:val="0"/>
        <w:adjustRightInd w:val="0"/>
        <w:jc w:val="both"/>
        <w:rPr>
          <w:rFonts w:ascii="Arial" w:hAnsi="Arial" w:cs="Arial"/>
          <w:sz w:val="22"/>
          <w:szCs w:val="22"/>
        </w:rPr>
      </w:pPr>
      <w:r w:rsidRPr="008719D6">
        <w:rPr>
          <w:rFonts w:ascii="Arial" w:hAnsi="Arial" w:cs="Arial"/>
          <w:sz w:val="22"/>
          <w:szCs w:val="22"/>
        </w:rPr>
        <w:t>L'applicazione delle penali avverrà in modo automatico attraverso l'emissione da parte</w:t>
      </w:r>
      <w:r w:rsidR="000D2D97" w:rsidRPr="008719D6">
        <w:rPr>
          <w:rFonts w:ascii="Arial" w:hAnsi="Arial" w:cs="Arial"/>
          <w:sz w:val="22"/>
          <w:szCs w:val="22"/>
        </w:rPr>
        <w:t xml:space="preserve"> </w:t>
      </w:r>
      <w:r w:rsidRPr="008719D6">
        <w:rPr>
          <w:rFonts w:ascii="Arial" w:hAnsi="Arial" w:cs="Arial"/>
          <w:sz w:val="22"/>
          <w:szCs w:val="22"/>
        </w:rPr>
        <w:t>degli uffici amministrativi di una nota di addebito ai sensi dell'art.15,</w:t>
      </w:r>
      <w:r w:rsidRPr="00C31892">
        <w:rPr>
          <w:rFonts w:ascii="Arial" w:hAnsi="Arial" w:cs="Arial"/>
          <w:sz w:val="22"/>
          <w:szCs w:val="22"/>
        </w:rPr>
        <w:t xml:space="preserve"> I comma, del D.P.R.</w:t>
      </w:r>
      <w:r w:rsidR="000D2D97" w:rsidRPr="00C31892">
        <w:rPr>
          <w:rFonts w:ascii="Arial" w:hAnsi="Arial" w:cs="Arial"/>
          <w:sz w:val="22"/>
          <w:szCs w:val="22"/>
        </w:rPr>
        <w:t xml:space="preserve"> </w:t>
      </w:r>
      <w:r w:rsidRPr="00C31892">
        <w:rPr>
          <w:rFonts w:ascii="Arial" w:hAnsi="Arial" w:cs="Arial"/>
          <w:sz w:val="22"/>
          <w:szCs w:val="22"/>
        </w:rPr>
        <w:t>n.633/72.</w:t>
      </w:r>
    </w:p>
    <w:p w:rsidR="0051292D" w:rsidRPr="00C31892" w:rsidRDefault="0051292D" w:rsidP="000D2D97">
      <w:pPr>
        <w:autoSpaceDE w:val="0"/>
        <w:autoSpaceDN w:val="0"/>
        <w:adjustRightInd w:val="0"/>
        <w:jc w:val="both"/>
        <w:rPr>
          <w:rFonts w:ascii="Arial" w:hAnsi="Arial"/>
          <w:sz w:val="22"/>
          <w:szCs w:val="22"/>
        </w:rPr>
      </w:pPr>
      <w:r w:rsidRPr="00C31892">
        <w:rPr>
          <w:rFonts w:ascii="Arial" w:hAnsi="Arial" w:cs="Arial"/>
          <w:sz w:val="22"/>
          <w:szCs w:val="22"/>
        </w:rPr>
        <w:t>La Ditta prende atto che l’applicazione delle penali previste dal presente articolo non</w:t>
      </w:r>
      <w:r w:rsidR="000D2D97" w:rsidRPr="00C31892">
        <w:rPr>
          <w:rFonts w:ascii="Arial" w:hAnsi="Arial" w:cs="Arial"/>
          <w:sz w:val="22"/>
          <w:szCs w:val="22"/>
        </w:rPr>
        <w:t xml:space="preserve"> </w:t>
      </w:r>
      <w:r w:rsidRPr="00C31892">
        <w:rPr>
          <w:rFonts w:ascii="Arial" w:hAnsi="Arial" w:cs="Arial"/>
          <w:sz w:val="22"/>
          <w:szCs w:val="22"/>
        </w:rPr>
        <w:t>preclude il diritto delle aziende sanitarie a richiedere il risarcimento degli eventuali</w:t>
      </w:r>
      <w:r w:rsidR="000D2D97" w:rsidRPr="00C31892">
        <w:rPr>
          <w:rFonts w:ascii="Arial" w:hAnsi="Arial" w:cs="Arial"/>
          <w:sz w:val="22"/>
          <w:szCs w:val="22"/>
        </w:rPr>
        <w:t xml:space="preserve"> </w:t>
      </w:r>
      <w:r w:rsidRPr="00C31892">
        <w:rPr>
          <w:rFonts w:ascii="Arial" w:hAnsi="Arial" w:cs="Arial"/>
          <w:sz w:val="22"/>
          <w:szCs w:val="22"/>
        </w:rPr>
        <w:t>maggiori danni.</w:t>
      </w:r>
    </w:p>
    <w:p w:rsidR="0051292D" w:rsidRPr="00C31892" w:rsidRDefault="0051292D" w:rsidP="00112D00">
      <w:pPr>
        <w:widowControl w:val="0"/>
        <w:jc w:val="both"/>
        <w:rPr>
          <w:rFonts w:ascii="Arial" w:hAnsi="Arial"/>
          <w:sz w:val="22"/>
          <w:szCs w:val="22"/>
        </w:rPr>
      </w:pPr>
    </w:p>
    <w:p w:rsidR="00D8279C" w:rsidRPr="00C31892" w:rsidRDefault="00D8279C" w:rsidP="007733F6">
      <w:pPr>
        <w:pStyle w:val="Titolo1"/>
        <w:rPr>
          <w:color w:val="auto"/>
          <w:sz w:val="22"/>
          <w:szCs w:val="22"/>
        </w:rPr>
      </w:pPr>
      <w:bookmarkStart w:id="92" w:name="_Ref377714957"/>
      <w:bookmarkStart w:id="93" w:name="_Ref377715761"/>
      <w:bookmarkStart w:id="94" w:name="_Toc31966472"/>
      <w:bookmarkStart w:id="95" w:name="_Toc34647153"/>
      <w:bookmarkEnd w:id="48"/>
      <w:bookmarkEnd w:id="49"/>
      <w:bookmarkEnd w:id="50"/>
      <w:bookmarkEnd w:id="51"/>
      <w:bookmarkEnd w:id="52"/>
      <w:bookmarkEnd w:id="53"/>
      <w:bookmarkEnd w:id="54"/>
      <w:r w:rsidRPr="00C31892">
        <w:rPr>
          <w:color w:val="auto"/>
          <w:sz w:val="22"/>
          <w:szCs w:val="22"/>
        </w:rPr>
        <w:t xml:space="preserve">Art. </w:t>
      </w:r>
      <w:r w:rsidR="00564CFE" w:rsidRPr="00C31892">
        <w:rPr>
          <w:color w:val="auto"/>
          <w:sz w:val="22"/>
          <w:szCs w:val="22"/>
        </w:rPr>
        <w:t>1</w:t>
      </w:r>
      <w:r w:rsidR="006E1ED8" w:rsidRPr="00C31892">
        <w:rPr>
          <w:color w:val="auto"/>
          <w:sz w:val="22"/>
          <w:szCs w:val="22"/>
        </w:rPr>
        <w:t>8</w:t>
      </w:r>
      <w:r w:rsidRPr="00C31892">
        <w:rPr>
          <w:color w:val="auto"/>
          <w:sz w:val="22"/>
          <w:szCs w:val="22"/>
        </w:rPr>
        <w:t xml:space="preserve"> - Risoluzione del contratto</w:t>
      </w:r>
      <w:bookmarkEnd w:id="92"/>
      <w:bookmarkEnd w:id="93"/>
      <w:bookmarkEnd w:id="95"/>
      <w:r w:rsidR="0017424E" w:rsidRPr="00C31892">
        <w:rPr>
          <w:color w:val="auto"/>
          <w:sz w:val="22"/>
          <w:szCs w:val="22"/>
        </w:rPr>
        <w:t xml:space="preserve"> </w:t>
      </w:r>
      <w:bookmarkEnd w:id="94"/>
    </w:p>
    <w:p w:rsidR="006959C9" w:rsidRPr="00C31892" w:rsidRDefault="006959C9" w:rsidP="006959C9">
      <w:pPr>
        <w:pStyle w:val="Corpodeltesto2"/>
        <w:tabs>
          <w:tab w:val="left" w:pos="204"/>
        </w:tabs>
        <w:autoSpaceDE w:val="0"/>
        <w:autoSpaceDN w:val="0"/>
        <w:adjustRightInd w:val="0"/>
        <w:spacing w:before="120"/>
        <w:rPr>
          <w:sz w:val="22"/>
          <w:szCs w:val="22"/>
        </w:rPr>
      </w:pPr>
      <w:r w:rsidRPr="00C31892">
        <w:rPr>
          <w:sz w:val="22"/>
          <w:szCs w:val="22"/>
        </w:rPr>
        <w:t xml:space="preserve">L’Azienda appaltante avrà la facoltà di risolvere “ipso facto et </w:t>
      </w:r>
      <w:proofErr w:type="spellStart"/>
      <w:r w:rsidRPr="00C31892">
        <w:rPr>
          <w:sz w:val="22"/>
          <w:szCs w:val="22"/>
        </w:rPr>
        <w:t>jure</w:t>
      </w:r>
      <w:proofErr w:type="spellEnd"/>
      <w:r w:rsidRPr="00C31892">
        <w:rPr>
          <w:sz w:val="22"/>
          <w:szCs w:val="22"/>
        </w:rPr>
        <w:t xml:space="preserve">” il contratto, mediante semplice dichiarazione stragiudiziale intimata via </w:t>
      </w:r>
      <w:proofErr w:type="spellStart"/>
      <w:r w:rsidRPr="00C31892">
        <w:rPr>
          <w:sz w:val="22"/>
          <w:szCs w:val="22"/>
        </w:rPr>
        <w:t>pec</w:t>
      </w:r>
      <w:proofErr w:type="spellEnd"/>
      <w:r w:rsidRPr="00C31892">
        <w:rPr>
          <w:sz w:val="22"/>
          <w:szCs w:val="22"/>
        </w:rPr>
        <w:t xml:space="preserve">, secondo quanto stabilito all’art.108 del Codice e nelle seguenti ipotesi: </w:t>
      </w:r>
    </w:p>
    <w:p w:rsidR="006959C9" w:rsidRPr="00C31892" w:rsidRDefault="006959C9" w:rsidP="006959C9">
      <w:pPr>
        <w:widowControl w:val="0"/>
        <w:tabs>
          <w:tab w:val="left" w:pos="351"/>
        </w:tabs>
        <w:autoSpaceDE w:val="0"/>
        <w:autoSpaceDN w:val="0"/>
        <w:adjustRightInd w:val="0"/>
        <w:ind w:firstLine="284"/>
        <w:jc w:val="both"/>
        <w:rPr>
          <w:rFonts w:ascii="Arial" w:hAnsi="Arial" w:cs="Arial"/>
          <w:sz w:val="22"/>
          <w:szCs w:val="22"/>
        </w:rPr>
      </w:pPr>
      <w:r w:rsidRPr="00C31892">
        <w:rPr>
          <w:rFonts w:ascii="Arial" w:hAnsi="Arial" w:cs="Arial"/>
          <w:sz w:val="22"/>
          <w:szCs w:val="22"/>
        </w:rPr>
        <w:t>a)  avvalendosi della facoltà di recesso consentita dall’art.1671 c.c.;</w:t>
      </w:r>
    </w:p>
    <w:p w:rsidR="006959C9" w:rsidRPr="00C31892" w:rsidRDefault="006959C9" w:rsidP="006959C9">
      <w:pPr>
        <w:widowControl w:val="0"/>
        <w:tabs>
          <w:tab w:val="left" w:pos="351"/>
        </w:tabs>
        <w:autoSpaceDE w:val="0"/>
        <w:autoSpaceDN w:val="0"/>
        <w:adjustRightInd w:val="0"/>
        <w:ind w:firstLine="284"/>
        <w:jc w:val="both"/>
        <w:rPr>
          <w:rFonts w:ascii="Arial" w:hAnsi="Arial" w:cs="Arial"/>
          <w:sz w:val="22"/>
          <w:szCs w:val="22"/>
        </w:rPr>
      </w:pPr>
      <w:r w:rsidRPr="00C31892">
        <w:rPr>
          <w:rFonts w:ascii="Arial" w:hAnsi="Arial" w:cs="Arial"/>
          <w:sz w:val="22"/>
          <w:szCs w:val="22"/>
        </w:rPr>
        <w:t>b)  per motivi di interesse pubblico, adeguatamente specificati nell’atto dispositivo;</w:t>
      </w:r>
    </w:p>
    <w:p w:rsidR="006959C9" w:rsidRPr="00C31892" w:rsidRDefault="006959C9" w:rsidP="006959C9">
      <w:pPr>
        <w:widowControl w:val="0"/>
        <w:tabs>
          <w:tab w:val="left" w:pos="351"/>
        </w:tabs>
        <w:autoSpaceDE w:val="0"/>
        <w:autoSpaceDN w:val="0"/>
        <w:adjustRightInd w:val="0"/>
        <w:ind w:left="567" w:hanging="283"/>
        <w:jc w:val="both"/>
        <w:rPr>
          <w:rFonts w:ascii="Arial" w:hAnsi="Arial" w:cs="Arial"/>
          <w:sz w:val="22"/>
          <w:szCs w:val="22"/>
        </w:rPr>
      </w:pPr>
      <w:r w:rsidRPr="00C31892">
        <w:rPr>
          <w:rFonts w:ascii="Arial" w:hAnsi="Arial" w:cs="Arial"/>
          <w:sz w:val="22"/>
          <w:szCs w:val="22"/>
        </w:rPr>
        <w:t>c)</w:t>
      </w:r>
      <w:r w:rsidRPr="00C31892">
        <w:rPr>
          <w:rFonts w:ascii="Arial" w:hAnsi="Arial" w:cs="Arial"/>
          <w:sz w:val="22"/>
          <w:szCs w:val="22"/>
        </w:rPr>
        <w:tab/>
        <w:t>in caso di frode, di grave negligenza, di contravvenzione nell’esecuzione degli obblighi e condizioni contrattuali;</w:t>
      </w:r>
    </w:p>
    <w:p w:rsidR="006959C9" w:rsidRPr="00C31892" w:rsidRDefault="006959C9" w:rsidP="006959C9">
      <w:pPr>
        <w:widowControl w:val="0"/>
        <w:tabs>
          <w:tab w:val="left" w:pos="351"/>
        </w:tabs>
        <w:autoSpaceDE w:val="0"/>
        <w:autoSpaceDN w:val="0"/>
        <w:adjustRightInd w:val="0"/>
        <w:ind w:left="567" w:hanging="283"/>
        <w:jc w:val="both"/>
        <w:rPr>
          <w:rFonts w:ascii="Arial" w:hAnsi="Arial" w:cs="Arial"/>
          <w:sz w:val="22"/>
          <w:szCs w:val="22"/>
        </w:rPr>
      </w:pPr>
      <w:r w:rsidRPr="00C31892">
        <w:rPr>
          <w:rFonts w:ascii="Arial" w:hAnsi="Arial" w:cs="Arial"/>
          <w:sz w:val="22"/>
          <w:szCs w:val="22"/>
        </w:rPr>
        <w:lastRenderedPageBreak/>
        <w:t>d)</w:t>
      </w:r>
      <w:r w:rsidRPr="00C31892">
        <w:rPr>
          <w:rFonts w:ascii="Arial" w:hAnsi="Arial" w:cs="Arial"/>
          <w:sz w:val="22"/>
          <w:szCs w:val="22"/>
        </w:rPr>
        <w:tab/>
        <w:t>in caso di cessazione dell’attività, oppure in caso di procedure concorsuali o fallimentari intraprese a carico dell’aggiudicatario;</w:t>
      </w:r>
    </w:p>
    <w:p w:rsidR="006959C9" w:rsidRPr="00C31892" w:rsidRDefault="006959C9" w:rsidP="006959C9">
      <w:pPr>
        <w:widowControl w:val="0"/>
        <w:tabs>
          <w:tab w:val="left" w:pos="351"/>
        </w:tabs>
        <w:autoSpaceDE w:val="0"/>
        <w:autoSpaceDN w:val="0"/>
        <w:adjustRightInd w:val="0"/>
        <w:ind w:firstLine="284"/>
        <w:jc w:val="both"/>
        <w:rPr>
          <w:rFonts w:ascii="Arial" w:hAnsi="Arial" w:cs="Arial"/>
          <w:sz w:val="22"/>
          <w:szCs w:val="22"/>
        </w:rPr>
      </w:pPr>
      <w:r w:rsidRPr="00C31892">
        <w:rPr>
          <w:rFonts w:ascii="Arial" w:hAnsi="Arial" w:cs="Arial"/>
          <w:sz w:val="22"/>
          <w:szCs w:val="22"/>
        </w:rPr>
        <w:t>e)  in caso di cessione del contratto senza comunicazione all’Azienda USL;</w:t>
      </w:r>
    </w:p>
    <w:p w:rsidR="006959C9" w:rsidRPr="00C31892" w:rsidRDefault="006959C9" w:rsidP="006959C9">
      <w:pPr>
        <w:widowControl w:val="0"/>
        <w:tabs>
          <w:tab w:val="left" w:pos="351"/>
        </w:tabs>
        <w:autoSpaceDE w:val="0"/>
        <w:autoSpaceDN w:val="0"/>
        <w:adjustRightInd w:val="0"/>
        <w:ind w:firstLine="284"/>
        <w:jc w:val="both"/>
        <w:rPr>
          <w:rFonts w:ascii="Arial" w:hAnsi="Arial" w:cs="Arial"/>
          <w:sz w:val="22"/>
          <w:szCs w:val="22"/>
        </w:rPr>
      </w:pPr>
      <w:r w:rsidRPr="00C31892">
        <w:rPr>
          <w:rFonts w:ascii="Arial" w:hAnsi="Arial" w:cs="Arial"/>
          <w:sz w:val="22"/>
          <w:szCs w:val="22"/>
        </w:rPr>
        <w:t>f)   in caso di subappalto non autorizzato dall’Azienda USL;</w:t>
      </w:r>
    </w:p>
    <w:p w:rsidR="006959C9" w:rsidRPr="00C31892" w:rsidRDefault="006959C9" w:rsidP="006959C9">
      <w:pPr>
        <w:ind w:left="540" w:hanging="360"/>
        <w:jc w:val="both"/>
        <w:rPr>
          <w:rFonts w:ascii="Arial" w:hAnsi="Arial" w:cs="Arial"/>
          <w:sz w:val="22"/>
          <w:szCs w:val="22"/>
        </w:rPr>
      </w:pPr>
      <w:r w:rsidRPr="00C31892">
        <w:rPr>
          <w:rFonts w:ascii="Arial" w:hAnsi="Arial" w:cs="Arial"/>
          <w:sz w:val="22"/>
          <w:szCs w:val="22"/>
        </w:rPr>
        <w:t xml:space="preserve"> g)</w:t>
      </w:r>
      <w:r w:rsidRPr="00C31892">
        <w:rPr>
          <w:rFonts w:ascii="Arial" w:hAnsi="Arial" w:cs="Arial"/>
          <w:sz w:val="22"/>
          <w:szCs w:val="22"/>
        </w:rPr>
        <w:tab/>
        <w:t>qualora l’Azienda capofila notifichi n.2 diffide ad adempiere senza che la Ditta ottemperi a   quanto intimato;</w:t>
      </w:r>
    </w:p>
    <w:p w:rsidR="006959C9" w:rsidRPr="00C31892" w:rsidRDefault="006959C9" w:rsidP="006959C9">
      <w:pPr>
        <w:widowControl w:val="0"/>
        <w:tabs>
          <w:tab w:val="left" w:pos="351"/>
        </w:tabs>
        <w:autoSpaceDE w:val="0"/>
        <w:autoSpaceDN w:val="0"/>
        <w:adjustRightInd w:val="0"/>
        <w:ind w:firstLine="284"/>
        <w:jc w:val="both"/>
        <w:rPr>
          <w:rFonts w:ascii="Arial" w:hAnsi="Arial" w:cs="Arial"/>
          <w:sz w:val="22"/>
          <w:szCs w:val="22"/>
        </w:rPr>
      </w:pPr>
      <w:r w:rsidRPr="00C31892">
        <w:rPr>
          <w:rFonts w:ascii="Arial" w:hAnsi="Arial" w:cs="Arial"/>
          <w:sz w:val="22"/>
          <w:szCs w:val="22"/>
        </w:rPr>
        <w:t>h)  in caso di violazione dell’obbligo di riservatezza</w:t>
      </w:r>
    </w:p>
    <w:p w:rsidR="006959C9" w:rsidRPr="00C31892" w:rsidRDefault="006959C9" w:rsidP="006959C9">
      <w:pPr>
        <w:widowControl w:val="0"/>
        <w:tabs>
          <w:tab w:val="left" w:pos="351"/>
        </w:tabs>
        <w:autoSpaceDE w:val="0"/>
        <w:autoSpaceDN w:val="0"/>
        <w:adjustRightInd w:val="0"/>
        <w:jc w:val="both"/>
        <w:rPr>
          <w:rFonts w:ascii="Arial" w:hAnsi="Arial" w:cs="Arial"/>
          <w:sz w:val="22"/>
          <w:szCs w:val="22"/>
        </w:rPr>
      </w:pPr>
      <w:r w:rsidRPr="00C31892">
        <w:rPr>
          <w:rFonts w:ascii="Arial" w:hAnsi="Arial" w:cs="Arial"/>
          <w:sz w:val="22"/>
          <w:szCs w:val="22"/>
        </w:rPr>
        <w:t>…………………………………………………</w:t>
      </w:r>
    </w:p>
    <w:p w:rsidR="006959C9" w:rsidRPr="00C31892" w:rsidRDefault="006959C9" w:rsidP="006959C9">
      <w:pPr>
        <w:widowControl w:val="0"/>
        <w:tabs>
          <w:tab w:val="left" w:pos="351"/>
        </w:tabs>
        <w:autoSpaceDE w:val="0"/>
        <w:autoSpaceDN w:val="0"/>
        <w:adjustRightInd w:val="0"/>
        <w:jc w:val="both"/>
        <w:rPr>
          <w:rFonts w:ascii="Arial" w:hAnsi="Arial" w:cs="Arial"/>
          <w:sz w:val="22"/>
          <w:szCs w:val="22"/>
        </w:rPr>
      </w:pPr>
    </w:p>
    <w:p w:rsidR="006959C9" w:rsidRPr="00C31892" w:rsidRDefault="006959C9" w:rsidP="006959C9">
      <w:pPr>
        <w:jc w:val="both"/>
        <w:rPr>
          <w:rFonts w:ascii="Arial" w:hAnsi="Arial" w:cs="Arial"/>
          <w:sz w:val="22"/>
          <w:szCs w:val="22"/>
        </w:rPr>
      </w:pPr>
      <w:r w:rsidRPr="00C31892">
        <w:rPr>
          <w:rFonts w:ascii="Arial" w:hAnsi="Arial" w:cs="Arial"/>
          <w:sz w:val="22"/>
          <w:szCs w:val="22"/>
        </w:rPr>
        <w:t>In caso di risoluzione del contratto l’Azienda USL applicherà quanto previsto all’art.110 del Codice.</w:t>
      </w:r>
    </w:p>
    <w:p w:rsidR="006959C9" w:rsidRPr="00C31892" w:rsidRDefault="006959C9" w:rsidP="006959C9">
      <w:pPr>
        <w:jc w:val="both"/>
        <w:rPr>
          <w:rFonts w:ascii="Arial" w:hAnsi="Arial" w:cs="Arial"/>
          <w:sz w:val="22"/>
          <w:szCs w:val="22"/>
        </w:rPr>
      </w:pPr>
    </w:p>
    <w:p w:rsidR="006959C9" w:rsidRPr="00C31892" w:rsidRDefault="006959C9" w:rsidP="006959C9">
      <w:pPr>
        <w:jc w:val="both"/>
        <w:rPr>
          <w:rFonts w:ascii="Arial" w:hAnsi="Arial" w:cs="Arial"/>
          <w:sz w:val="22"/>
          <w:szCs w:val="22"/>
        </w:rPr>
      </w:pPr>
      <w:r w:rsidRPr="00C31892">
        <w:rPr>
          <w:rFonts w:ascii="Arial" w:hAnsi="Arial" w:cs="Arial"/>
          <w:sz w:val="22"/>
          <w:szCs w:val="22"/>
        </w:rPr>
        <w:t>Nei casi di violazione degli obblighi contrattuali (ritardo o mancata consegna, non conformità o altro) l’Azienda Sanitaria incamererà il deposito cauzionale, salvo e impregiudicato il risarcimento degli eventuali maggiori oneri e danni, senza che la parte concorrente possa pretendere risarcimenti, indennizzi o compensi di sorta.</w:t>
      </w:r>
    </w:p>
    <w:p w:rsidR="00D8279C" w:rsidRPr="00C31892" w:rsidRDefault="00D8279C" w:rsidP="007733F6">
      <w:pPr>
        <w:pStyle w:val="Corpodeltesto21"/>
        <w:tabs>
          <w:tab w:val="left" w:pos="204"/>
        </w:tabs>
        <w:autoSpaceDE w:val="0"/>
        <w:spacing w:before="120"/>
        <w:rPr>
          <w:sz w:val="22"/>
          <w:szCs w:val="22"/>
        </w:rPr>
      </w:pPr>
    </w:p>
    <w:p w:rsidR="00D8279C" w:rsidRPr="00C31892" w:rsidRDefault="00D8279C" w:rsidP="007733F6">
      <w:pPr>
        <w:pStyle w:val="Titolo1"/>
        <w:rPr>
          <w:color w:val="auto"/>
          <w:sz w:val="22"/>
          <w:szCs w:val="22"/>
        </w:rPr>
      </w:pPr>
      <w:bookmarkStart w:id="96" w:name="_Toc31966473"/>
      <w:bookmarkStart w:id="97" w:name="_Toc34647154"/>
      <w:r w:rsidRPr="00C31892">
        <w:rPr>
          <w:color w:val="auto"/>
          <w:sz w:val="22"/>
          <w:szCs w:val="22"/>
        </w:rPr>
        <w:t xml:space="preserve">Art. </w:t>
      </w:r>
      <w:r w:rsidR="00564CFE" w:rsidRPr="00C31892">
        <w:rPr>
          <w:color w:val="auto"/>
          <w:sz w:val="22"/>
          <w:szCs w:val="22"/>
        </w:rPr>
        <w:t>1</w:t>
      </w:r>
      <w:r w:rsidR="006E1ED8" w:rsidRPr="00C31892">
        <w:rPr>
          <w:color w:val="auto"/>
          <w:sz w:val="22"/>
          <w:szCs w:val="22"/>
        </w:rPr>
        <w:t>9</w:t>
      </w:r>
      <w:r w:rsidRPr="00C31892">
        <w:rPr>
          <w:color w:val="auto"/>
          <w:sz w:val="22"/>
          <w:szCs w:val="22"/>
        </w:rPr>
        <w:t xml:space="preserve"> - Responsabilità</w:t>
      </w:r>
      <w:bookmarkEnd w:id="96"/>
      <w:bookmarkEnd w:id="97"/>
    </w:p>
    <w:p w:rsidR="00D8279C" w:rsidRPr="00C31892" w:rsidRDefault="00D8279C" w:rsidP="00112D00">
      <w:pPr>
        <w:spacing w:line="240" w:lineRule="exact"/>
        <w:ind w:right="-1"/>
        <w:jc w:val="both"/>
        <w:rPr>
          <w:rFonts w:ascii="Arial" w:hAnsi="Arial" w:cs="Arial"/>
          <w:sz w:val="22"/>
          <w:szCs w:val="22"/>
        </w:rPr>
      </w:pPr>
      <w:r w:rsidRPr="00C31892">
        <w:rPr>
          <w:rFonts w:ascii="Arial" w:hAnsi="Arial" w:cs="Arial"/>
          <w:sz w:val="22"/>
          <w:szCs w:val="22"/>
        </w:rPr>
        <w:t>L</w:t>
      </w:r>
      <w:r w:rsidR="006959C9" w:rsidRPr="00C31892">
        <w:rPr>
          <w:rFonts w:ascii="Arial" w:hAnsi="Arial" w:cs="Arial"/>
          <w:sz w:val="22"/>
          <w:szCs w:val="22"/>
        </w:rPr>
        <w:t xml:space="preserve">e </w:t>
      </w:r>
      <w:r w:rsidRPr="00C31892">
        <w:rPr>
          <w:rFonts w:ascii="Arial" w:hAnsi="Arial" w:cs="Arial"/>
          <w:sz w:val="22"/>
          <w:szCs w:val="22"/>
        </w:rPr>
        <w:t>Aziend</w:t>
      </w:r>
      <w:r w:rsidR="006959C9" w:rsidRPr="00C31892">
        <w:rPr>
          <w:rFonts w:ascii="Arial" w:hAnsi="Arial" w:cs="Arial"/>
          <w:sz w:val="22"/>
          <w:szCs w:val="22"/>
        </w:rPr>
        <w:t>e appaltanti</w:t>
      </w:r>
      <w:r w:rsidRPr="00C31892">
        <w:rPr>
          <w:rFonts w:ascii="Arial" w:hAnsi="Arial" w:cs="Arial"/>
          <w:sz w:val="22"/>
          <w:szCs w:val="22"/>
        </w:rPr>
        <w:t xml:space="preserve"> </w:t>
      </w:r>
      <w:r w:rsidR="006959C9" w:rsidRPr="00C31892">
        <w:rPr>
          <w:rFonts w:ascii="Arial" w:hAnsi="Arial" w:cs="Arial"/>
          <w:sz w:val="22"/>
          <w:szCs w:val="22"/>
        </w:rPr>
        <w:t>sono</w:t>
      </w:r>
      <w:r w:rsidRPr="00C31892">
        <w:rPr>
          <w:rFonts w:ascii="Arial" w:hAnsi="Arial" w:cs="Arial"/>
          <w:sz w:val="22"/>
          <w:szCs w:val="22"/>
        </w:rPr>
        <w:t xml:space="preserve"> esonerat</w:t>
      </w:r>
      <w:r w:rsidR="006959C9" w:rsidRPr="00C31892">
        <w:rPr>
          <w:rFonts w:ascii="Arial" w:hAnsi="Arial" w:cs="Arial"/>
          <w:sz w:val="22"/>
          <w:szCs w:val="22"/>
        </w:rPr>
        <w:t>e</w:t>
      </w:r>
      <w:r w:rsidRPr="00C31892">
        <w:rPr>
          <w:rFonts w:ascii="Arial" w:hAnsi="Arial" w:cs="Arial"/>
          <w:sz w:val="22"/>
          <w:szCs w:val="22"/>
        </w:rPr>
        <w:t xml:space="preserve"> da ogni responsabilità per danni, infortuni o altro che dovesse accadere al personale della Ditta aggiudicataria nell’esecuzione del contratto, convenendosi a tale riguardo che qualsiasi eventuale onere è già compensato e compreso nel corrispettivo del contratto stesso.</w:t>
      </w:r>
    </w:p>
    <w:p w:rsidR="00D8279C" w:rsidRPr="00C31892" w:rsidRDefault="00D8279C" w:rsidP="00112D00">
      <w:pPr>
        <w:pStyle w:val="Corpodeltesto2"/>
        <w:spacing w:line="240" w:lineRule="exact"/>
        <w:ind w:right="-1"/>
        <w:rPr>
          <w:sz w:val="22"/>
          <w:szCs w:val="22"/>
        </w:rPr>
      </w:pPr>
      <w:r w:rsidRPr="00C31892">
        <w:rPr>
          <w:sz w:val="22"/>
          <w:szCs w:val="22"/>
        </w:rPr>
        <w:t xml:space="preserve">La Ditta aggiudicataria risponde pienamente per danni a persone e/o cose che potessero derivare dall’espletamento delle prestazioni contrattuali e imputabili a essa e ai suoi dipendenti e dei quali danni fosse chiamata a rispondere l’Azienda </w:t>
      </w:r>
      <w:r w:rsidR="006959C9" w:rsidRPr="00C31892">
        <w:rPr>
          <w:sz w:val="22"/>
          <w:szCs w:val="22"/>
        </w:rPr>
        <w:t>appaltante</w:t>
      </w:r>
      <w:r w:rsidRPr="00C31892">
        <w:rPr>
          <w:sz w:val="22"/>
          <w:szCs w:val="22"/>
        </w:rPr>
        <w:t xml:space="preserve"> che fin da ora s’intende sollevata ed indenne da ogni pretesa o molestia.</w:t>
      </w:r>
    </w:p>
    <w:p w:rsidR="00D8279C" w:rsidRPr="00C31892" w:rsidRDefault="00D8279C" w:rsidP="00112D00">
      <w:pPr>
        <w:rPr>
          <w:sz w:val="22"/>
          <w:szCs w:val="22"/>
        </w:rPr>
      </w:pPr>
    </w:p>
    <w:p w:rsidR="00D8279C" w:rsidRPr="00C31892" w:rsidRDefault="00D8279C" w:rsidP="007733F6">
      <w:pPr>
        <w:pStyle w:val="Titolo1"/>
        <w:rPr>
          <w:sz w:val="22"/>
          <w:szCs w:val="22"/>
        </w:rPr>
      </w:pPr>
      <w:bookmarkStart w:id="98" w:name="_Toc31966474"/>
      <w:bookmarkStart w:id="99" w:name="_Toc34647155"/>
      <w:r w:rsidRPr="00C31892">
        <w:rPr>
          <w:color w:val="auto"/>
          <w:sz w:val="22"/>
          <w:szCs w:val="22"/>
        </w:rPr>
        <w:t xml:space="preserve">Art. </w:t>
      </w:r>
      <w:r w:rsidR="006E1ED8" w:rsidRPr="00C31892">
        <w:rPr>
          <w:color w:val="auto"/>
          <w:sz w:val="22"/>
          <w:szCs w:val="22"/>
        </w:rPr>
        <w:t>20</w:t>
      </w:r>
      <w:r w:rsidRPr="00C31892">
        <w:rPr>
          <w:color w:val="auto"/>
          <w:sz w:val="22"/>
          <w:szCs w:val="22"/>
        </w:rPr>
        <w:t xml:space="preserve"> – Contratto</w:t>
      </w:r>
      <w:bookmarkEnd w:id="99"/>
      <w:r w:rsidR="0017424E" w:rsidRPr="00C31892">
        <w:rPr>
          <w:color w:val="auto"/>
          <w:sz w:val="22"/>
          <w:szCs w:val="22"/>
        </w:rPr>
        <w:t xml:space="preserve"> </w:t>
      </w:r>
      <w:bookmarkEnd w:id="98"/>
    </w:p>
    <w:p w:rsidR="00722B42" w:rsidRPr="00C31892" w:rsidRDefault="00722B42" w:rsidP="00722B42">
      <w:pPr>
        <w:widowControl w:val="0"/>
        <w:jc w:val="both"/>
        <w:rPr>
          <w:rFonts w:ascii="Arial" w:hAnsi="Arial"/>
          <w:sz w:val="22"/>
          <w:szCs w:val="22"/>
        </w:rPr>
      </w:pPr>
      <w:r w:rsidRPr="00C31892">
        <w:rPr>
          <w:rFonts w:ascii="Arial" w:hAnsi="Arial"/>
          <w:sz w:val="22"/>
          <w:szCs w:val="22"/>
        </w:rPr>
        <w:t>La stipulazione del contratto avverrà secondo le modalità stabilite dal Decreto Legislativo n. 50/16 e successive modifiche ed integrazioni.</w:t>
      </w:r>
    </w:p>
    <w:p w:rsidR="00722B42" w:rsidRPr="00C31892" w:rsidRDefault="00722B42" w:rsidP="00722B42">
      <w:pPr>
        <w:widowControl w:val="0"/>
        <w:jc w:val="both"/>
        <w:rPr>
          <w:rFonts w:ascii="Arial" w:hAnsi="Arial"/>
          <w:sz w:val="22"/>
          <w:szCs w:val="22"/>
          <w:u w:val="single"/>
        </w:rPr>
      </w:pPr>
      <w:r w:rsidRPr="00C31892">
        <w:rPr>
          <w:rFonts w:ascii="Arial" w:hAnsi="Arial"/>
          <w:sz w:val="22"/>
          <w:szCs w:val="22"/>
        </w:rPr>
        <w:t> </w:t>
      </w:r>
    </w:p>
    <w:p w:rsidR="0017424E" w:rsidRPr="00C31892" w:rsidRDefault="00D8279C" w:rsidP="0017424E">
      <w:pPr>
        <w:pStyle w:val="Titolo1"/>
        <w:jc w:val="both"/>
        <w:rPr>
          <w:rFonts w:cs="Arial"/>
          <w:color w:val="auto"/>
          <w:sz w:val="22"/>
          <w:szCs w:val="22"/>
        </w:rPr>
      </w:pPr>
      <w:bookmarkStart w:id="100" w:name="_Toc31966475"/>
      <w:bookmarkStart w:id="101" w:name="_Toc34647156"/>
      <w:r w:rsidRPr="00C31892">
        <w:rPr>
          <w:color w:val="auto"/>
          <w:sz w:val="22"/>
          <w:szCs w:val="22"/>
        </w:rPr>
        <w:t xml:space="preserve">Art. </w:t>
      </w:r>
      <w:r w:rsidR="006E1ED8" w:rsidRPr="00C31892">
        <w:rPr>
          <w:color w:val="auto"/>
          <w:sz w:val="22"/>
          <w:szCs w:val="22"/>
        </w:rPr>
        <w:t>21</w:t>
      </w:r>
      <w:r w:rsidR="006260ED" w:rsidRPr="00C31892">
        <w:rPr>
          <w:color w:val="auto"/>
          <w:sz w:val="22"/>
          <w:szCs w:val="22"/>
        </w:rPr>
        <w:t xml:space="preserve"> </w:t>
      </w:r>
      <w:r w:rsidRPr="00C31892">
        <w:rPr>
          <w:color w:val="auto"/>
          <w:sz w:val="22"/>
          <w:szCs w:val="22"/>
        </w:rPr>
        <w:t>- Fatturazione, Pagamento, Ordini e documenti di trasporto</w:t>
      </w:r>
      <w:bookmarkEnd w:id="101"/>
      <w:r w:rsidR="0017424E" w:rsidRPr="00C31892">
        <w:rPr>
          <w:rFonts w:cs="Arial"/>
          <w:color w:val="auto"/>
          <w:sz w:val="22"/>
          <w:szCs w:val="22"/>
        </w:rPr>
        <w:t xml:space="preserve"> </w:t>
      </w:r>
      <w:bookmarkEnd w:id="100"/>
    </w:p>
    <w:p w:rsidR="0017424E" w:rsidRPr="00C31892" w:rsidRDefault="0017424E" w:rsidP="0017424E">
      <w:pPr>
        <w:pStyle w:val="NormaleWeb"/>
        <w:spacing w:before="0" w:beforeAutospacing="0" w:after="0" w:afterAutospacing="0"/>
        <w:jc w:val="both"/>
        <w:rPr>
          <w:rFonts w:ascii="Arial" w:hAnsi="Arial" w:cs="Arial"/>
          <w:sz w:val="22"/>
          <w:szCs w:val="22"/>
        </w:rPr>
      </w:pPr>
      <w:r w:rsidRPr="00C31892">
        <w:rPr>
          <w:rFonts w:ascii="Arial" w:hAnsi="Arial" w:cs="Arial"/>
          <w:sz w:val="22"/>
          <w:szCs w:val="22"/>
        </w:rPr>
        <w:t>Ai sensi</w:t>
      </w:r>
      <w:r w:rsidRPr="00C31892">
        <w:rPr>
          <w:rFonts w:ascii="Arial" w:hAnsi="Arial" w:cs="Arial"/>
          <w:b/>
          <w:sz w:val="22"/>
          <w:szCs w:val="22"/>
        </w:rPr>
        <w:t xml:space="preserve"> </w:t>
      </w:r>
      <w:r w:rsidRPr="00C31892">
        <w:rPr>
          <w:rFonts w:ascii="Arial" w:hAnsi="Arial" w:cs="Arial"/>
          <w:sz w:val="22"/>
          <w:szCs w:val="22"/>
        </w:rPr>
        <w:t xml:space="preserve">di quanto previsto dall’art.1, commi da </w:t>
      </w:r>
      <w:smartTag w:uri="urn:schemas-microsoft-com:office:smarttags" w:element="metricconverter">
        <w:smartTagPr>
          <w:attr w:name="ProductID" w:val="209 a"/>
        </w:smartTagPr>
        <w:r w:rsidRPr="00C31892">
          <w:rPr>
            <w:rFonts w:ascii="Arial" w:hAnsi="Arial" w:cs="Arial"/>
            <w:sz w:val="22"/>
            <w:szCs w:val="22"/>
          </w:rPr>
          <w:t>209 a</w:t>
        </w:r>
      </w:smartTag>
      <w:r w:rsidRPr="00C31892">
        <w:rPr>
          <w:rFonts w:ascii="Arial" w:hAnsi="Arial" w:cs="Arial"/>
          <w:sz w:val="22"/>
          <w:szCs w:val="22"/>
        </w:rPr>
        <w:t xml:space="preserve"> 213 della Legge 24/12/2007 n. 244, e successive modificazioni, e dal Regolamento in materia di emissione, trasmissione e ricevimento della fattura elettronica da applicarsi alle amministrazioni pubbliche di cui al Decreto del Ministero dell’Economia e delle Finanze 3 aprile 2013, n. 55, le fatture devono essere trasmesse all’AUSL BO, all’AOU BO, allo IOR, all’AUSL IMOLA, all’AUSL FE, all’AOU FE esclusivamente in formato elettronico, attraverso il Sistema Di Interscambio (SDI). </w:t>
      </w:r>
    </w:p>
    <w:p w:rsidR="0017424E" w:rsidRPr="00C31892" w:rsidRDefault="0017424E" w:rsidP="0017424E">
      <w:pPr>
        <w:pStyle w:val="NormaleWeb"/>
        <w:spacing w:before="0" w:beforeAutospacing="0" w:after="0" w:afterAutospacing="0"/>
        <w:jc w:val="both"/>
        <w:rPr>
          <w:rFonts w:ascii="Arial" w:hAnsi="Arial" w:cs="Arial"/>
          <w:sz w:val="22"/>
          <w:szCs w:val="22"/>
        </w:rPr>
      </w:pPr>
      <w:r w:rsidRPr="00C31892">
        <w:rPr>
          <w:rFonts w:ascii="Arial" w:hAnsi="Arial" w:cs="Arial"/>
          <w:sz w:val="22"/>
          <w:szCs w:val="22"/>
        </w:rPr>
        <w:t>L’obbligo di fatturazione elettronica ricade nei confronti dei soggetti italiani titolari di Partita IVA. Sono pertanto esclusi dall’applicazione tutti i fornitori privi di Partita IVA e i fornitori esteri.</w:t>
      </w:r>
    </w:p>
    <w:p w:rsidR="0017424E" w:rsidRPr="00C31892" w:rsidRDefault="0017424E" w:rsidP="0017424E">
      <w:pPr>
        <w:pStyle w:val="NormaleWeb"/>
        <w:spacing w:before="0" w:beforeAutospacing="0" w:after="0" w:afterAutospacing="0"/>
        <w:jc w:val="both"/>
        <w:rPr>
          <w:rFonts w:ascii="Arial" w:hAnsi="Arial" w:cs="Arial"/>
          <w:sz w:val="22"/>
          <w:szCs w:val="22"/>
        </w:rPr>
      </w:pPr>
    </w:p>
    <w:p w:rsidR="0017424E" w:rsidRPr="00C31892" w:rsidRDefault="0017424E" w:rsidP="0017424E">
      <w:pPr>
        <w:pStyle w:val="NormaleWeb"/>
        <w:spacing w:before="0" w:beforeAutospacing="0" w:after="0" w:afterAutospacing="0"/>
        <w:jc w:val="both"/>
        <w:rPr>
          <w:rFonts w:ascii="Arial" w:hAnsi="Arial" w:cs="Arial"/>
          <w:sz w:val="22"/>
          <w:szCs w:val="22"/>
        </w:rPr>
      </w:pPr>
      <w:r w:rsidRPr="00C31892">
        <w:rPr>
          <w:rFonts w:ascii="Arial" w:hAnsi="Arial" w:cs="Arial"/>
          <w:sz w:val="22"/>
          <w:szCs w:val="22"/>
        </w:rPr>
        <w:t>Di seguito si riportano i dati essenziali per la trasmissione delle fatture:</w:t>
      </w:r>
    </w:p>
    <w:p w:rsidR="0017424E" w:rsidRPr="00C31892" w:rsidRDefault="0017424E" w:rsidP="0017424E">
      <w:pPr>
        <w:pStyle w:val="NormaleWeb"/>
        <w:spacing w:before="0" w:beforeAutospacing="0" w:after="0" w:afterAutospacing="0"/>
        <w:jc w:val="both"/>
        <w:rPr>
          <w:rFonts w:ascii="Arial" w:hAnsi="Arial" w:cs="Arial"/>
          <w:b/>
          <w:sz w:val="22"/>
          <w:szCs w:val="22"/>
        </w:rPr>
      </w:pPr>
    </w:p>
    <w:p w:rsidR="0017424E" w:rsidRPr="00C31892" w:rsidRDefault="0017424E" w:rsidP="0017424E">
      <w:pPr>
        <w:pStyle w:val="NormaleWeb"/>
        <w:spacing w:before="0" w:beforeAutospacing="0" w:after="0" w:afterAutospacing="0"/>
        <w:jc w:val="both"/>
        <w:rPr>
          <w:rFonts w:ascii="Arial" w:hAnsi="Arial" w:cs="Arial"/>
          <w:sz w:val="22"/>
          <w:szCs w:val="22"/>
        </w:rPr>
      </w:pPr>
      <w:r w:rsidRPr="00C31892">
        <w:rPr>
          <w:rFonts w:ascii="Arial" w:hAnsi="Arial" w:cs="Arial"/>
          <w:b/>
          <w:sz w:val="22"/>
          <w:szCs w:val="22"/>
        </w:rPr>
        <w:t>Azienda USL di Bologna :</w:t>
      </w:r>
      <w:r w:rsidRPr="00C31892">
        <w:rPr>
          <w:rFonts w:ascii="Arial" w:hAnsi="Arial" w:cs="Arial"/>
          <w:sz w:val="22"/>
          <w:szCs w:val="22"/>
        </w:rPr>
        <w:t xml:space="preserve"> </w:t>
      </w:r>
    </w:p>
    <w:p w:rsidR="0017424E" w:rsidRPr="00C31892" w:rsidRDefault="0017424E" w:rsidP="0017424E">
      <w:pPr>
        <w:pStyle w:val="NormaleWeb"/>
        <w:spacing w:before="0" w:beforeAutospacing="0" w:after="0" w:afterAutospacing="0"/>
        <w:jc w:val="both"/>
        <w:rPr>
          <w:rFonts w:ascii="Arial" w:hAnsi="Arial" w:cs="Arial"/>
          <w:sz w:val="22"/>
          <w:szCs w:val="22"/>
        </w:rPr>
      </w:pPr>
      <w:r w:rsidRPr="00C31892">
        <w:rPr>
          <w:rFonts w:ascii="Arial" w:hAnsi="Arial" w:cs="Arial"/>
          <w:sz w:val="22"/>
          <w:szCs w:val="22"/>
        </w:rPr>
        <w:t xml:space="preserve">I.P.A. (indice delle Pubbliche Amministrazioni) </w:t>
      </w:r>
      <w:proofErr w:type="spellStart"/>
      <w:r w:rsidRPr="00C31892">
        <w:rPr>
          <w:rFonts w:ascii="Arial" w:hAnsi="Arial" w:cs="Arial"/>
          <w:sz w:val="22"/>
          <w:szCs w:val="22"/>
        </w:rPr>
        <w:t>asl_bo</w:t>
      </w:r>
      <w:proofErr w:type="spellEnd"/>
    </w:p>
    <w:p w:rsidR="0017424E" w:rsidRPr="00C31892" w:rsidRDefault="0017424E" w:rsidP="0017424E">
      <w:pPr>
        <w:pStyle w:val="NormaleWeb"/>
        <w:spacing w:before="0" w:beforeAutospacing="0" w:after="0" w:afterAutospacing="0"/>
        <w:jc w:val="both"/>
        <w:rPr>
          <w:rFonts w:ascii="Arial" w:hAnsi="Arial" w:cs="Arial"/>
          <w:sz w:val="22"/>
          <w:szCs w:val="22"/>
        </w:rPr>
      </w:pPr>
      <w:r w:rsidRPr="00C31892">
        <w:rPr>
          <w:rFonts w:ascii="Arial" w:hAnsi="Arial" w:cs="Arial"/>
          <w:sz w:val="22"/>
          <w:szCs w:val="22"/>
        </w:rPr>
        <w:t>codice univoco ufficio (per ricevimento fatture) UFVSRG</w:t>
      </w:r>
    </w:p>
    <w:p w:rsidR="0017424E" w:rsidRPr="00C31892" w:rsidRDefault="0017424E" w:rsidP="0017424E">
      <w:pPr>
        <w:pStyle w:val="NormaleWeb"/>
        <w:spacing w:before="0" w:beforeAutospacing="0" w:after="0" w:afterAutospacing="0"/>
        <w:jc w:val="both"/>
        <w:rPr>
          <w:rFonts w:ascii="Arial" w:hAnsi="Arial" w:cs="Arial"/>
          <w:b/>
          <w:sz w:val="22"/>
          <w:szCs w:val="22"/>
        </w:rPr>
      </w:pPr>
      <w:r w:rsidRPr="00C31892">
        <w:rPr>
          <w:rFonts w:ascii="Arial" w:hAnsi="Arial" w:cs="Arial"/>
          <w:b/>
          <w:sz w:val="22"/>
          <w:szCs w:val="22"/>
        </w:rPr>
        <w:t>Azienda USL di Imola:</w:t>
      </w:r>
    </w:p>
    <w:p w:rsidR="0017424E" w:rsidRPr="00C31892" w:rsidRDefault="0017424E" w:rsidP="0017424E">
      <w:pPr>
        <w:pStyle w:val="NormaleWeb"/>
        <w:spacing w:before="0" w:beforeAutospacing="0" w:after="0" w:afterAutospacing="0"/>
        <w:jc w:val="both"/>
        <w:rPr>
          <w:rFonts w:ascii="Arial" w:hAnsi="Arial" w:cs="Arial"/>
          <w:sz w:val="22"/>
          <w:szCs w:val="22"/>
        </w:rPr>
      </w:pPr>
      <w:r w:rsidRPr="00C31892">
        <w:rPr>
          <w:rFonts w:ascii="Arial" w:hAnsi="Arial" w:cs="Arial"/>
          <w:sz w:val="22"/>
          <w:szCs w:val="22"/>
        </w:rPr>
        <w:t>I.P.A. (indice delle Pubbliche Amministrazioni) as_BO66</w:t>
      </w:r>
    </w:p>
    <w:p w:rsidR="0017424E" w:rsidRPr="00C31892" w:rsidRDefault="0017424E" w:rsidP="0017424E">
      <w:pPr>
        <w:pStyle w:val="NormaleWeb"/>
        <w:spacing w:before="0" w:beforeAutospacing="0" w:after="0" w:afterAutospacing="0"/>
        <w:jc w:val="both"/>
        <w:rPr>
          <w:rFonts w:ascii="Arial" w:hAnsi="Arial" w:cs="Arial"/>
          <w:sz w:val="22"/>
          <w:szCs w:val="22"/>
        </w:rPr>
      </w:pPr>
      <w:r w:rsidRPr="00C31892">
        <w:rPr>
          <w:rFonts w:ascii="Arial" w:hAnsi="Arial" w:cs="Arial"/>
          <w:sz w:val="22"/>
          <w:szCs w:val="22"/>
        </w:rPr>
        <w:t>codice univoco ufficio (per ricevimento fatture)  UFAN47</w:t>
      </w:r>
    </w:p>
    <w:p w:rsidR="0017424E" w:rsidRPr="00C31892" w:rsidRDefault="0017424E" w:rsidP="0017424E">
      <w:pPr>
        <w:pStyle w:val="NormaleWeb"/>
        <w:spacing w:before="0" w:beforeAutospacing="0" w:after="0" w:afterAutospacing="0"/>
        <w:jc w:val="both"/>
        <w:rPr>
          <w:rFonts w:ascii="Arial" w:hAnsi="Arial" w:cs="Arial"/>
          <w:b/>
          <w:sz w:val="22"/>
          <w:szCs w:val="22"/>
        </w:rPr>
      </w:pPr>
      <w:r w:rsidRPr="00C31892">
        <w:rPr>
          <w:rFonts w:ascii="Arial" w:hAnsi="Arial" w:cs="Arial"/>
          <w:b/>
          <w:sz w:val="22"/>
          <w:szCs w:val="22"/>
        </w:rPr>
        <w:lastRenderedPageBreak/>
        <w:t xml:space="preserve">Azienda </w:t>
      </w:r>
      <w:proofErr w:type="spellStart"/>
      <w:r w:rsidRPr="00C31892">
        <w:rPr>
          <w:rFonts w:ascii="Arial" w:hAnsi="Arial" w:cs="Arial"/>
          <w:b/>
          <w:sz w:val="22"/>
          <w:szCs w:val="22"/>
        </w:rPr>
        <w:t>Osped</w:t>
      </w:r>
      <w:proofErr w:type="spellEnd"/>
      <w:r w:rsidRPr="00C31892">
        <w:rPr>
          <w:rFonts w:ascii="Arial" w:hAnsi="Arial" w:cs="Arial"/>
          <w:b/>
          <w:sz w:val="22"/>
          <w:szCs w:val="22"/>
        </w:rPr>
        <w:t>. Universitaria di Bologna:</w:t>
      </w:r>
    </w:p>
    <w:p w:rsidR="0017424E" w:rsidRPr="00C31892" w:rsidRDefault="0017424E" w:rsidP="0017424E">
      <w:pPr>
        <w:pStyle w:val="NormaleWeb"/>
        <w:spacing w:before="0" w:beforeAutospacing="0" w:after="0" w:afterAutospacing="0"/>
        <w:jc w:val="both"/>
        <w:rPr>
          <w:rFonts w:ascii="Arial" w:hAnsi="Arial" w:cs="Arial"/>
          <w:sz w:val="22"/>
          <w:szCs w:val="22"/>
        </w:rPr>
      </w:pPr>
      <w:r w:rsidRPr="00C31892">
        <w:rPr>
          <w:rFonts w:ascii="Arial" w:hAnsi="Arial" w:cs="Arial"/>
          <w:sz w:val="22"/>
          <w:szCs w:val="22"/>
        </w:rPr>
        <w:t xml:space="preserve">I.P.A. (indice delle Pubbliche Amministrazioni) </w:t>
      </w:r>
      <w:proofErr w:type="spellStart"/>
      <w:r w:rsidRPr="00C31892">
        <w:rPr>
          <w:rFonts w:ascii="Arial" w:hAnsi="Arial" w:cs="Arial"/>
          <w:sz w:val="22"/>
          <w:szCs w:val="22"/>
        </w:rPr>
        <w:t>aopso_bo</w:t>
      </w:r>
      <w:proofErr w:type="spellEnd"/>
    </w:p>
    <w:p w:rsidR="0017424E" w:rsidRPr="00C31892" w:rsidRDefault="0017424E" w:rsidP="0017424E">
      <w:pPr>
        <w:pStyle w:val="NormaleWeb"/>
        <w:spacing w:before="0" w:beforeAutospacing="0" w:after="0" w:afterAutospacing="0"/>
        <w:jc w:val="both"/>
        <w:rPr>
          <w:rFonts w:ascii="Arial" w:hAnsi="Arial" w:cs="Arial"/>
          <w:sz w:val="22"/>
          <w:szCs w:val="22"/>
        </w:rPr>
      </w:pPr>
      <w:r w:rsidRPr="00C31892">
        <w:rPr>
          <w:rFonts w:ascii="Arial" w:hAnsi="Arial" w:cs="Arial"/>
          <w:sz w:val="22"/>
          <w:szCs w:val="22"/>
        </w:rPr>
        <w:t>codice univoco ufficio (per ricevimento fatture)  UFR9WK</w:t>
      </w:r>
    </w:p>
    <w:p w:rsidR="0017424E" w:rsidRPr="00C31892" w:rsidRDefault="0017424E" w:rsidP="0017424E">
      <w:pPr>
        <w:pStyle w:val="NormaleWeb"/>
        <w:spacing w:before="0" w:beforeAutospacing="0" w:after="0" w:afterAutospacing="0"/>
        <w:jc w:val="both"/>
        <w:rPr>
          <w:rFonts w:ascii="Arial" w:hAnsi="Arial" w:cs="Arial"/>
          <w:b/>
          <w:sz w:val="22"/>
          <w:szCs w:val="22"/>
        </w:rPr>
      </w:pPr>
      <w:r w:rsidRPr="00C31892">
        <w:rPr>
          <w:rFonts w:ascii="Arial" w:hAnsi="Arial" w:cs="Arial"/>
          <w:b/>
          <w:sz w:val="22"/>
          <w:szCs w:val="22"/>
        </w:rPr>
        <w:t>Istituto Rizzoli di Bologna:</w:t>
      </w:r>
    </w:p>
    <w:p w:rsidR="0017424E" w:rsidRPr="00C31892" w:rsidRDefault="0017424E" w:rsidP="0017424E">
      <w:pPr>
        <w:pStyle w:val="NormaleWeb"/>
        <w:spacing w:before="0" w:beforeAutospacing="0" w:after="0" w:afterAutospacing="0"/>
        <w:jc w:val="both"/>
        <w:rPr>
          <w:rFonts w:ascii="Arial" w:hAnsi="Arial" w:cs="Arial"/>
          <w:sz w:val="22"/>
          <w:szCs w:val="22"/>
        </w:rPr>
      </w:pPr>
      <w:r w:rsidRPr="00C31892">
        <w:rPr>
          <w:rFonts w:ascii="Arial" w:hAnsi="Arial" w:cs="Arial"/>
          <w:sz w:val="22"/>
          <w:szCs w:val="22"/>
        </w:rPr>
        <w:t>I.P.A. (indice delle Pubbliche Amministrazioni) IOR</w:t>
      </w:r>
    </w:p>
    <w:p w:rsidR="0017424E" w:rsidRPr="00C31892" w:rsidRDefault="0017424E" w:rsidP="0017424E">
      <w:pPr>
        <w:pStyle w:val="NormaleWeb"/>
        <w:spacing w:before="0" w:beforeAutospacing="0" w:after="0" w:afterAutospacing="0"/>
        <w:jc w:val="both"/>
        <w:rPr>
          <w:rFonts w:ascii="Arial" w:hAnsi="Arial" w:cs="Arial"/>
          <w:sz w:val="22"/>
          <w:szCs w:val="22"/>
        </w:rPr>
      </w:pPr>
      <w:r w:rsidRPr="00C31892">
        <w:rPr>
          <w:rFonts w:ascii="Arial" w:hAnsi="Arial" w:cs="Arial"/>
          <w:sz w:val="22"/>
          <w:szCs w:val="22"/>
        </w:rPr>
        <w:t>codice univoco ufficio (per ricevimento fatture)  UFZSSP</w:t>
      </w:r>
    </w:p>
    <w:p w:rsidR="0017424E" w:rsidRPr="00C31892" w:rsidRDefault="0017424E" w:rsidP="0017424E">
      <w:pPr>
        <w:pStyle w:val="NormaleWeb"/>
        <w:spacing w:before="0" w:beforeAutospacing="0" w:after="0" w:afterAutospacing="0"/>
        <w:jc w:val="both"/>
        <w:rPr>
          <w:rFonts w:ascii="Arial" w:hAnsi="Arial" w:cs="Arial"/>
          <w:b/>
          <w:sz w:val="22"/>
          <w:szCs w:val="22"/>
        </w:rPr>
      </w:pPr>
      <w:r w:rsidRPr="00C31892">
        <w:rPr>
          <w:rFonts w:ascii="Arial" w:hAnsi="Arial" w:cs="Arial"/>
          <w:b/>
          <w:sz w:val="22"/>
          <w:szCs w:val="22"/>
        </w:rPr>
        <w:t>Azienda USL di Ferrara:</w:t>
      </w:r>
    </w:p>
    <w:p w:rsidR="0017424E" w:rsidRPr="00C31892" w:rsidRDefault="0017424E" w:rsidP="0017424E">
      <w:pPr>
        <w:pStyle w:val="NormaleWeb"/>
        <w:spacing w:before="0" w:beforeAutospacing="0" w:after="0" w:afterAutospacing="0"/>
        <w:jc w:val="both"/>
        <w:rPr>
          <w:rFonts w:ascii="Arial" w:hAnsi="Arial" w:cs="Arial"/>
          <w:sz w:val="22"/>
          <w:szCs w:val="22"/>
        </w:rPr>
      </w:pPr>
      <w:r w:rsidRPr="00C31892">
        <w:rPr>
          <w:rFonts w:ascii="Arial" w:hAnsi="Arial" w:cs="Arial"/>
          <w:sz w:val="22"/>
          <w:szCs w:val="22"/>
        </w:rPr>
        <w:t xml:space="preserve">I.P.A. (indice delle Pubbliche Amministrazioni) </w:t>
      </w:r>
      <w:proofErr w:type="spellStart"/>
      <w:r w:rsidRPr="00C31892">
        <w:rPr>
          <w:rFonts w:ascii="Arial" w:hAnsi="Arial" w:cs="Arial"/>
          <w:sz w:val="22"/>
          <w:szCs w:val="22"/>
        </w:rPr>
        <w:t>ausl_fe</w:t>
      </w:r>
      <w:proofErr w:type="spellEnd"/>
    </w:p>
    <w:p w:rsidR="0017424E" w:rsidRPr="00C31892" w:rsidRDefault="0017424E" w:rsidP="0017424E">
      <w:pPr>
        <w:pStyle w:val="NormaleWeb"/>
        <w:spacing w:before="0" w:beforeAutospacing="0" w:after="0" w:afterAutospacing="0"/>
        <w:jc w:val="both"/>
        <w:rPr>
          <w:rFonts w:ascii="Arial" w:hAnsi="Arial" w:cs="Arial"/>
          <w:sz w:val="22"/>
          <w:szCs w:val="22"/>
        </w:rPr>
      </w:pPr>
      <w:r w:rsidRPr="00C31892">
        <w:rPr>
          <w:rFonts w:ascii="Arial" w:hAnsi="Arial" w:cs="Arial"/>
          <w:sz w:val="22"/>
          <w:szCs w:val="22"/>
        </w:rPr>
        <w:t>codice univoco ufficio (per ricevimento fatture) UFTPUJ</w:t>
      </w:r>
    </w:p>
    <w:p w:rsidR="0017424E" w:rsidRPr="00C31892" w:rsidRDefault="0017424E" w:rsidP="0017424E">
      <w:pPr>
        <w:pStyle w:val="NormaleWeb"/>
        <w:spacing w:before="0" w:beforeAutospacing="0" w:after="0" w:afterAutospacing="0"/>
        <w:jc w:val="both"/>
        <w:rPr>
          <w:rFonts w:ascii="Arial" w:hAnsi="Arial" w:cs="Arial"/>
          <w:b/>
          <w:sz w:val="22"/>
          <w:szCs w:val="22"/>
        </w:rPr>
      </w:pPr>
      <w:r w:rsidRPr="00C31892">
        <w:rPr>
          <w:rFonts w:ascii="Arial" w:hAnsi="Arial" w:cs="Arial"/>
          <w:b/>
          <w:sz w:val="22"/>
          <w:szCs w:val="22"/>
        </w:rPr>
        <w:t xml:space="preserve">Azienda </w:t>
      </w:r>
      <w:proofErr w:type="spellStart"/>
      <w:r w:rsidRPr="00C31892">
        <w:rPr>
          <w:rFonts w:ascii="Arial" w:hAnsi="Arial" w:cs="Arial"/>
          <w:b/>
          <w:sz w:val="22"/>
          <w:szCs w:val="22"/>
        </w:rPr>
        <w:t>Osped</w:t>
      </w:r>
      <w:proofErr w:type="spellEnd"/>
      <w:r w:rsidRPr="00C31892">
        <w:rPr>
          <w:rFonts w:ascii="Arial" w:hAnsi="Arial" w:cs="Arial"/>
          <w:b/>
          <w:sz w:val="22"/>
          <w:szCs w:val="22"/>
        </w:rPr>
        <w:t>. Universitaria di Ferrara:</w:t>
      </w:r>
    </w:p>
    <w:p w:rsidR="0017424E" w:rsidRPr="00C31892" w:rsidRDefault="0017424E" w:rsidP="0017424E">
      <w:pPr>
        <w:pStyle w:val="NormaleWeb"/>
        <w:spacing w:before="0" w:beforeAutospacing="0" w:after="0" w:afterAutospacing="0"/>
        <w:jc w:val="both"/>
        <w:rPr>
          <w:rFonts w:ascii="Arial" w:hAnsi="Arial" w:cs="Arial"/>
          <w:sz w:val="22"/>
          <w:szCs w:val="22"/>
        </w:rPr>
      </w:pPr>
      <w:r w:rsidRPr="00C31892">
        <w:rPr>
          <w:rFonts w:ascii="Arial" w:hAnsi="Arial" w:cs="Arial"/>
          <w:sz w:val="22"/>
          <w:szCs w:val="22"/>
        </w:rPr>
        <w:t xml:space="preserve">I.P.A. (indice delle Pubbliche Amministrazioni) </w:t>
      </w:r>
      <w:proofErr w:type="spellStart"/>
      <w:r w:rsidRPr="00C31892">
        <w:rPr>
          <w:rFonts w:ascii="Arial" w:hAnsi="Arial" w:cs="Arial"/>
          <w:sz w:val="22"/>
          <w:szCs w:val="22"/>
        </w:rPr>
        <w:t>aou_fe</w:t>
      </w:r>
      <w:proofErr w:type="spellEnd"/>
    </w:p>
    <w:p w:rsidR="0017424E" w:rsidRPr="00C31892" w:rsidRDefault="0017424E" w:rsidP="0017424E">
      <w:pPr>
        <w:pStyle w:val="NormaleWeb"/>
        <w:spacing w:before="0" w:beforeAutospacing="0" w:after="0" w:afterAutospacing="0"/>
        <w:jc w:val="both"/>
        <w:rPr>
          <w:rFonts w:ascii="Arial" w:hAnsi="Arial" w:cs="Arial"/>
          <w:sz w:val="22"/>
          <w:szCs w:val="22"/>
        </w:rPr>
      </w:pPr>
      <w:r w:rsidRPr="00C31892">
        <w:rPr>
          <w:rFonts w:ascii="Arial" w:hAnsi="Arial" w:cs="Arial"/>
          <w:sz w:val="22"/>
          <w:szCs w:val="22"/>
        </w:rPr>
        <w:t>codice univoco ufficio (per ricevimento fatture) UFX3JZ.</w:t>
      </w:r>
    </w:p>
    <w:p w:rsidR="0017424E" w:rsidRPr="00C31892" w:rsidRDefault="0017424E" w:rsidP="0017424E">
      <w:pPr>
        <w:spacing w:line="240" w:lineRule="exact"/>
        <w:jc w:val="both"/>
        <w:rPr>
          <w:rFonts w:ascii="Arial" w:hAnsi="Arial" w:cs="Arial"/>
          <w:sz w:val="22"/>
          <w:szCs w:val="22"/>
        </w:rPr>
      </w:pPr>
    </w:p>
    <w:p w:rsidR="0017424E" w:rsidRPr="00C31892" w:rsidRDefault="0017424E" w:rsidP="0017424E">
      <w:pPr>
        <w:pStyle w:val="NormaleWeb"/>
        <w:spacing w:before="0" w:beforeAutospacing="0" w:after="0" w:afterAutospacing="0"/>
        <w:jc w:val="both"/>
        <w:rPr>
          <w:rFonts w:ascii="Arial" w:hAnsi="Arial" w:cs="Arial"/>
          <w:b/>
          <w:sz w:val="22"/>
          <w:szCs w:val="22"/>
        </w:rPr>
      </w:pPr>
    </w:p>
    <w:p w:rsidR="0017424E" w:rsidRPr="00C31892" w:rsidRDefault="0017424E" w:rsidP="0017424E">
      <w:pPr>
        <w:spacing w:line="240" w:lineRule="exact"/>
        <w:jc w:val="both"/>
        <w:rPr>
          <w:rFonts w:ascii="Arial" w:hAnsi="Arial" w:cs="Arial"/>
          <w:sz w:val="22"/>
          <w:szCs w:val="22"/>
        </w:rPr>
      </w:pPr>
      <w:r w:rsidRPr="00C31892">
        <w:rPr>
          <w:rFonts w:ascii="Arial" w:hAnsi="Arial" w:cs="Arial"/>
          <w:sz w:val="22"/>
          <w:szCs w:val="22"/>
        </w:rPr>
        <w:t>Gli originali delle fatture dovranno essere così intestati:</w:t>
      </w:r>
    </w:p>
    <w:p w:rsidR="0017424E" w:rsidRPr="00C31892" w:rsidRDefault="0017424E" w:rsidP="0017424E">
      <w:pPr>
        <w:spacing w:line="240" w:lineRule="exact"/>
        <w:jc w:val="both"/>
        <w:rPr>
          <w:rFonts w:ascii="Arial" w:hAnsi="Arial" w:cs="Arial"/>
          <w:sz w:val="22"/>
          <w:szCs w:val="22"/>
        </w:rPr>
      </w:pPr>
    </w:p>
    <w:p w:rsidR="0017424E" w:rsidRPr="00C31892" w:rsidRDefault="0017424E" w:rsidP="0017424E">
      <w:pPr>
        <w:spacing w:line="240" w:lineRule="exact"/>
        <w:ind w:right="850"/>
        <w:jc w:val="both"/>
        <w:rPr>
          <w:rFonts w:ascii="Arial" w:hAnsi="Arial" w:cs="Arial"/>
          <w:sz w:val="22"/>
          <w:szCs w:val="22"/>
          <w:u w:val="single"/>
        </w:rPr>
      </w:pPr>
      <w:r w:rsidRPr="00C31892">
        <w:rPr>
          <w:rFonts w:ascii="Arial" w:hAnsi="Arial" w:cs="Arial"/>
          <w:sz w:val="22"/>
          <w:szCs w:val="22"/>
          <w:u w:val="single"/>
        </w:rPr>
        <w:t>PER L’AZIENDA  USL DI BOLOGNA:</w:t>
      </w:r>
    </w:p>
    <w:p w:rsidR="0017424E" w:rsidRPr="00C31892" w:rsidRDefault="0017424E" w:rsidP="0017424E">
      <w:pPr>
        <w:spacing w:line="240" w:lineRule="exact"/>
        <w:rPr>
          <w:rFonts w:ascii="Arial" w:hAnsi="Arial" w:cs="Arial"/>
          <w:sz w:val="22"/>
          <w:szCs w:val="22"/>
        </w:rPr>
      </w:pPr>
      <w:r w:rsidRPr="00C31892">
        <w:rPr>
          <w:rFonts w:ascii="Arial" w:hAnsi="Arial" w:cs="Arial"/>
          <w:sz w:val="22"/>
          <w:szCs w:val="22"/>
        </w:rPr>
        <w:t>AZIENDA U.S.L. DI BOLOGNA</w:t>
      </w:r>
    </w:p>
    <w:p w:rsidR="0017424E" w:rsidRPr="00C31892" w:rsidRDefault="0017424E" w:rsidP="0017424E">
      <w:pPr>
        <w:spacing w:line="240" w:lineRule="exact"/>
        <w:rPr>
          <w:rFonts w:ascii="Arial" w:hAnsi="Arial" w:cs="Arial"/>
          <w:sz w:val="22"/>
          <w:szCs w:val="22"/>
        </w:rPr>
      </w:pPr>
      <w:r w:rsidRPr="00C31892">
        <w:rPr>
          <w:rFonts w:ascii="Arial" w:hAnsi="Arial" w:cs="Arial"/>
          <w:sz w:val="22"/>
          <w:szCs w:val="22"/>
        </w:rPr>
        <w:t>Codice fiscale: 02406911202</w:t>
      </w:r>
    </w:p>
    <w:p w:rsidR="0017424E" w:rsidRPr="00C31892" w:rsidRDefault="0017424E" w:rsidP="0017424E">
      <w:pPr>
        <w:spacing w:line="240" w:lineRule="exact"/>
        <w:rPr>
          <w:rFonts w:ascii="Arial" w:hAnsi="Arial" w:cs="Arial"/>
          <w:sz w:val="22"/>
          <w:szCs w:val="22"/>
        </w:rPr>
      </w:pPr>
      <w:r w:rsidRPr="00C31892">
        <w:rPr>
          <w:rFonts w:ascii="Arial" w:hAnsi="Arial" w:cs="Arial"/>
          <w:sz w:val="22"/>
          <w:szCs w:val="22"/>
        </w:rPr>
        <w:t>Sede Legale: Via Castiglione 29 – 40124 BOLOGNA</w:t>
      </w:r>
    </w:p>
    <w:p w:rsidR="0017424E" w:rsidRPr="00C31892" w:rsidRDefault="0017424E" w:rsidP="0017424E">
      <w:pPr>
        <w:spacing w:line="240" w:lineRule="exact"/>
        <w:ind w:right="850"/>
        <w:jc w:val="both"/>
        <w:rPr>
          <w:rFonts w:ascii="Arial" w:hAnsi="Arial" w:cs="Arial"/>
          <w:sz w:val="22"/>
          <w:szCs w:val="22"/>
        </w:rPr>
      </w:pPr>
    </w:p>
    <w:p w:rsidR="0017424E" w:rsidRPr="00C31892" w:rsidRDefault="0017424E" w:rsidP="0017424E">
      <w:pPr>
        <w:spacing w:line="240" w:lineRule="exact"/>
        <w:ind w:right="850"/>
        <w:jc w:val="both"/>
        <w:rPr>
          <w:rFonts w:ascii="Arial" w:hAnsi="Arial" w:cs="Arial"/>
          <w:sz w:val="22"/>
          <w:szCs w:val="22"/>
          <w:u w:val="single"/>
        </w:rPr>
      </w:pPr>
      <w:r w:rsidRPr="00C31892">
        <w:rPr>
          <w:rFonts w:ascii="Arial" w:hAnsi="Arial" w:cs="Arial"/>
          <w:sz w:val="22"/>
          <w:szCs w:val="22"/>
          <w:u w:val="single"/>
        </w:rPr>
        <w:t>PER L’AZIENDA OSPEDALIERO-UNIVERSITARIA DI BOLOGNA:</w:t>
      </w:r>
    </w:p>
    <w:p w:rsidR="0017424E" w:rsidRPr="00C31892" w:rsidRDefault="0017424E" w:rsidP="0017424E">
      <w:pPr>
        <w:spacing w:line="240" w:lineRule="exact"/>
        <w:rPr>
          <w:rFonts w:ascii="Arial" w:hAnsi="Arial" w:cs="Arial"/>
          <w:sz w:val="22"/>
          <w:szCs w:val="22"/>
        </w:rPr>
      </w:pPr>
      <w:r w:rsidRPr="00C31892">
        <w:rPr>
          <w:rFonts w:ascii="Arial" w:hAnsi="Arial" w:cs="Arial"/>
          <w:sz w:val="22"/>
          <w:szCs w:val="22"/>
        </w:rPr>
        <w:t>AZIENDA OSPEDALIERO-UNIVERSITARIA DI BOLOGNA</w:t>
      </w:r>
    </w:p>
    <w:p w:rsidR="0017424E" w:rsidRPr="00C31892" w:rsidRDefault="0017424E" w:rsidP="0017424E">
      <w:pPr>
        <w:spacing w:line="240" w:lineRule="exact"/>
        <w:rPr>
          <w:rFonts w:ascii="Arial" w:hAnsi="Arial" w:cs="Arial"/>
          <w:sz w:val="22"/>
          <w:szCs w:val="22"/>
        </w:rPr>
      </w:pPr>
      <w:r w:rsidRPr="00C31892">
        <w:rPr>
          <w:rFonts w:ascii="Arial" w:hAnsi="Arial" w:cs="Arial"/>
          <w:sz w:val="22"/>
          <w:szCs w:val="22"/>
        </w:rPr>
        <w:t>POLICLINICO S. ORSOLA-MALPIGHI</w:t>
      </w:r>
    </w:p>
    <w:p w:rsidR="0017424E" w:rsidRPr="00C31892" w:rsidRDefault="0017424E" w:rsidP="0017424E">
      <w:pPr>
        <w:spacing w:line="240" w:lineRule="exact"/>
        <w:rPr>
          <w:rFonts w:ascii="Arial" w:hAnsi="Arial" w:cs="Arial"/>
          <w:sz w:val="22"/>
          <w:szCs w:val="22"/>
        </w:rPr>
      </w:pPr>
      <w:r w:rsidRPr="00C31892">
        <w:rPr>
          <w:rFonts w:ascii="Arial" w:hAnsi="Arial" w:cs="Arial"/>
          <w:sz w:val="22"/>
          <w:szCs w:val="22"/>
        </w:rPr>
        <w:t>Codice fiscale: 92038610371</w:t>
      </w:r>
    </w:p>
    <w:p w:rsidR="0017424E" w:rsidRPr="00C31892" w:rsidRDefault="0017424E" w:rsidP="0017424E">
      <w:pPr>
        <w:spacing w:line="240" w:lineRule="exact"/>
        <w:rPr>
          <w:rFonts w:ascii="Arial" w:hAnsi="Arial" w:cs="Arial"/>
          <w:sz w:val="22"/>
          <w:szCs w:val="22"/>
        </w:rPr>
      </w:pPr>
      <w:r w:rsidRPr="00C31892">
        <w:rPr>
          <w:rFonts w:ascii="Arial" w:hAnsi="Arial" w:cs="Arial"/>
          <w:sz w:val="22"/>
          <w:szCs w:val="22"/>
        </w:rPr>
        <w:t xml:space="preserve">Sede Legale: Via </w:t>
      </w:r>
      <w:proofErr w:type="spellStart"/>
      <w:r w:rsidRPr="00C31892">
        <w:rPr>
          <w:rFonts w:ascii="Arial" w:hAnsi="Arial" w:cs="Arial"/>
          <w:sz w:val="22"/>
          <w:szCs w:val="22"/>
        </w:rPr>
        <w:t>Albertoni</w:t>
      </w:r>
      <w:proofErr w:type="spellEnd"/>
      <w:r w:rsidRPr="00C31892">
        <w:rPr>
          <w:rFonts w:ascii="Arial" w:hAnsi="Arial" w:cs="Arial"/>
          <w:sz w:val="22"/>
          <w:szCs w:val="22"/>
        </w:rPr>
        <w:t xml:space="preserve"> 15 – 40138 BOLOGNA</w:t>
      </w:r>
    </w:p>
    <w:p w:rsidR="0017424E" w:rsidRPr="00C31892" w:rsidRDefault="0017424E" w:rsidP="0017424E">
      <w:pPr>
        <w:spacing w:line="240" w:lineRule="exact"/>
        <w:ind w:right="850"/>
        <w:jc w:val="both"/>
        <w:rPr>
          <w:rFonts w:ascii="Arial" w:hAnsi="Arial" w:cs="Arial"/>
          <w:sz w:val="22"/>
          <w:szCs w:val="22"/>
        </w:rPr>
      </w:pPr>
    </w:p>
    <w:p w:rsidR="0017424E" w:rsidRPr="00C31892" w:rsidRDefault="0017424E" w:rsidP="0017424E">
      <w:pPr>
        <w:spacing w:line="240" w:lineRule="exact"/>
        <w:jc w:val="both"/>
        <w:rPr>
          <w:rFonts w:ascii="Arial" w:hAnsi="Arial" w:cs="Arial"/>
          <w:sz w:val="22"/>
          <w:szCs w:val="22"/>
          <w:u w:val="single"/>
        </w:rPr>
      </w:pPr>
      <w:r w:rsidRPr="00C31892">
        <w:rPr>
          <w:rFonts w:ascii="Arial" w:hAnsi="Arial" w:cs="Arial"/>
          <w:sz w:val="22"/>
          <w:szCs w:val="22"/>
          <w:u w:val="single"/>
        </w:rPr>
        <w:t>PER L’ISTITUTO ORTOPEDICO RIZZOLI:</w:t>
      </w:r>
    </w:p>
    <w:p w:rsidR="0017424E" w:rsidRPr="00C31892" w:rsidRDefault="0017424E" w:rsidP="0017424E">
      <w:pPr>
        <w:spacing w:line="240" w:lineRule="exact"/>
        <w:jc w:val="both"/>
        <w:rPr>
          <w:rFonts w:ascii="Arial" w:hAnsi="Arial" w:cs="Arial"/>
          <w:sz w:val="22"/>
          <w:szCs w:val="22"/>
        </w:rPr>
      </w:pPr>
      <w:r w:rsidRPr="00C31892">
        <w:rPr>
          <w:rFonts w:ascii="Arial" w:hAnsi="Arial" w:cs="Arial"/>
          <w:sz w:val="22"/>
          <w:szCs w:val="22"/>
        </w:rPr>
        <w:t>ISTITUTO ORTOPEDICO RIZZOLI</w:t>
      </w:r>
    </w:p>
    <w:p w:rsidR="0017424E" w:rsidRPr="00C31892" w:rsidRDefault="0017424E" w:rsidP="0017424E">
      <w:pPr>
        <w:spacing w:line="240" w:lineRule="exact"/>
        <w:jc w:val="both"/>
        <w:rPr>
          <w:rFonts w:ascii="Arial" w:hAnsi="Arial" w:cs="Arial"/>
          <w:sz w:val="22"/>
          <w:szCs w:val="22"/>
        </w:rPr>
      </w:pPr>
      <w:r w:rsidRPr="00C31892">
        <w:rPr>
          <w:rFonts w:ascii="Arial" w:hAnsi="Arial" w:cs="Arial"/>
          <w:sz w:val="22"/>
          <w:szCs w:val="22"/>
        </w:rPr>
        <w:t>Codice Fiscale: 00302030374</w:t>
      </w:r>
    </w:p>
    <w:p w:rsidR="0017424E" w:rsidRPr="00C31892" w:rsidRDefault="0017424E" w:rsidP="0017424E">
      <w:pPr>
        <w:spacing w:line="240" w:lineRule="exact"/>
        <w:jc w:val="both"/>
        <w:rPr>
          <w:rFonts w:ascii="Arial" w:hAnsi="Arial" w:cs="Arial"/>
          <w:sz w:val="22"/>
          <w:szCs w:val="22"/>
        </w:rPr>
      </w:pPr>
      <w:r w:rsidRPr="00C31892">
        <w:rPr>
          <w:rFonts w:ascii="Arial" w:hAnsi="Arial" w:cs="Arial"/>
          <w:sz w:val="22"/>
          <w:szCs w:val="22"/>
        </w:rPr>
        <w:t>Sede Legale: Via di Barbiano 1/10 – 40136 BOLOGNA</w:t>
      </w:r>
    </w:p>
    <w:p w:rsidR="0017424E" w:rsidRPr="00C31892" w:rsidRDefault="0017424E" w:rsidP="0017424E">
      <w:pPr>
        <w:spacing w:line="240" w:lineRule="exact"/>
        <w:ind w:right="850"/>
        <w:jc w:val="both"/>
        <w:rPr>
          <w:rFonts w:ascii="Arial" w:hAnsi="Arial" w:cs="Arial"/>
          <w:sz w:val="22"/>
          <w:szCs w:val="22"/>
        </w:rPr>
      </w:pPr>
    </w:p>
    <w:p w:rsidR="0017424E" w:rsidRPr="00C31892" w:rsidRDefault="0017424E" w:rsidP="0017424E">
      <w:pPr>
        <w:spacing w:line="240" w:lineRule="exact"/>
        <w:jc w:val="both"/>
        <w:rPr>
          <w:rFonts w:ascii="Arial" w:hAnsi="Arial" w:cs="Arial"/>
          <w:sz w:val="22"/>
          <w:szCs w:val="22"/>
          <w:u w:val="single"/>
        </w:rPr>
      </w:pPr>
      <w:r w:rsidRPr="00C31892">
        <w:rPr>
          <w:rFonts w:ascii="Arial" w:hAnsi="Arial" w:cs="Arial"/>
          <w:sz w:val="22"/>
          <w:szCs w:val="22"/>
          <w:u w:val="single"/>
        </w:rPr>
        <w:t>PER L’AZIENDA USL DI IMOLA:</w:t>
      </w:r>
    </w:p>
    <w:p w:rsidR="0017424E" w:rsidRPr="00C31892" w:rsidRDefault="0017424E" w:rsidP="0017424E">
      <w:pPr>
        <w:spacing w:line="240" w:lineRule="exact"/>
        <w:rPr>
          <w:rFonts w:ascii="Arial" w:hAnsi="Arial" w:cs="Arial"/>
          <w:sz w:val="22"/>
          <w:szCs w:val="22"/>
        </w:rPr>
      </w:pPr>
      <w:r w:rsidRPr="00C31892">
        <w:rPr>
          <w:rFonts w:ascii="Arial" w:hAnsi="Arial" w:cs="Arial"/>
          <w:sz w:val="22"/>
          <w:szCs w:val="22"/>
        </w:rPr>
        <w:t>L’originale della fattura dovrà essere così intestato:</w:t>
      </w:r>
    </w:p>
    <w:p w:rsidR="0017424E" w:rsidRPr="00C31892" w:rsidRDefault="0017424E" w:rsidP="0017424E">
      <w:pPr>
        <w:spacing w:line="240" w:lineRule="exact"/>
        <w:jc w:val="both"/>
        <w:rPr>
          <w:rFonts w:ascii="Arial" w:hAnsi="Arial" w:cs="Arial"/>
          <w:sz w:val="22"/>
          <w:szCs w:val="22"/>
        </w:rPr>
      </w:pPr>
      <w:r w:rsidRPr="00C31892">
        <w:rPr>
          <w:rFonts w:ascii="Arial" w:hAnsi="Arial" w:cs="Arial"/>
          <w:sz w:val="22"/>
          <w:szCs w:val="22"/>
        </w:rPr>
        <w:t>AZIENDA USL DI IMOLA</w:t>
      </w:r>
    </w:p>
    <w:p w:rsidR="0017424E" w:rsidRPr="00C31892" w:rsidRDefault="0017424E" w:rsidP="0017424E">
      <w:pPr>
        <w:spacing w:line="240" w:lineRule="exact"/>
        <w:jc w:val="both"/>
        <w:rPr>
          <w:rFonts w:ascii="Arial" w:hAnsi="Arial" w:cs="Arial"/>
          <w:sz w:val="22"/>
          <w:szCs w:val="22"/>
        </w:rPr>
      </w:pPr>
      <w:r w:rsidRPr="00C31892">
        <w:rPr>
          <w:rFonts w:ascii="Arial" w:hAnsi="Arial" w:cs="Arial"/>
          <w:sz w:val="22"/>
          <w:szCs w:val="22"/>
        </w:rPr>
        <w:t>Codice Fiscale: 90000900374</w:t>
      </w:r>
    </w:p>
    <w:p w:rsidR="0017424E" w:rsidRPr="00C31892" w:rsidRDefault="0017424E" w:rsidP="0017424E">
      <w:pPr>
        <w:spacing w:line="240" w:lineRule="exact"/>
        <w:jc w:val="both"/>
        <w:rPr>
          <w:rFonts w:ascii="Arial" w:hAnsi="Arial" w:cs="Arial"/>
          <w:sz w:val="22"/>
          <w:szCs w:val="22"/>
        </w:rPr>
      </w:pPr>
      <w:r w:rsidRPr="00C31892">
        <w:rPr>
          <w:rFonts w:ascii="Arial" w:hAnsi="Arial" w:cs="Arial"/>
          <w:sz w:val="22"/>
          <w:szCs w:val="22"/>
        </w:rPr>
        <w:t>Sede Legale: Viale Amendola 2 – 40026 IMOLA (BO)</w:t>
      </w:r>
    </w:p>
    <w:p w:rsidR="0017424E" w:rsidRPr="00C31892" w:rsidRDefault="0017424E" w:rsidP="0017424E">
      <w:pPr>
        <w:spacing w:line="240" w:lineRule="exact"/>
        <w:ind w:right="850"/>
        <w:jc w:val="both"/>
        <w:rPr>
          <w:rFonts w:ascii="Arial" w:hAnsi="Arial" w:cs="Arial"/>
          <w:sz w:val="22"/>
          <w:szCs w:val="22"/>
        </w:rPr>
      </w:pPr>
    </w:p>
    <w:p w:rsidR="0017424E" w:rsidRPr="00C31892" w:rsidRDefault="0017424E" w:rsidP="0017424E">
      <w:pPr>
        <w:spacing w:line="240" w:lineRule="exact"/>
        <w:ind w:right="850"/>
        <w:jc w:val="both"/>
        <w:rPr>
          <w:rFonts w:ascii="Arial" w:hAnsi="Arial" w:cs="Arial"/>
          <w:sz w:val="22"/>
          <w:szCs w:val="22"/>
          <w:u w:val="single"/>
        </w:rPr>
      </w:pPr>
      <w:r w:rsidRPr="00C31892">
        <w:rPr>
          <w:rFonts w:ascii="Arial" w:hAnsi="Arial" w:cs="Arial"/>
          <w:sz w:val="22"/>
          <w:szCs w:val="22"/>
          <w:u w:val="single"/>
        </w:rPr>
        <w:t>PER L’AZIENDA USL DI FERRARA:</w:t>
      </w:r>
    </w:p>
    <w:p w:rsidR="0017424E" w:rsidRPr="00C31892" w:rsidRDefault="0017424E" w:rsidP="0017424E">
      <w:pPr>
        <w:spacing w:line="240" w:lineRule="exact"/>
        <w:rPr>
          <w:rFonts w:ascii="Arial" w:hAnsi="Arial" w:cs="Arial"/>
          <w:sz w:val="22"/>
          <w:szCs w:val="22"/>
        </w:rPr>
      </w:pPr>
      <w:r w:rsidRPr="00C31892">
        <w:rPr>
          <w:rFonts w:ascii="Arial" w:hAnsi="Arial" w:cs="Arial"/>
          <w:sz w:val="22"/>
          <w:szCs w:val="22"/>
        </w:rPr>
        <w:t>AZIENDA U.S.L. DI FERRARA</w:t>
      </w:r>
    </w:p>
    <w:p w:rsidR="0017424E" w:rsidRPr="00C31892" w:rsidRDefault="0017424E" w:rsidP="0017424E">
      <w:pPr>
        <w:spacing w:line="240" w:lineRule="exact"/>
        <w:rPr>
          <w:rFonts w:ascii="Arial" w:hAnsi="Arial" w:cs="Arial"/>
          <w:sz w:val="22"/>
          <w:szCs w:val="22"/>
        </w:rPr>
      </w:pPr>
      <w:r w:rsidRPr="00C31892">
        <w:rPr>
          <w:rFonts w:ascii="Arial" w:hAnsi="Arial" w:cs="Arial"/>
          <w:sz w:val="22"/>
          <w:szCs w:val="22"/>
        </w:rPr>
        <w:t>Codice fiscale: 01295960387</w:t>
      </w:r>
    </w:p>
    <w:p w:rsidR="0017424E" w:rsidRPr="00C31892" w:rsidRDefault="0017424E" w:rsidP="0017424E">
      <w:pPr>
        <w:spacing w:line="240" w:lineRule="exact"/>
        <w:rPr>
          <w:rFonts w:ascii="Arial" w:hAnsi="Arial" w:cs="Arial"/>
          <w:sz w:val="22"/>
          <w:szCs w:val="22"/>
        </w:rPr>
      </w:pPr>
      <w:r w:rsidRPr="00C31892">
        <w:rPr>
          <w:rFonts w:ascii="Arial" w:hAnsi="Arial" w:cs="Arial"/>
          <w:sz w:val="22"/>
          <w:szCs w:val="22"/>
        </w:rPr>
        <w:t xml:space="preserve">Sede Legale: Via </w:t>
      </w:r>
      <w:proofErr w:type="spellStart"/>
      <w:r w:rsidRPr="00C31892">
        <w:rPr>
          <w:rFonts w:ascii="Arial" w:hAnsi="Arial" w:cs="Arial"/>
          <w:sz w:val="22"/>
          <w:szCs w:val="22"/>
        </w:rPr>
        <w:t>Cassoli</w:t>
      </w:r>
      <w:proofErr w:type="spellEnd"/>
      <w:r w:rsidRPr="00C31892">
        <w:rPr>
          <w:rFonts w:ascii="Arial" w:hAnsi="Arial" w:cs="Arial"/>
          <w:sz w:val="22"/>
          <w:szCs w:val="22"/>
        </w:rPr>
        <w:t xml:space="preserve"> 30 – 44121 FERRARA</w:t>
      </w:r>
    </w:p>
    <w:p w:rsidR="0017424E" w:rsidRPr="00C31892" w:rsidRDefault="0017424E" w:rsidP="0017424E">
      <w:pPr>
        <w:spacing w:line="240" w:lineRule="exact"/>
        <w:ind w:right="850"/>
        <w:jc w:val="both"/>
        <w:rPr>
          <w:rFonts w:ascii="Arial" w:hAnsi="Arial" w:cs="Arial"/>
          <w:sz w:val="22"/>
          <w:szCs w:val="22"/>
        </w:rPr>
      </w:pPr>
    </w:p>
    <w:p w:rsidR="0017424E" w:rsidRPr="00C31892" w:rsidRDefault="0017424E" w:rsidP="0017424E">
      <w:pPr>
        <w:spacing w:line="240" w:lineRule="exact"/>
        <w:ind w:right="850"/>
        <w:jc w:val="both"/>
        <w:rPr>
          <w:rFonts w:ascii="Arial" w:hAnsi="Arial" w:cs="Arial"/>
          <w:sz w:val="22"/>
          <w:szCs w:val="22"/>
          <w:u w:val="single"/>
        </w:rPr>
      </w:pPr>
      <w:r w:rsidRPr="00C31892">
        <w:rPr>
          <w:rFonts w:ascii="Arial" w:hAnsi="Arial" w:cs="Arial"/>
          <w:sz w:val="22"/>
          <w:szCs w:val="22"/>
          <w:u w:val="single"/>
        </w:rPr>
        <w:t>PER L’AZIENDA OSPEDALIERA DI FERRARA:</w:t>
      </w:r>
    </w:p>
    <w:p w:rsidR="0017424E" w:rsidRPr="00C31892" w:rsidRDefault="0017424E" w:rsidP="0017424E">
      <w:pPr>
        <w:spacing w:line="240" w:lineRule="exact"/>
        <w:rPr>
          <w:rFonts w:ascii="Arial" w:hAnsi="Arial" w:cs="Arial"/>
          <w:sz w:val="22"/>
          <w:szCs w:val="22"/>
        </w:rPr>
      </w:pPr>
      <w:r w:rsidRPr="00C31892">
        <w:rPr>
          <w:rFonts w:ascii="Arial" w:hAnsi="Arial" w:cs="Arial"/>
          <w:sz w:val="22"/>
          <w:szCs w:val="22"/>
        </w:rPr>
        <w:t>AZIENDA OSPEDALIERO UNIVERSITARIA DI FERRARA</w:t>
      </w:r>
    </w:p>
    <w:p w:rsidR="0017424E" w:rsidRPr="00C31892" w:rsidRDefault="0017424E" w:rsidP="0017424E">
      <w:pPr>
        <w:spacing w:line="240" w:lineRule="exact"/>
        <w:rPr>
          <w:rFonts w:ascii="Arial" w:hAnsi="Arial" w:cs="Arial"/>
          <w:sz w:val="22"/>
          <w:szCs w:val="22"/>
        </w:rPr>
      </w:pPr>
      <w:r w:rsidRPr="00C31892">
        <w:rPr>
          <w:rFonts w:ascii="Arial" w:hAnsi="Arial" w:cs="Arial"/>
          <w:sz w:val="22"/>
          <w:szCs w:val="22"/>
        </w:rPr>
        <w:t>P.I. 01295950388</w:t>
      </w:r>
    </w:p>
    <w:p w:rsidR="0017424E" w:rsidRPr="00C31892" w:rsidRDefault="0017424E" w:rsidP="0017424E">
      <w:pPr>
        <w:spacing w:line="240" w:lineRule="exact"/>
        <w:rPr>
          <w:rFonts w:ascii="Arial" w:hAnsi="Arial" w:cs="Arial"/>
          <w:sz w:val="22"/>
          <w:szCs w:val="22"/>
        </w:rPr>
      </w:pPr>
      <w:r w:rsidRPr="00C31892">
        <w:rPr>
          <w:rFonts w:ascii="Arial" w:hAnsi="Arial" w:cs="Arial"/>
          <w:sz w:val="22"/>
          <w:szCs w:val="22"/>
        </w:rPr>
        <w:t xml:space="preserve">Sede Legale: Via Aldo Moro 8 - 44124 </w:t>
      </w:r>
      <w:proofErr w:type="spellStart"/>
      <w:r w:rsidRPr="00C31892">
        <w:rPr>
          <w:rFonts w:ascii="Arial" w:hAnsi="Arial" w:cs="Arial"/>
          <w:sz w:val="22"/>
          <w:szCs w:val="22"/>
        </w:rPr>
        <w:t>Loc</w:t>
      </w:r>
      <w:proofErr w:type="spellEnd"/>
      <w:r w:rsidRPr="00C31892">
        <w:rPr>
          <w:rFonts w:ascii="Arial" w:hAnsi="Arial" w:cs="Arial"/>
          <w:sz w:val="22"/>
          <w:szCs w:val="22"/>
        </w:rPr>
        <w:t>. CONA FERRARA</w:t>
      </w:r>
    </w:p>
    <w:p w:rsidR="0017424E" w:rsidRPr="00C31892" w:rsidRDefault="0017424E" w:rsidP="0017424E">
      <w:pPr>
        <w:spacing w:line="240" w:lineRule="exact"/>
        <w:ind w:right="850"/>
        <w:jc w:val="both"/>
        <w:rPr>
          <w:rFonts w:ascii="Arial" w:hAnsi="Arial" w:cs="Arial"/>
          <w:sz w:val="22"/>
          <w:szCs w:val="22"/>
        </w:rPr>
      </w:pPr>
    </w:p>
    <w:p w:rsidR="0017424E" w:rsidRPr="00C31892" w:rsidRDefault="0017424E" w:rsidP="0017424E">
      <w:pPr>
        <w:spacing w:line="240" w:lineRule="exact"/>
        <w:jc w:val="both"/>
        <w:rPr>
          <w:rFonts w:ascii="Arial" w:hAnsi="Arial"/>
          <w:sz w:val="22"/>
          <w:szCs w:val="22"/>
        </w:rPr>
      </w:pPr>
      <w:r w:rsidRPr="00C31892">
        <w:rPr>
          <w:rFonts w:ascii="Arial" w:hAnsi="Arial"/>
          <w:sz w:val="22"/>
          <w:szCs w:val="22"/>
        </w:rPr>
        <w:t xml:space="preserve">Inoltre ai sensi dell’art. 25 del Decreto Legge n. 66/2014, al </w:t>
      </w:r>
      <w:r w:rsidRPr="00C31892">
        <w:rPr>
          <w:rFonts w:ascii="Arial" w:hAnsi="Arial" w:cs="Arial"/>
          <w:sz w:val="22"/>
          <w:szCs w:val="22"/>
        </w:rPr>
        <w:t>fine</w:t>
      </w:r>
      <w:r w:rsidRPr="00C31892">
        <w:rPr>
          <w:rFonts w:ascii="Arial" w:hAnsi="Arial"/>
          <w:sz w:val="22"/>
          <w:szCs w:val="22"/>
        </w:rPr>
        <w:t xml:space="preserve"> di garantire l’effettiva tracciabilità dei pagamenti da parte delle pubbliche amministrazioni, le fatture elettroniche emesse verso le PA devono riportare:</w:t>
      </w:r>
    </w:p>
    <w:p w:rsidR="0017424E" w:rsidRPr="00C31892" w:rsidRDefault="0017424E" w:rsidP="0017424E">
      <w:pPr>
        <w:numPr>
          <w:ilvl w:val="0"/>
          <w:numId w:val="45"/>
        </w:numPr>
        <w:spacing w:before="100" w:beforeAutospacing="1" w:after="100" w:afterAutospacing="1"/>
        <w:jc w:val="both"/>
        <w:rPr>
          <w:rFonts w:ascii="Arial" w:hAnsi="Arial"/>
          <w:sz w:val="22"/>
          <w:szCs w:val="22"/>
        </w:rPr>
      </w:pPr>
      <w:r w:rsidRPr="00C31892">
        <w:rPr>
          <w:rFonts w:ascii="Arial" w:hAnsi="Arial"/>
          <w:sz w:val="22"/>
          <w:szCs w:val="22"/>
        </w:rPr>
        <w:lastRenderedPageBreak/>
        <w:t xml:space="preserve">Il codice identificativo di gara (CIG), tranne i casi di esclusione dall’obbligo di tracciabilità di cui alla Legge n. 136 del 13 agosto 2010; </w:t>
      </w:r>
    </w:p>
    <w:p w:rsidR="0017424E" w:rsidRPr="00C31892" w:rsidRDefault="0017424E" w:rsidP="0017424E">
      <w:pPr>
        <w:numPr>
          <w:ilvl w:val="0"/>
          <w:numId w:val="45"/>
        </w:numPr>
        <w:spacing w:before="100" w:beforeAutospacing="1" w:after="100" w:afterAutospacing="1"/>
        <w:rPr>
          <w:rFonts w:ascii="Arial" w:hAnsi="Arial"/>
          <w:sz w:val="22"/>
          <w:szCs w:val="22"/>
        </w:rPr>
      </w:pPr>
      <w:r w:rsidRPr="00C31892">
        <w:rPr>
          <w:rFonts w:ascii="Arial" w:hAnsi="Arial"/>
          <w:sz w:val="22"/>
          <w:szCs w:val="22"/>
        </w:rPr>
        <w:t>Il codice u</w:t>
      </w:r>
      <w:smartTag w:uri="urn:schemas-microsoft-com:office:smarttags" w:element="PersonName">
        <w:r w:rsidRPr="00C31892">
          <w:rPr>
            <w:rFonts w:ascii="Arial" w:hAnsi="Arial"/>
            <w:sz w:val="22"/>
            <w:szCs w:val="22"/>
          </w:rPr>
          <w:t>nico</w:t>
        </w:r>
      </w:smartTag>
      <w:r w:rsidRPr="00C31892">
        <w:rPr>
          <w:rFonts w:ascii="Arial" w:hAnsi="Arial"/>
          <w:sz w:val="22"/>
          <w:szCs w:val="22"/>
        </w:rPr>
        <w:t xml:space="preserve"> di progetto (CUP), (solo per gli investimenti). </w:t>
      </w:r>
    </w:p>
    <w:p w:rsidR="0017424E" w:rsidRPr="00C31892" w:rsidRDefault="0017424E" w:rsidP="0017424E">
      <w:pPr>
        <w:spacing w:line="240" w:lineRule="exact"/>
        <w:jc w:val="both"/>
        <w:rPr>
          <w:rFonts w:ascii="Arial" w:hAnsi="Arial" w:cs="Arial"/>
          <w:sz w:val="22"/>
          <w:szCs w:val="22"/>
          <w:u w:val="single"/>
        </w:rPr>
      </w:pPr>
      <w:r w:rsidRPr="00C31892">
        <w:rPr>
          <w:rFonts w:ascii="Arial" w:hAnsi="Arial" w:cs="Arial"/>
          <w:sz w:val="22"/>
          <w:szCs w:val="22"/>
          <w:u w:val="single"/>
        </w:rPr>
        <w:t>Non si potrà procedere al pagamento delle fatture elettroniche qualora le stesse non riportino CIG e CUP ove previsto.</w:t>
      </w:r>
    </w:p>
    <w:p w:rsidR="0017424E" w:rsidRPr="00C31892" w:rsidRDefault="0017424E" w:rsidP="0017424E">
      <w:pPr>
        <w:spacing w:line="240" w:lineRule="exact"/>
        <w:ind w:right="850"/>
        <w:jc w:val="both"/>
        <w:rPr>
          <w:rFonts w:ascii="Arial" w:hAnsi="Arial" w:cs="Arial"/>
          <w:sz w:val="22"/>
          <w:szCs w:val="22"/>
          <w:highlight w:val="yellow"/>
        </w:rPr>
      </w:pPr>
    </w:p>
    <w:p w:rsidR="0017424E" w:rsidRPr="00C31892" w:rsidRDefault="0017424E" w:rsidP="0017424E">
      <w:pPr>
        <w:spacing w:line="240" w:lineRule="exact"/>
        <w:ind w:right="850"/>
        <w:jc w:val="both"/>
        <w:rPr>
          <w:rFonts w:ascii="Arial" w:hAnsi="Arial" w:cs="Arial"/>
          <w:sz w:val="22"/>
          <w:szCs w:val="22"/>
        </w:rPr>
      </w:pPr>
      <w:r w:rsidRPr="00C31892">
        <w:rPr>
          <w:rFonts w:ascii="Arial" w:hAnsi="Arial" w:cs="Arial"/>
          <w:sz w:val="22"/>
          <w:szCs w:val="22"/>
        </w:rPr>
        <w:t>Per l’Azienda USL BO:</w:t>
      </w:r>
    </w:p>
    <w:p w:rsidR="0017424E" w:rsidRPr="00C31892" w:rsidRDefault="0017424E" w:rsidP="0017424E">
      <w:pPr>
        <w:spacing w:line="240" w:lineRule="exact"/>
        <w:ind w:right="850"/>
        <w:jc w:val="both"/>
        <w:rPr>
          <w:rFonts w:ascii="Arial" w:hAnsi="Arial" w:cs="Arial"/>
          <w:sz w:val="22"/>
          <w:szCs w:val="22"/>
        </w:rPr>
      </w:pPr>
    </w:p>
    <w:p w:rsidR="0017424E" w:rsidRPr="00C31892" w:rsidRDefault="0017424E" w:rsidP="0017424E">
      <w:pPr>
        <w:spacing w:line="240" w:lineRule="exact"/>
        <w:jc w:val="both"/>
        <w:rPr>
          <w:rFonts w:ascii="Arial" w:hAnsi="Arial" w:cs="Arial"/>
          <w:sz w:val="22"/>
          <w:szCs w:val="22"/>
        </w:rPr>
      </w:pPr>
      <w:r w:rsidRPr="00C31892">
        <w:rPr>
          <w:rFonts w:ascii="Arial" w:hAnsi="Arial" w:cs="Arial"/>
          <w:sz w:val="22"/>
          <w:szCs w:val="22"/>
        </w:rPr>
        <w:t xml:space="preserve">Le fatture dovranno, inoltre, contenere </w:t>
      </w:r>
      <w:r w:rsidRPr="00C31892">
        <w:rPr>
          <w:rFonts w:ascii="Arial" w:hAnsi="Arial" w:cs="Arial"/>
          <w:b/>
          <w:sz w:val="22"/>
          <w:szCs w:val="22"/>
          <w:u w:val="single"/>
        </w:rPr>
        <w:t>tassativamente</w:t>
      </w:r>
      <w:r w:rsidRPr="00C31892">
        <w:rPr>
          <w:rFonts w:ascii="Arial" w:hAnsi="Arial" w:cs="Arial"/>
          <w:sz w:val="22"/>
          <w:szCs w:val="22"/>
        </w:rPr>
        <w:t xml:space="preserve"> gli importanti seguenti elementi:</w:t>
      </w:r>
    </w:p>
    <w:p w:rsidR="0017424E" w:rsidRPr="00C31892" w:rsidRDefault="0017424E" w:rsidP="0017424E">
      <w:pPr>
        <w:numPr>
          <w:ilvl w:val="0"/>
          <w:numId w:val="44"/>
        </w:numPr>
        <w:spacing w:line="240" w:lineRule="exact"/>
        <w:jc w:val="both"/>
        <w:rPr>
          <w:rFonts w:ascii="Arial" w:hAnsi="Arial" w:cs="Arial"/>
          <w:sz w:val="22"/>
          <w:szCs w:val="22"/>
        </w:rPr>
      </w:pPr>
      <w:r w:rsidRPr="00C31892">
        <w:rPr>
          <w:rFonts w:ascii="Arial" w:hAnsi="Arial" w:cs="Arial"/>
          <w:sz w:val="22"/>
          <w:szCs w:val="22"/>
        </w:rPr>
        <w:t xml:space="preserve">indicazione dettagliata della merce consegnata/servizio prestato </w:t>
      </w:r>
    </w:p>
    <w:p w:rsidR="0017424E" w:rsidRPr="00C31892" w:rsidRDefault="0017424E" w:rsidP="0017424E">
      <w:pPr>
        <w:numPr>
          <w:ilvl w:val="0"/>
          <w:numId w:val="44"/>
        </w:numPr>
        <w:spacing w:line="240" w:lineRule="exact"/>
        <w:jc w:val="both"/>
        <w:rPr>
          <w:rFonts w:ascii="Arial" w:hAnsi="Arial" w:cs="Arial"/>
          <w:sz w:val="22"/>
          <w:szCs w:val="22"/>
        </w:rPr>
      </w:pPr>
      <w:r w:rsidRPr="00C31892">
        <w:rPr>
          <w:rFonts w:ascii="Arial" w:hAnsi="Arial" w:cs="Arial"/>
          <w:sz w:val="22"/>
          <w:szCs w:val="22"/>
        </w:rPr>
        <w:t>indicazione della determina dell’Ente appaltante che ha dato luogo all’ordine</w:t>
      </w:r>
    </w:p>
    <w:p w:rsidR="0017424E" w:rsidRPr="00C31892" w:rsidRDefault="0017424E" w:rsidP="0017424E">
      <w:pPr>
        <w:numPr>
          <w:ilvl w:val="0"/>
          <w:numId w:val="44"/>
        </w:numPr>
        <w:spacing w:line="240" w:lineRule="exact"/>
        <w:jc w:val="both"/>
        <w:rPr>
          <w:rFonts w:ascii="Arial" w:hAnsi="Arial" w:cs="Arial"/>
          <w:sz w:val="22"/>
          <w:szCs w:val="22"/>
        </w:rPr>
      </w:pPr>
      <w:r w:rsidRPr="00C31892">
        <w:rPr>
          <w:rFonts w:ascii="Arial" w:hAnsi="Arial" w:cs="Arial"/>
          <w:sz w:val="22"/>
          <w:szCs w:val="22"/>
        </w:rPr>
        <w:t>indicazione del numero dell’ordine aziendale informatizzato</w:t>
      </w:r>
    </w:p>
    <w:p w:rsidR="0017424E" w:rsidRPr="00C31892" w:rsidRDefault="0017424E" w:rsidP="0017424E">
      <w:pPr>
        <w:spacing w:line="240" w:lineRule="exact"/>
        <w:rPr>
          <w:rFonts w:ascii="Arial" w:hAnsi="Arial" w:cs="Arial"/>
          <w:sz w:val="22"/>
          <w:szCs w:val="22"/>
        </w:rPr>
      </w:pPr>
    </w:p>
    <w:p w:rsidR="0017424E" w:rsidRPr="00C31892" w:rsidRDefault="0017424E" w:rsidP="0017424E">
      <w:pPr>
        <w:spacing w:line="240" w:lineRule="exact"/>
        <w:jc w:val="both"/>
        <w:rPr>
          <w:rFonts w:ascii="Arial" w:hAnsi="Arial" w:cs="Arial"/>
          <w:sz w:val="22"/>
          <w:szCs w:val="22"/>
        </w:rPr>
      </w:pPr>
      <w:r w:rsidRPr="00C31892">
        <w:rPr>
          <w:rFonts w:ascii="Arial" w:hAnsi="Arial" w:cs="Arial"/>
          <w:sz w:val="22"/>
          <w:szCs w:val="22"/>
        </w:rPr>
        <w:t xml:space="preserve">In caso di aggiudicazione a fornitore non residente in Italia, le fatture dovranno essere inviate a mezzo posta elettronica al seguente indirizzo: </w:t>
      </w:r>
      <w:hyperlink r:id="rId18" w:history="1">
        <w:r w:rsidRPr="00C31892">
          <w:rPr>
            <w:rStyle w:val="Collegamentoipertestuale"/>
            <w:rFonts w:ascii="Arial" w:hAnsi="Arial"/>
            <w:sz w:val="22"/>
            <w:szCs w:val="22"/>
          </w:rPr>
          <w:t>bilancio.fattureestere@ausl.bo.it</w:t>
        </w:r>
      </w:hyperlink>
      <w:r w:rsidRPr="00C31892">
        <w:rPr>
          <w:rFonts w:ascii="Arial" w:hAnsi="Arial" w:cs="Arial"/>
          <w:sz w:val="22"/>
          <w:szCs w:val="22"/>
        </w:rPr>
        <w:t>.; al fornitore estero aggiudicatario saranno date ulteriori indicazioni sulla fatturazione nella comunicazione di aggiudicazione.</w:t>
      </w:r>
    </w:p>
    <w:p w:rsidR="0017424E" w:rsidRPr="00C31892" w:rsidRDefault="0017424E" w:rsidP="0017424E">
      <w:pPr>
        <w:spacing w:line="240" w:lineRule="exact"/>
        <w:jc w:val="both"/>
        <w:rPr>
          <w:rFonts w:ascii="Arial" w:hAnsi="Arial" w:cs="Arial"/>
          <w:sz w:val="22"/>
          <w:szCs w:val="22"/>
        </w:rPr>
      </w:pPr>
    </w:p>
    <w:p w:rsidR="0017424E" w:rsidRPr="00C31892" w:rsidRDefault="0017424E" w:rsidP="0017424E">
      <w:pPr>
        <w:adjustRightInd w:val="0"/>
        <w:jc w:val="both"/>
        <w:rPr>
          <w:rFonts w:ascii="Arial" w:hAnsi="Arial" w:cs="Arial"/>
          <w:sz w:val="22"/>
          <w:szCs w:val="22"/>
        </w:rPr>
      </w:pPr>
      <w:r w:rsidRPr="00C31892">
        <w:rPr>
          <w:rFonts w:ascii="Arial" w:hAnsi="Arial" w:cs="Arial"/>
          <w:sz w:val="22"/>
          <w:szCs w:val="22"/>
        </w:rPr>
        <w:t>PER L’AOU BO:</w:t>
      </w:r>
    </w:p>
    <w:p w:rsidR="0017424E" w:rsidRPr="00C31892" w:rsidRDefault="0017424E" w:rsidP="0017424E">
      <w:pPr>
        <w:adjustRightInd w:val="0"/>
        <w:jc w:val="both"/>
        <w:rPr>
          <w:rFonts w:ascii="Arial" w:hAnsi="Arial" w:cs="Arial"/>
          <w:sz w:val="22"/>
          <w:szCs w:val="22"/>
        </w:rPr>
      </w:pPr>
      <w:r w:rsidRPr="00C31892">
        <w:rPr>
          <w:rFonts w:ascii="Arial" w:hAnsi="Arial" w:cs="Arial"/>
          <w:sz w:val="22"/>
          <w:szCs w:val="22"/>
        </w:rPr>
        <w:t xml:space="preserve">I documenti contabili (fatture, documenti di trasporto, verbali, ecc.) dovranno, inoltre, contenere </w:t>
      </w:r>
      <w:r w:rsidRPr="00C31892">
        <w:rPr>
          <w:rFonts w:ascii="Arial" w:hAnsi="Arial" w:cs="Arial"/>
          <w:sz w:val="22"/>
          <w:szCs w:val="22"/>
          <w:u w:val="single"/>
        </w:rPr>
        <w:t>tassativamente</w:t>
      </w:r>
      <w:r w:rsidRPr="00C31892">
        <w:rPr>
          <w:rFonts w:ascii="Arial" w:hAnsi="Arial" w:cs="Arial"/>
          <w:sz w:val="22"/>
          <w:szCs w:val="22"/>
        </w:rPr>
        <w:t xml:space="preserve"> gli importanti seguenti elementi:</w:t>
      </w:r>
    </w:p>
    <w:p w:rsidR="0017424E" w:rsidRPr="00C31892" w:rsidRDefault="0017424E" w:rsidP="0017424E">
      <w:pPr>
        <w:numPr>
          <w:ilvl w:val="0"/>
          <w:numId w:val="44"/>
        </w:numPr>
        <w:adjustRightInd w:val="0"/>
        <w:jc w:val="both"/>
        <w:rPr>
          <w:rFonts w:ascii="Arial" w:hAnsi="Arial" w:cs="Arial"/>
          <w:sz w:val="22"/>
          <w:szCs w:val="22"/>
        </w:rPr>
      </w:pPr>
      <w:r w:rsidRPr="00C31892">
        <w:rPr>
          <w:rFonts w:ascii="Arial" w:hAnsi="Arial" w:cs="Arial"/>
          <w:sz w:val="22"/>
          <w:szCs w:val="22"/>
        </w:rPr>
        <w:t xml:space="preserve">indicazione degli estremi dell’ordine (numero, data, sigle dell’operatore, i riferimenti del </w:t>
      </w:r>
      <w:proofErr w:type="spellStart"/>
      <w:r w:rsidRPr="00C31892">
        <w:rPr>
          <w:rFonts w:ascii="Arial" w:hAnsi="Arial" w:cs="Arial"/>
          <w:sz w:val="22"/>
          <w:szCs w:val="22"/>
        </w:rPr>
        <w:t>sottoconto</w:t>
      </w:r>
      <w:proofErr w:type="spellEnd"/>
      <w:r w:rsidRPr="00C31892">
        <w:rPr>
          <w:rFonts w:ascii="Arial" w:hAnsi="Arial" w:cs="Arial"/>
          <w:sz w:val="22"/>
          <w:szCs w:val="22"/>
        </w:rPr>
        <w:t>, della richiesta e del progetto),</w:t>
      </w:r>
    </w:p>
    <w:p w:rsidR="0017424E" w:rsidRPr="00C31892" w:rsidRDefault="0017424E" w:rsidP="0017424E">
      <w:pPr>
        <w:numPr>
          <w:ilvl w:val="0"/>
          <w:numId w:val="44"/>
        </w:numPr>
        <w:adjustRightInd w:val="0"/>
        <w:jc w:val="both"/>
        <w:rPr>
          <w:rFonts w:ascii="Arial" w:hAnsi="Arial" w:cs="Arial"/>
          <w:sz w:val="22"/>
          <w:szCs w:val="22"/>
        </w:rPr>
      </w:pPr>
      <w:r w:rsidRPr="00C31892">
        <w:rPr>
          <w:rFonts w:ascii="Arial" w:hAnsi="Arial" w:cs="Arial"/>
          <w:sz w:val="22"/>
          <w:szCs w:val="22"/>
        </w:rPr>
        <w:t xml:space="preserve">indicazione di: referente, telefono, Direzione/Dipartimento/Unità Operativa presso cui è stato consegnato il bene o svolto il servizio </w:t>
      </w:r>
    </w:p>
    <w:p w:rsidR="0017424E" w:rsidRPr="00C31892" w:rsidRDefault="0017424E" w:rsidP="0017424E">
      <w:pPr>
        <w:adjustRightInd w:val="0"/>
        <w:jc w:val="both"/>
        <w:rPr>
          <w:rFonts w:ascii="Arial" w:hAnsi="Arial" w:cs="Arial"/>
          <w:sz w:val="22"/>
          <w:szCs w:val="22"/>
        </w:rPr>
      </w:pPr>
    </w:p>
    <w:p w:rsidR="0017424E" w:rsidRPr="00C31892" w:rsidRDefault="0017424E" w:rsidP="0017424E">
      <w:pPr>
        <w:adjustRightInd w:val="0"/>
        <w:jc w:val="both"/>
        <w:rPr>
          <w:rFonts w:ascii="Arial" w:hAnsi="Arial" w:cs="Arial"/>
          <w:sz w:val="22"/>
          <w:szCs w:val="22"/>
        </w:rPr>
      </w:pPr>
      <w:r w:rsidRPr="00C31892">
        <w:rPr>
          <w:rFonts w:ascii="Arial" w:hAnsi="Arial" w:cs="Arial"/>
          <w:sz w:val="22"/>
          <w:szCs w:val="22"/>
        </w:rPr>
        <w:t>I documenti contabili (fatture e documenti di trasporto) dovranno rispettare l’articolazione prevista dall’ordine nella sua specificazione in righe d’ordine, importo unitario e importo totale.</w:t>
      </w:r>
    </w:p>
    <w:p w:rsidR="0017424E" w:rsidRPr="00C31892" w:rsidRDefault="0017424E" w:rsidP="0017424E">
      <w:pPr>
        <w:spacing w:line="240" w:lineRule="exact"/>
        <w:jc w:val="both"/>
        <w:rPr>
          <w:rFonts w:ascii="Arial" w:hAnsi="Arial" w:cs="Arial"/>
          <w:sz w:val="22"/>
          <w:szCs w:val="22"/>
        </w:rPr>
      </w:pPr>
    </w:p>
    <w:p w:rsidR="0017424E" w:rsidRPr="00C31892" w:rsidRDefault="0017424E" w:rsidP="0017424E">
      <w:pPr>
        <w:spacing w:line="240" w:lineRule="exact"/>
        <w:jc w:val="both"/>
        <w:rPr>
          <w:rFonts w:ascii="Arial" w:hAnsi="Arial" w:cs="Arial"/>
          <w:sz w:val="22"/>
          <w:szCs w:val="22"/>
        </w:rPr>
      </w:pPr>
      <w:r w:rsidRPr="00C31892">
        <w:rPr>
          <w:rFonts w:ascii="Arial" w:hAnsi="Arial" w:cs="Arial"/>
          <w:sz w:val="22"/>
          <w:szCs w:val="22"/>
        </w:rPr>
        <w:t>PER L’ISTITUTO ORTOPEDICO RIZZOLI:</w:t>
      </w:r>
    </w:p>
    <w:p w:rsidR="0017424E" w:rsidRPr="00C31892" w:rsidRDefault="0017424E" w:rsidP="0017424E">
      <w:pPr>
        <w:spacing w:line="240" w:lineRule="exact"/>
        <w:jc w:val="both"/>
        <w:rPr>
          <w:rFonts w:ascii="Arial" w:hAnsi="Arial" w:cs="Arial"/>
          <w:sz w:val="22"/>
          <w:szCs w:val="22"/>
        </w:rPr>
      </w:pPr>
      <w:r w:rsidRPr="00C31892">
        <w:rPr>
          <w:rFonts w:ascii="Arial" w:hAnsi="Arial" w:cs="Arial"/>
          <w:sz w:val="22"/>
          <w:szCs w:val="22"/>
        </w:rPr>
        <w:t xml:space="preserve">Le fatture dovranno, inoltre, contenere </w:t>
      </w:r>
      <w:r w:rsidRPr="00C31892">
        <w:rPr>
          <w:rFonts w:ascii="Arial" w:hAnsi="Arial" w:cs="Arial"/>
          <w:b/>
          <w:sz w:val="22"/>
          <w:szCs w:val="22"/>
          <w:u w:val="single"/>
        </w:rPr>
        <w:t>tassativamente</w:t>
      </w:r>
      <w:r w:rsidRPr="00C31892">
        <w:rPr>
          <w:rFonts w:ascii="Arial" w:hAnsi="Arial" w:cs="Arial"/>
          <w:sz w:val="22"/>
          <w:szCs w:val="22"/>
        </w:rPr>
        <w:t xml:space="preserve"> gli importanti seguenti elementi:</w:t>
      </w:r>
    </w:p>
    <w:p w:rsidR="0017424E" w:rsidRPr="00C31892" w:rsidRDefault="0017424E" w:rsidP="0017424E">
      <w:pPr>
        <w:numPr>
          <w:ilvl w:val="0"/>
          <w:numId w:val="44"/>
        </w:numPr>
        <w:spacing w:line="240" w:lineRule="exact"/>
        <w:jc w:val="both"/>
        <w:rPr>
          <w:rFonts w:ascii="Arial" w:hAnsi="Arial" w:cs="Arial"/>
          <w:sz w:val="22"/>
          <w:szCs w:val="22"/>
        </w:rPr>
      </w:pPr>
      <w:r w:rsidRPr="00C31892">
        <w:rPr>
          <w:rFonts w:ascii="Arial" w:hAnsi="Arial" w:cs="Arial"/>
          <w:sz w:val="22"/>
          <w:szCs w:val="22"/>
        </w:rPr>
        <w:t xml:space="preserve">indicazione dettagliata della merce consegnata/servizio prestato </w:t>
      </w:r>
    </w:p>
    <w:p w:rsidR="0017424E" w:rsidRPr="00C31892" w:rsidRDefault="0017424E" w:rsidP="0017424E">
      <w:pPr>
        <w:numPr>
          <w:ilvl w:val="0"/>
          <w:numId w:val="44"/>
        </w:numPr>
        <w:spacing w:line="240" w:lineRule="exact"/>
        <w:jc w:val="both"/>
        <w:rPr>
          <w:rFonts w:ascii="Arial" w:hAnsi="Arial" w:cs="Arial"/>
          <w:sz w:val="22"/>
          <w:szCs w:val="22"/>
        </w:rPr>
      </w:pPr>
      <w:r w:rsidRPr="00C31892">
        <w:rPr>
          <w:rFonts w:ascii="Arial" w:hAnsi="Arial" w:cs="Arial"/>
          <w:sz w:val="22"/>
          <w:szCs w:val="22"/>
        </w:rPr>
        <w:t>indicazione della determina dell’Ente appaltante che ha dato luogo all’ordine</w:t>
      </w:r>
    </w:p>
    <w:p w:rsidR="0017424E" w:rsidRPr="00C31892" w:rsidRDefault="0017424E" w:rsidP="0017424E">
      <w:pPr>
        <w:numPr>
          <w:ilvl w:val="0"/>
          <w:numId w:val="44"/>
        </w:numPr>
        <w:spacing w:line="240" w:lineRule="exact"/>
        <w:jc w:val="both"/>
        <w:rPr>
          <w:rFonts w:ascii="Arial" w:hAnsi="Arial" w:cs="Arial"/>
          <w:sz w:val="22"/>
          <w:szCs w:val="22"/>
        </w:rPr>
      </w:pPr>
      <w:r w:rsidRPr="00C31892">
        <w:rPr>
          <w:rFonts w:ascii="Arial" w:hAnsi="Arial" w:cs="Arial"/>
          <w:sz w:val="22"/>
          <w:szCs w:val="22"/>
        </w:rPr>
        <w:t xml:space="preserve">indicazione  dell’ordine completo di anno e numero </w:t>
      </w:r>
      <w:proofErr w:type="spellStart"/>
      <w:r w:rsidRPr="00C31892">
        <w:rPr>
          <w:rFonts w:ascii="Arial" w:hAnsi="Arial" w:cs="Arial"/>
          <w:sz w:val="22"/>
          <w:szCs w:val="22"/>
        </w:rPr>
        <w:t>o,in</w:t>
      </w:r>
      <w:proofErr w:type="spellEnd"/>
      <w:r w:rsidRPr="00C31892">
        <w:rPr>
          <w:rFonts w:ascii="Arial" w:hAnsi="Arial" w:cs="Arial"/>
          <w:sz w:val="22"/>
          <w:szCs w:val="22"/>
        </w:rPr>
        <w:t xml:space="preserve"> mancanza, di ogni altro documento idoneo ad individuare la prestazione </w:t>
      </w:r>
    </w:p>
    <w:p w:rsidR="0017424E" w:rsidRPr="00C31892" w:rsidRDefault="0017424E" w:rsidP="0017424E">
      <w:pPr>
        <w:numPr>
          <w:ilvl w:val="0"/>
          <w:numId w:val="44"/>
        </w:numPr>
        <w:spacing w:line="240" w:lineRule="exact"/>
        <w:jc w:val="both"/>
        <w:rPr>
          <w:rFonts w:ascii="Arial" w:hAnsi="Arial" w:cs="Arial"/>
          <w:sz w:val="22"/>
          <w:szCs w:val="22"/>
        </w:rPr>
      </w:pPr>
      <w:r w:rsidRPr="00C31892">
        <w:rPr>
          <w:rFonts w:ascii="Arial" w:hAnsi="Arial" w:cs="Arial"/>
          <w:sz w:val="22"/>
          <w:szCs w:val="22"/>
        </w:rPr>
        <w:t>in caso di aggiudicazione a fornitore non residente in Italia, le fatture devono essere inviate al seguente indirizzo di posta elettronica: fatture@pec.ior.it</w:t>
      </w:r>
    </w:p>
    <w:p w:rsidR="0017424E" w:rsidRPr="00C31892" w:rsidRDefault="0017424E" w:rsidP="0017424E">
      <w:pPr>
        <w:spacing w:line="240" w:lineRule="exact"/>
        <w:jc w:val="both"/>
        <w:rPr>
          <w:rFonts w:ascii="Arial" w:hAnsi="Arial" w:cs="Arial"/>
          <w:sz w:val="22"/>
          <w:szCs w:val="22"/>
          <w:highlight w:val="yellow"/>
        </w:rPr>
      </w:pPr>
    </w:p>
    <w:p w:rsidR="0017424E" w:rsidRPr="00C31892" w:rsidRDefault="0017424E" w:rsidP="0017424E">
      <w:pPr>
        <w:spacing w:line="240" w:lineRule="exact"/>
        <w:jc w:val="both"/>
        <w:rPr>
          <w:rFonts w:ascii="Arial" w:hAnsi="Arial" w:cs="Arial"/>
          <w:sz w:val="22"/>
          <w:szCs w:val="22"/>
        </w:rPr>
      </w:pPr>
      <w:r w:rsidRPr="00C31892">
        <w:rPr>
          <w:rFonts w:ascii="Arial" w:hAnsi="Arial" w:cs="Arial"/>
          <w:sz w:val="22"/>
          <w:szCs w:val="22"/>
        </w:rPr>
        <w:t>PER L’AZIENDA USL DI IMOLA:</w:t>
      </w:r>
    </w:p>
    <w:p w:rsidR="0017424E" w:rsidRPr="00C31892" w:rsidRDefault="0017424E" w:rsidP="0017424E">
      <w:pPr>
        <w:spacing w:line="240" w:lineRule="exact"/>
        <w:jc w:val="both"/>
        <w:rPr>
          <w:rFonts w:ascii="Arial" w:hAnsi="Arial" w:cs="Arial"/>
          <w:sz w:val="22"/>
          <w:szCs w:val="22"/>
        </w:rPr>
      </w:pPr>
      <w:r w:rsidRPr="00C31892">
        <w:rPr>
          <w:rFonts w:ascii="Arial" w:hAnsi="Arial" w:cs="Arial"/>
          <w:sz w:val="22"/>
          <w:szCs w:val="22"/>
        </w:rPr>
        <w:t xml:space="preserve">Le fatture dovranno, inoltre, contenere </w:t>
      </w:r>
      <w:r w:rsidRPr="00C31892">
        <w:rPr>
          <w:rFonts w:ascii="Arial" w:hAnsi="Arial" w:cs="Arial"/>
          <w:b/>
          <w:sz w:val="22"/>
          <w:szCs w:val="22"/>
          <w:u w:val="single"/>
        </w:rPr>
        <w:t>tassativamente</w:t>
      </w:r>
      <w:r w:rsidRPr="00C31892">
        <w:rPr>
          <w:rFonts w:ascii="Arial" w:hAnsi="Arial" w:cs="Arial"/>
          <w:sz w:val="22"/>
          <w:szCs w:val="22"/>
        </w:rPr>
        <w:t xml:space="preserve"> gli importanti seguenti elementi:</w:t>
      </w:r>
    </w:p>
    <w:p w:rsidR="0017424E" w:rsidRPr="00C31892" w:rsidRDefault="0017424E" w:rsidP="0017424E">
      <w:pPr>
        <w:numPr>
          <w:ilvl w:val="0"/>
          <w:numId w:val="44"/>
        </w:numPr>
        <w:spacing w:line="240" w:lineRule="exact"/>
        <w:jc w:val="both"/>
        <w:rPr>
          <w:rFonts w:ascii="Arial" w:hAnsi="Arial" w:cs="Arial"/>
          <w:sz w:val="22"/>
          <w:szCs w:val="22"/>
        </w:rPr>
      </w:pPr>
      <w:r w:rsidRPr="00C31892">
        <w:rPr>
          <w:rFonts w:ascii="Arial" w:hAnsi="Arial" w:cs="Arial"/>
          <w:sz w:val="22"/>
          <w:szCs w:val="22"/>
        </w:rPr>
        <w:t xml:space="preserve">indicazione dettagliata della merce consegnata/servizio prestato </w:t>
      </w:r>
    </w:p>
    <w:p w:rsidR="0017424E" w:rsidRPr="00C31892" w:rsidRDefault="0017424E" w:rsidP="0017424E">
      <w:pPr>
        <w:numPr>
          <w:ilvl w:val="0"/>
          <w:numId w:val="44"/>
        </w:numPr>
        <w:spacing w:line="240" w:lineRule="exact"/>
        <w:jc w:val="both"/>
        <w:rPr>
          <w:rFonts w:ascii="Arial" w:hAnsi="Arial" w:cs="Arial"/>
          <w:sz w:val="22"/>
          <w:szCs w:val="22"/>
        </w:rPr>
      </w:pPr>
      <w:r w:rsidRPr="00C31892">
        <w:rPr>
          <w:rFonts w:ascii="Arial" w:hAnsi="Arial" w:cs="Arial"/>
          <w:sz w:val="22"/>
          <w:szCs w:val="22"/>
        </w:rPr>
        <w:t>indicazione della determina dell’Ente appaltante che ha dato luogo all’ordine</w:t>
      </w:r>
    </w:p>
    <w:p w:rsidR="0017424E" w:rsidRPr="00C31892" w:rsidRDefault="0017424E" w:rsidP="0017424E">
      <w:pPr>
        <w:numPr>
          <w:ilvl w:val="0"/>
          <w:numId w:val="44"/>
        </w:numPr>
        <w:spacing w:line="240" w:lineRule="exact"/>
        <w:jc w:val="both"/>
        <w:rPr>
          <w:rFonts w:ascii="Arial" w:hAnsi="Arial" w:cs="Arial"/>
          <w:sz w:val="22"/>
          <w:szCs w:val="22"/>
        </w:rPr>
      </w:pPr>
      <w:r w:rsidRPr="00C31892">
        <w:rPr>
          <w:rFonts w:ascii="Arial" w:hAnsi="Arial" w:cs="Arial"/>
          <w:sz w:val="22"/>
          <w:szCs w:val="22"/>
        </w:rPr>
        <w:t>indicazione del numero dell’ordine aziendale</w:t>
      </w:r>
    </w:p>
    <w:p w:rsidR="0017424E" w:rsidRPr="00C31892" w:rsidRDefault="0017424E" w:rsidP="0017424E">
      <w:pPr>
        <w:spacing w:line="240" w:lineRule="exact"/>
        <w:jc w:val="both"/>
        <w:rPr>
          <w:rFonts w:ascii="Arial" w:hAnsi="Arial" w:cs="Arial"/>
          <w:sz w:val="22"/>
          <w:szCs w:val="22"/>
        </w:rPr>
      </w:pPr>
    </w:p>
    <w:p w:rsidR="0017424E" w:rsidRPr="00C31892" w:rsidRDefault="0017424E" w:rsidP="0017424E">
      <w:pPr>
        <w:spacing w:line="240" w:lineRule="exact"/>
        <w:jc w:val="both"/>
        <w:rPr>
          <w:rFonts w:ascii="Arial" w:hAnsi="Arial" w:cs="Arial"/>
          <w:sz w:val="22"/>
          <w:szCs w:val="22"/>
        </w:rPr>
      </w:pPr>
      <w:r w:rsidRPr="00C31892">
        <w:rPr>
          <w:rFonts w:ascii="Arial" w:hAnsi="Arial" w:cs="Arial"/>
          <w:sz w:val="22"/>
          <w:szCs w:val="22"/>
        </w:rPr>
        <w:t xml:space="preserve">Inoltre, ai sensi della Legge 23 dicembre 2014, n.190 (legge di stabilità per il 2015), le Aziende Sanitarie rientrano fra le Pubbliche Amministrazioni tenute ad applicare lo Split </w:t>
      </w:r>
      <w:proofErr w:type="spellStart"/>
      <w:r w:rsidRPr="00C31892">
        <w:rPr>
          <w:rFonts w:ascii="Arial" w:hAnsi="Arial" w:cs="Arial"/>
          <w:sz w:val="22"/>
          <w:szCs w:val="22"/>
        </w:rPr>
        <w:t>Payment</w:t>
      </w:r>
      <w:proofErr w:type="spellEnd"/>
      <w:r w:rsidRPr="00C31892">
        <w:rPr>
          <w:rFonts w:ascii="Arial" w:hAnsi="Arial" w:cs="Arial"/>
          <w:sz w:val="22"/>
          <w:szCs w:val="22"/>
        </w:rPr>
        <w:t xml:space="preserve"> IVA, pertanto il pagamento delle fatture per la cessione di beni e la prestazioni di servizi dei fornitori sarà effettuato separando i pagamenti, ossia versando l’imponibile al fornitore e l’IVA (ancorché regolarmente esposta in fattura) direttamente all’Erario.</w:t>
      </w:r>
    </w:p>
    <w:p w:rsidR="0017424E" w:rsidRPr="00C31892" w:rsidRDefault="0017424E" w:rsidP="0017424E">
      <w:pPr>
        <w:spacing w:line="240" w:lineRule="exact"/>
        <w:ind w:firstLine="540"/>
        <w:jc w:val="both"/>
        <w:rPr>
          <w:rFonts w:ascii="Arial" w:hAnsi="Arial" w:cs="Arial"/>
          <w:sz w:val="22"/>
          <w:szCs w:val="22"/>
        </w:rPr>
      </w:pPr>
    </w:p>
    <w:p w:rsidR="0017424E" w:rsidRPr="00C31892" w:rsidRDefault="0017424E" w:rsidP="0017424E">
      <w:pPr>
        <w:spacing w:line="240" w:lineRule="exact"/>
        <w:jc w:val="both"/>
        <w:rPr>
          <w:rFonts w:ascii="Arial" w:hAnsi="Arial" w:cs="Arial"/>
          <w:sz w:val="22"/>
          <w:szCs w:val="22"/>
        </w:rPr>
      </w:pPr>
      <w:r w:rsidRPr="00C31892">
        <w:rPr>
          <w:rFonts w:ascii="Arial" w:hAnsi="Arial" w:cs="Arial"/>
          <w:sz w:val="22"/>
          <w:szCs w:val="22"/>
        </w:rPr>
        <w:lastRenderedPageBreak/>
        <w:t xml:space="preserve">A tale scopo dovrà essere riportata in fattura la dicitura seguente </w:t>
      </w:r>
      <w:r w:rsidRPr="00C31892">
        <w:rPr>
          <w:rFonts w:ascii="Arial" w:hAnsi="Arial" w:cs="Arial"/>
          <w:sz w:val="22"/>
          <w:szCs w:val="22"/>
          <w:u w:val="single"/>
        </w:rPr>
        <w:t>“Scissione dei pagamenti – art.17 TER DPR 633/72 (Decreto MEF 23/01/2015)</w:t>
      </w:r>
      <w:r w:rsidRPr="00C31892">
        <w:rPr>
          <w:rFonts w:ascii="Arial" w:hAnsi="Arial" w:cs="Arial"/>
          <w:sz w:val="22"/>
          <w:szCs w:val="22"/>
        </w:rPr>
        <w:t>.</w:t>
      </w:r>
    </w:p>
    <w:p w:rsidR="0017424E" w:rsidRPr="00C31892" w:rsidRDefault="0017424E" w:rsidP="0017424E">
      <w:pPr>
        <w:spacing w:line="240" w:lineRule="exact"/>
        <w:jc w:val="both"/>
        <w:rPr>
          <w:rFonts w:ascii="Arial" w:hAnsi="Arial" w:cs="Arial"/>
          <w:sz w:val="22"/>
          <w:szCs w:val="22"/>
        </w:rPr>
      </w:pPr>
    </w:p>
    <w:p w:rsidR="0017424E" w:rsidRPr="00C31892" w:rsidRDefault="0017424E" w:rsidP="0017424E">
      <w:pPr>
        <w:spacing w:line="240" w:lineRule="exact"/>
        <w:jc w:val="both"/>
        <w:rPr>
          <w:rFonts w:ascii="Arial" w:hAnsi="Arial" w:cs="Arial"/>
          <w:sz w:val="22"/>
          <w:szCs w:val="22"/>
        </w:rPr>
      </w:pPr>
      <w:r w:rsidRPr="00C31892">
        <w:rPr>
          <w:rFonts w:ascii="Arial" w:hAnsi="Arial" w:cs="Arial"/>
          <w:sz w:val="22"/>
          <w:szCs w:val="22"/>
        </w:rPr>
        <w:t xml:space="preserve">L’applicazione dello </w:t>
      </w:r>
      <w:proofErr w:type="spellStart"/>
      <w:r w:rsidRPr="00C31892">
        <w:rPr>
          <w:rFonts w:ascii="Arial" w:hAnsi="Arial" w:cs="Arial"/>
          <w:sz w:val="22"/>
          <w:szCs w:val="22"/>
        </w:rPr>
        <w:t>splyt</w:t>
      </w:r>
      <w:proofErr w:type="spellEnd"/>
      <w:r w:rsidRPr="00C31892">
        <w:rPr>
          <w:rFonts w:ascii="Arial" w:hAnsi="Arial" w:cs="Arial"/>
          <w:sz w:val="22"/>
          <w:szCs w:val="22"/>
        </w:rPr>
        <w:t xml:space="preserve"> </w:t>
      </w:r>
      <w:proofErr w:type="spellStart"/>
      <w:r w:rsidRPr="00C31892">
        <w:rPr>
          <w:rFonts w:ascii="Arial" w:hAnsi="Arial" w:cs="Arial"/>
          <w:sz w:val="22"/>
          <w:szCs w:val="22"/>
        </w:rPr>
        <w:t>payment</w:t>
      </w:r>
      <w:proofErr w:type="spellEnd"/>
      <w:r w:rsidRPr="00C31892">
        <w:rPr>
          <w:rFonts w:ascii="Arial" w:hAnsi="Arial" w:cs="Arial"/>
          <w:sz w:val="22"/>
          <w:szCs w:val="22"/>
        </w:rPr>
        <w:t xml:space="preserve"> non si applica ai fornitori esteri.</w:t>
      </w:r>
    </w:p>
    <w:p w:rsidR="0017424E" w:rsidRPr="00C31892" w:rsidRDefault="0017424E" w:rsidP="0017424E">
      <w:pPr>
        <w:spacing w:line="240" w:lineRule="exact"/>
        <w:jc w:val="both"/>
        <w:rPr>
          <w:rFonts w:ascii="Arial" w:hAnsi="Arial" w:cs="Arial"/>
          <w:sz w:val="22"/>
          <w:szCs w:val="22"/>
        </w:rPr>
      </w:pPr>
    </w:p>
    <w:p w:rsidR="0017424E" w:rsidRPr="00C31892" w:rsidRDefault="0017424E" w:rsidP="0017424E">
      <w:pPr>
        <w:spacing w:line="240" w:lineRule="exact"/>
        <w:jc w:val="both"/>
        <w:rPr>
          <w:rFonts w:ascii="Arial" w:hAnsi="Arial" w:cs="Arial"/>
          <w:sz w:val="22"/>
          <w:szCs w:val="22"/>
        </w:rPr>
      </w:pPr>
      <w:r w:rsidRPr="00C31892">
        <w:rPr>
          <w:rFonts w:ascii="Arial" w:hAnsi="Arial" w:cs="Arial"/>
          <w:sz w:val="22"/>
          <w:szCs w:val="22"/>
        </w:rPr>
        <w:t>Il mancato rispetto delle disposizioni sopra esplicitate non consentirà il pagamento delle fatture.</w:t>
      </w:r>
    </w:p>
    <w:p w:rsidR="0017424E" w:rsidRPr="00C31892" w:rsidRDefault="0017424E" w:rsidP="0017424E">
      <w:pPr>
        <w:spacing w:line="240" w:lineRule="exact"/>
        <w:jc w:val="both"/>
        <w:rPr>
          <w:rFonts w:ascii="Arial" w:hAnsi="Arial" w:cs="Arial"/>
          <w:sz w:val="22"/>
          <w:szCs w:val="22"/>
          <w:u w:val="single"/>
        </w:rPr>
      </w:pPr>
    </w:p>
    <w:p w:rsidR="0017424E" w:rsidRPr="00C31892" w:rsidRDefault="0017424E" w:rsidP="0017424E">
      <w:pPr>
        <w:pStyle w:val="Rientrocorpodeltesto"/>
        <w:ind w:left="0"/>
        <w:jc w:val="both"/>
        <w:rPr>
          <w:sz w:val="22"/>
          <w:szCs w:val="22"/>
        </w:rPr>
      </w:pPr>
      <w:r w:rsidRPr="00C31892">
        <w:rPr>
          <w:sz w:val="22"/>
          <w:szCs w:val="22"/>
        </w:rPr>
        <w:t>Per ulteriori informazioni, relative al pagamento delle fatture, contattare direttamente il Servizio Unico Metropolitano Contabilità e Finanza (SUMCF) - Ufficio Contabilità Fornitori – tel.n.0516079538 per l’Azienda USL di Bologna, l’Azienda Ospedaliero-Universitaria di Bologna e l’Istituto Ortopedico Rizzoli, mentre contattare l’UO Contabilità e Finanza – tel.n. 0542604111 per l’Azienda USL di Imola.</w:t>
      </w:r>
    </w:p>
    <w:p w:rsidR="0017424E" w:rsidRPr="00C31892" w:rsidRDefault="0017424E" w:rsidP="0017424E">
      <w:pPr>
        <w:pStyle w:val="Rientrocorpodeltesto"/>
        <w:ind w:left="0"/>
        <w:jc w:val="both"/>
        <w:rPr>
          <w:sz w:val="22"/>
          <w:szCs w:val="22"/>
        </w:rPr>
      </w:pPr>
    </w:p>
    <w:p w:rsidR="0017424E" w:rsidRPr="00C31892" w:rsidRDefault="0017424E" w:rsidP="0017424E">
      <w:pPr>
        <w:spacing w:line="240" w:lineRule="exact"/>
        <w:jc w:val="both"/>
        <w:rPr>
          <w:rFonts w:ascii="Arial" w:hAnsi="Arial" w:cs="Arial"/>
          <w:color w:val="000000"/>
          <w:sz w:val="22"/>
          <w:szCs w:val="22"/>
        </w:rPr>
      </w:pPr>
      <w:r w:rsidRPr="00C31892">
        <w:rPr>
          <w:rFonts w:ascii="Arial" w:hAnsi="Arial" w:cs="Arial"/>
          <w:sz w:val="22"/>
          <w:szCs w:val="22"/>
        </w:rPr>
        <w:t xml:space="preserve">Le Aziende Sanitarie procederanno ai pagamenti delle fatture </w:t>
      </w:r>
      <w:r w:rsidRPr="00C31892">
        <w:rPr>
          <w:rFonts w:ascii="Arial" w:hAnsi="Arial" w:cs="Arial"/>
          <w:color w:val="000000"/>
          <w:sz w:val="22"/>
          <w:szCs w:val="22"/>
        </w:rPr>
        <w:t>secondo le normative vigenti in materia.</w:t>
      </w:r>
    </w:p>
    <w:p w:rsidR="0017424E" w:rsidRPr="00C31892" w:rsidRDefault="0017424E" w:rsidP="0017424E">
      <w:pPr>
        <w:spacing w:line="240" w:lineRule="exact"/>
        <w:jc w:val="both"/>
        <w:rPr>
          <w:rFonts w:ascii="Arial" w:hAnsi="Arial" w:cs="Arial"/>
          <w:color w:val="000000"/>
          <w:sz w:val="22"/>
          <w:szCs w:val="22"/>
        </w:rPr>
      </w:pPr>
    </w:p>
    <w:p w:rsidR="0017424E" w:rsidRPr="00C31892" w:rsidRDefault="0017424E" w:rsidP="0017424E">
      <w:pPr>
        <w:pStyle w:val="Rientrocorpodeltesto3"/>
        <w:tabs>
          <w:tab w:val="left" w:pos="204"/>
        </w:tabs>
        <w:ind w:firstLine="0"/>
        <w:rPr>
          <w:rFonts w:ascii="Arial" w:hAnsi="Arial" w:cs="Arial"/>
          <w:szCs w:val="22"/>
        </w:rPr>
      </w:pPr>
      <w:r w:rsidRPr="00C31892">
        <w:rPr>
          <w:rFonts w:ascii="Arial" w:hAnsi="Arial" w:cs="Arial"/>
          <w:szCs w:val="22"/>
        </w:rPr>
        <w:t>La Ditta aggiudicataria di un contratto di somministrazione non dovrà opporre eccezioni al fine di ritardare o evitare la prestazione dovuta anche in caso di ritardato pagamento.</w:t>
      </w:r>
    </w:p>
    <w:p w:rsidR="0017424E" w:rsidRPr="00C31892" w:rsidRDefault="0017424E" w:rsidP="0017424E">
      <w:pPr>
        <w:jc w:val="both"/>
        <w:rPr>
          <w:rFonts w:ascii="Arial" w:hAnsi="Arial" w:cs="Arial"/>
          <w:sz w:val="22"/>
          <w:szCs w:val="22"/>
        </w:rPr>
      </w:pPr>
      <w:r w:rsidRPr="00C31892">
        <w:rPr>
          <w:rFonts w:ascii="Arial" w:hAnsi="Arial" w:cs="Arial"/>
          <w:sz w:val="22"/>
          <w:szCs w:val="22"/>
        </w:rPr>
        <w:t>La ditta rinuncia a far valere, nei casi previsti dal presente articolo, qualsiasi eccezione d’inadempimento di cui all’art.1460 del Codice Civile. Ogni caso di arbitraria interruzione delle prestazioni contrattuali sarà ritenuto contrario alla buona fede e la ditta sarà considerata diretta responsabile di eventuali danni causati all’Azienda Sanitaria e dipendenti da tale interruzione. Tale divieto nasce dalla necessità e dall’importanza di garantire il buon andamento dell’Ente Pubblico, nonché di tutelare gli interessi collettivi dei quali l' Azienda USL è portatrice.</w:t>
      </w:r>
    </w:p>
    <w:p w:rsidR="0017424E" w:rsidRPr="00C31892" w:rsidRDefault="0017424E" w:rsidP="0017424E">
      <w:pPr>
        <w:jc w:val="both"/>
        <w:rPr>
          <w:rFonts w:ascii="Arial" w:hAnsi="Arial" w:cs="Arial"/>
          <w:sz w:val="22"/>
          <w:szCs w:val="22"/>
        </w:rPr>
      </w:pPr>
      <w:r w:rsidRPr="00C31892">
        <w:rPr>
          <w:rFonts w:ascii="Arial" w:hAnsi="Arial" w:cs="Arial"/>
          <w:sz w:val="22"/>
          <w:szCs w:val="22"/>
        </w:rPr>
        <w:t>I corrispettivi saranno pagati con le modalità previste dal presente capitolato e saranno subordinati:</w:t>
      </w:r>
    </w:p>
    <w:p w:rsidR="0017424E" w:rsidRPr="00C31892" w:rsidRDefault="0017424E" w:rsidP="0017424E">
      <w:pPr>
        <w:numPr>
          <w:ilvl w:val="0"/>
          <w:numId w:val="44"/>
        </w:numPr>
        <w:jc w:val="both"/>
        <w:rPr>
          <w:rFonts w:ascii="Arial" w:hAnsi="Arial" w:cs="Arial"/>
          <w:sz w:val="22"/>
          <w:szCs w:val="22"/>
        </w:rPr>
      </w:pPr>
      <w:r w:rsidRPr="00C31892">
        <w:rPr>
          <w:rFonts w:ascii="Arial" w:hAnsi="Arial" w:cs="Arial"/>
          <w:sz w:val="22"/>
          <w:szCs w:val="22"/>
        </w:rPr>
        <w:t>alla regolarità contributiva della ditta (qualora la ditta aggiudicataria risultasse debitrice il pagamento delle fatture sarà in ogni caso subordinato alla regolarizzazione del debito stesso; è fatto salvo, in caso di mancata regolarizzazione dei debiti verso l’INPS il diritto dell’Istituto di trattenere dalle somme dovute alla ditta appaltatrice gli importi di contributi omessi e relativi accessori);</w:t>
      </w:r>
    </w:p>
    <w:p w:rsidR="0017424E" w:rsidRPr="00C31892" w:rsidRDefault="0017424E" w:rsidP="0017424E">
      <w:pPr>
        <w:numPr>
          <w:ilvl w:val="0"/>
          <w:numId w:val="44"/>
        </w:numPr>
        <w:jc w:val="both"/>
        <w:rPr>
          <w:rFonts w:ascii="Arial" w:hAnsi="Arial" w:cs="Arial"/>
          <w:sz w:val="22"/>
          <w:szCs w:val="22"/>
        </w:rPr>
      </w:pPr>
      <w:r w:rsidRPr="00C31892">
        <w:rPr>
          <w:rFonts w:ascii="Arial" w:hAnsi="Arial" w:cs="Arial"/>
          <w:sz w:val="22"/>
          <w:szCs w:val="22"/>
        </w:rPr>
        <w:t>alla verifica di cui all’articolo 48 bis del DPR 602/73.</w:t>
      </w:r>
    </w:p>
    <w:p w:rsidR="0017424E" w:rsidRPr="00C31892" w:rsidRDefault="0017424E" w:rsidP="0017424E">
      <w:pPr>
        <w:jc w:val="both"/>
        <w:rPr>
          <w:rFonts w:ascii="Arial" w:hAnsi="Arial" w:cs="Arial"/>
          <w:sz w:val="22"/>
          <w:szCs w:val="22"/>
        </w:rPr>
      </w:pPr>
    </w:p>
    <w:p w:rsidR="0017424E" w:rsidRPr="00C31892" w:rsidRDefault="0017424E" w:rsidP="0017424E">
      <w:pPr>
        <w:jc w:val="both"/>
        <w:rPr>
          <w:rFonts w:ascii="Arial" w:hAnsi="Arial" w:cs="Arial"/>
          <w:sz w:val="22"/>
          <w:szCs w:val="22"/>
        </w:rPr>
      </w:pPr>
      <w:smartTag w:uri="urn:schemas-microsoft-com:office:smarttags" w:element="PersonName">
        <w:smartTagPr>
          <w:attr w:name="ProductID" w:val="La Ditta"/>
        </w:smartTagPr>
        <w:r w:rsidRPr="00C31892">
          <w:rPr>
            <w:rFonts w:ascii="Arial" w:hAnsi="Arial" w:cs="Arial"/>
            <w:sz w:val="22"/>
            <w:szCs w:val="22"/>
          </w:rPr>
          <w:t>La Ditta</w:t>
        </w:r>
      </w:smartTag>
      <w:r w:rsidRPr="00C31892">
        <w:rPr>
          <w:rFonts w:ascii="Arial" w:hAnsi="Arial" w:cs="Arial"/>
          <w:sz w:val="22"/>
          <w:szCs w:val="22"/>
        </w:rPr>
        <w:t xml:space="preserve"> aggiudicataria, ai sensi dell’art.3, della Legge 136 del 13/08/2010 e </w:t>
      </w:r>
      <w:proofErr w:type="spellStart"/>
      <w:r w:rsidRPr="00C31892">
        <w:rPr>
          <w:rFonts w:ascii="Arial" w:hAnsi="Arial" w:cs="Arial"/>
          <w:sz w:val="22"/>
          <w:szCs w:val="22"/>
        </w:rPr>
        <w:t>s.m</w:t>
      </w:r>
      <w:proofErr w:type="spellEnd"/>
      <w:r w:rsidRPr="00C31892">
        <w:rPr>
          <w:rFonts w:ascii="Arial" w:hAnsi="Arial" w:cs="Arial"/>
          <w:sz w:val="22"/>
          <w:szCs w:val="22"/>
        </w:rPr>
        <w:t>., assume l’obbligo di tracciabilità dei flussi finanziari.</w:t>
      </w:r>
    </w:p>
    <w:p w:rsidR="0017424E" w:rsidRPr="00C31892" w:rsidRDefault="0017424E" w:rsidP="0017424E">
      <w:pPr>
        <w:jc w:val="both"/>
        <w:rPr>
          <w:rFonts w:ascii="Arial" w:hAnsi="Arial" w:cs="Arial"/>
          <w:sz w:val="22"/>
          <w:szCs w:val="22"/>
        </w:rPr>
      </w:pPr>
    </w:p>
    <w:p w:rsidR="0017424E" w:rsidRPr="00C31892" w:rsidRDefault="0017424E" w:rsidP="0017424E">
      <w:pPr>
        <w:jc w:val="both"/>
        <w:rPr>
          <w:rFonts w:ascii="Arial" w:hAnsi="Arial" w:cs="Arial"/>
          <w:sz w:val="22"/>
          <w:szCs w:val="22"/>
        </w:rPr>
      </w:pPr>
      <w:r w:rsidRPr="00C31892">
        <w:rPr>
          <w:rFonts w:ascii="Arial" w:hAnsi="Arial" w:cs="Arial"/>
          <w:sz w:val="22"/>
          <w:szCs w:val="22"/>
        </w:rPr>
        <w:t xml:space="preserve">In base alle disposizioni della legge regionale n.11/2004 e </w:t>
      </w:r>
      <w:proofErr w:type="spellStart"/>
      <w:r w:rsidRPr="00C31892">
        <w:rPr>
          <w:rFonts w:ascii="Arial" w:hAnsi="Arial" w:cs="Arial"/>
          <w:sz w:val="22"/>
          <w:szCs w:val="22"/>
        </w:rPr>
        <w:t>s.m.i.</w:t>
      </w:r>
      <w:proofErr w:type="spellEnd"/>
      <w:r w:rsidRPr="00C31892">
        <w:rPr>
          <w:rFonts w:ascii="Arial" w:hAnsi="Arial" w:cs="Arial"/>
          <w:sz w:val="22"/>
          <w:szCs w:val="22"/>
        </w:rPr>
        <w:t xml:space="preserve"> e dei successivi atti </w:t>
      </w:r>
      <w:proofErr w:type="spellStart"/>
      <w:r w:rsidRPr="00C31892">
        <w:rPr>
          <w:rFonts w:ascii="Arial" w:hAnsi="Arial" w:cs="Arial"/>
          <w:sz w:val="22"/>
          <w:szCs w:val="22"/>
        </w:rPr>
        <w:t>attuattivi</w:t>
      </w:r>
      <w:proofErr w:type="spellEnd"/>
      <w:r w:rsidRPr="00C31892">
        <w:rPr>
          <w:rFonts w:ascii="Arial" w:hAnsi="Arial" w:cs="Arial"/>
          <w:sz w:val="22"/>
          <w:szCs w:val="22"/>
        </w:rPr>
        <w:t>, le Aziende Sanitarie di cui alla presente gara devono emettere, dal 30 giugno 2016, gli ordini esclusivamente in forma elettronica. Inoltre, da tale data il fornitore deve garantire l’invio dei documenti di trasporto elettronici a fronte degli ordini ricevuti e delle consegne effettuate.</w:t>
      </w:r>
    </w:p>
    <w:p w:rsidR="0017424E" w:rsidRPr="00C31892" w:rsidRDefault="0017424E" w:rsidP="0017424E">
      <w:pPr>
        <w:jc w:val="both"/>
        <w:rPr>
          <w:rFonts w:ascii="Arial" w:hAnsi="Arial" w:cs="Arial"/>
          <w:sz w:val="22"/>
          <w:szCs w:val="22"/>
        </w:rPr>
      </w:pPr>
    </w:p>
    <w:p w:rsidR="0017424E" w:rsidRPr="00C31892" w:rsidRDefault="0017424E" w:rsidP="0017424E">
      <w:pPr>
        <w:jc w:val="both"/>
        <w:rPr>
          <w:rFonts w:ascii="Arial" w:hAnsi="Arial" w:cs="Arial"/>
          <w:sz w:val="22"/>
          <w:szCs w:val="22"/>
        </w:rPr>
      </w:pPr>
      <w:r w:rsidRPr="00C31892">
        <w:rPr>
          <w:rFonts w:ascii="Arial" w:hAnsi="Arial" w:cs="Arial"/>
          <w:sz w:val="22"/>
          <w:szCs w:val="22"/>
        </w:rPr>
        <w:t xml:space="preserve">Il fornitore deve, pertanto, dotarsi degli strumenti informatici idonei alla gestione dei nuovi adempimenti telematici. Per i dettagli tecnici si rinvia alla sezione dedicata al sito dell’Agenzia </w:t>
      </w:r>
      <w:proofErr w:type="spellStart"/>
      <w:r w:rsidRPr="00C31892">
        <w:rPr>
          <w:rFonts w:ascii="Arial" w:hAnsi="Arial" w:cs="Arial"/>
          <w:sz w:val="22"/>
          <w:szCs w:val="22"/>
        </w:rPr>
        <w:t>Intercent</w:t>
      </w:r>
      <w:proofErr w:type="spellEnd"/>
      <w:r w:rsidRPr="00C31892">
        <w:rPr>
          <w:rFonts w:ascii="Arial" w:hAnsi="Arial" w:cs="Arial"/>
          <w:sz w:val="22"/>
          <w:szCs w:val="22"/>
        </w:rPr>
        <w:t xml:space="preserve">-ER </w:t>
      </w:r>
      <w:hyperlink r:id="rId19" w:history="1">
        <w:r w:rsidRPr="00C31892">
          <w:rPr>
            <w:rStyle w:val="Collegamentoipertestuale"/>
            <w:rFonts w:ascii="Arial" w:hAnsi="Arial" w:cs="Arial"/>
            <w:sz w:val="22"/>
            <w:szCs w:val="22"/>
          </w:rPr>
          <w:t>http://intercenter.regione.emilia-romagna.it</w:t>
        </w:r>
      </w:hyperlink>
      <w:r w:rsidRPr="00C31892">
        <w:rPr>
          <w:rFonts w:ascii="Arial" w:hAnsi="Arial" w:cs="Arial"/>
          <w:sz w:val="22"/>
          <w:szCs w:val="22"/>
        </w:rPr>
        <w:t>, che contiene tutti i riferimenti del Sistema Regionale per la dematerializzazione del Ciclo Passivo degli Acquisti (formato dei dati, modalità di colloquio, regole tecniche, ecc.), nonché al Nodo telematico di Interscambio No TI-ER.</w:t>
      </w:r>
    </w:p>
    <w:p w:rsidR="0017424E" w:rsidRPr="00C31892" w:rsidRDefault="0017424E" w:rsidP="0017424E">
      <w:pPr>
        <w:jc w:val="both"/>
        <w:rPr>
          <w:rFonts w:ascii="Arial" w:hAnsi="Arial" w:cs="Arial"/>
          <w:sz w:val="22"/>
          <w:szCs w:val="22"/>
        </w:rPr>
      </w:pPr>
    </w:p>
    <w:p w:rsidR="0017424E" w:rsidRPr="00C31892" w:rsidRDefault="0017424E" w:rsidP="0017424E">
      <w:pPr>
        <w:jc w:val="both"/>
        <w:rPr>
          <w:rFonts w:ascii="Arial" w:hAnsi="Arial" w:cs="Arial"/>
          <w:sz w:val="22"/>
          <w:szCs w:val="22"/>
        </w:rPr>
      </w:pPr>
      <w:r w:rsidRPr="00C31892">
        <w:rPr>
          <w:rFonts w:ascii="Arial" w:hAnsi="Arial" w:cs="Arial"/>
          <w:sz w:val="22"/>
          <w:szCs w:val="22"/>
        </w:rPr>
        <w:lastRenderedPageBreak/>
        <w:t xml:space="preserve">In alternativa, le imprese possono utilizzare le funzionalità per la ricezione degli ordini e l’invio dei documenti di trasporto elettronici che sono messe a disposizione sulla piattaforma di </w:t>
      </w:r>
      <w:proofErr w:type="spellStart"/>
      <w:r w:rsidRPr="00C31892">
        <w:rPr>
          <w:rFonts w:ascii="Arial" w:hAnsi="Arial" w:cs="Arial"/>
          <w:sz w:val="22"/>
          <w:szCs w:val="22"/>
        </w:rPr>
        <w:t>Intercent</w:t>
      </w:r>
      <w:proofErr w:type="spellEnd"/>
      <w:r w:rsidRPr="00C31892">
        <w:rPr>
          <w:rFonts w:ascii="Arial" w:hAnsi="Arial" w:cs="Arial"/>
          <w:sz w:val="22"/>
          <w:szCs w:val="22"/>
        </w:rPr>
        <w:t xml:space="preserve">-ER all’indirizzo </w:t>
      </w:r>
      <w:hyperlink r:id="rId20" w:history="1">
        <w:r w:rsidRPr="00C31892">
          <w:rPr>
            <w:rStyle w:val="Collegamentoipertestuale"/>
            <w:rFonts w:ascii="Arial" w:hAnsi="Arial" w:cs="Arial"/>
            <w:sz w:val="22"/>
            <w:szCs w:val="22"/>
          </w:rPr>
          <w:t>https://piattaformaintercenter.regione.emila-romagna.it/portale/</w:t>
        </w:r>
      </w:hyperlink>
      <w:r w:rsidRPr="00C31892">
        <w:rPr>
          <w:rFonts w:ascii="Arial" w:hAnsi="Arial" w:cs="Arial"/>
          <w:sz w:val="22"/>
          <w:szCs w:val="22"/>
        </w:rPr>
        <w:t xml:space="preserve"> previa registrazione.</w:t>
      </w:r>
    </w:p>
    <w:p w:rsidR="0017424E" w:rsidRPr="00C31892" w:rsidRDefault="0017424E" w:rsidP="0017424E">
      <w:pPr>
        <w:jc w:val="both"/>
        <w:rPr>
          <w:rFonts w:ascii="Arial" w:hAnsi="Arial" w:cs="Arial"/>
          <w:sz w:val="22"/>
          <w:szCs w:val="22"/>
        </w:rPr>
      </w:pPr>
    </w:p>
    <w:p w:rsidR="0017424E" w:rsidRPr="00C31892" w:rsidRDefault="0017424E" w:rsidP="0017424E">
      <w:pPr>
        <w:jc w:val="both"/>
        <w:rPr>
          <w:rFonts w:ascii="Arial" w:hAnsi="Arial" w:cs="Arial"/>
          <w:sz w:val="22"/>
          <w:szCs w:val="22"/>
        </w:rPr>
      </w:pPr>
      <w:r w:rsidRPr="00C31892">
        <w:rPr>
          <w:rFonts w:ascii="Arial" w:hAnsi="Arial" w:cs="Arial"/>
          <w:sz w:val="22"/>
          <w:szCs w:val="22"/>
        </w:rPr>
        <w:t>Le spese di bonifico applicate dall’Istituto Tesoriere, secondo quanto previsto dalla convenzione in essere alla data di pagamento, sono a carico della ditta aggiudicataria.</w:t>
      </w:r>
    </w:p>
    <w:p w:rsidR="0017424E" w:rsidRPr="00C31892" w:rsidRDefault="0017424E" w:rsidP="0017424E">
      <w:pPr>
        <w:jc w:val="both"/>
        <w:rPr>
          <w:rFonts w:ascii="Arial" w:hAnsi="Arial" w:cs="Arial"/>
          <w:sz w:val="22"/>
          <w:szCs w:val="22"/>
        </w:rPr>
      </w:pPr>
    </w:p>
    <w:p w:rsidR="0017424E" w:rsidRPr="00C31892" w:rsidRDefault="0017424E" w:rsidP="0017424E">
      <w:pPr>
        <w:jc w:val="both"/>
        <w:rPr>
          <w:rFonts w:ascii="Arial" w:hAnsi="Arial" w:cs="Arial"/>
          <w:sz w:val="22"/>
          <w:szCs w:val="22"/>
        </w:rPr>
      </w:pPr>
      <w:r w:rsidRPr="00C31892">
        <w:rPr>
          <w:rFonts w:ascii="Arial" w:hAnsi="Arial" w:cs="Arial"/>
          <w:sz w:val="22"/>
          <w:szCs w:val="22"/>
        </w:rPr>
        <w:t>Inoltre, ai sensi delle disposizioni previste dall'art 9-ter, comma 8, del Decreto Legge 19 giugno 2015 n. 78, come modificato dall'articolo 1, comma 557 della legge 30 dicembre 2018, n.145 e dalle indicazioni operative di cui alla circolare interministeriale prot. 2051-P-08/02/2019, le fatture elettroniche relative ai Dispositivi Medici dovranno altresì riportare la valorizzazione degli elementi componenti il codice articolo, come sotto dettagliato:</w:t>
      </w:r>
    </w:p>
    <w:p w:rsidR="0017424E" w:rsidRPr="00C31892" w:rsidRDefault="0017424E" w:rsidP="0017424E">
      <w:pPr>
        <w:jc w:val="both"/>
        <w:rPr>
          <w:rFonts w:ascii="Arial" w:hAnsi="Arial" w:cs="Arial"/>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6888"/>
      </w:tblGrid>
      <w:tr w:rsidR="0017424E" w:rsidRPr="00C31892" w:rsidTr="00F13575">
        <w:tc>
          <w:tcPr>
            <w:tcW w:w="1901" w:type="dxa"/>
            <w:shd w:val="clear" w:color="auto" w:fill="auto"/>
          </w:tcPr>
          <w:p w:rsidR="0017424E" w:rsidRPr="00C31892" w:rsidRDefault="0017424E" w:rsidP="00F13575">
            <w:pPr>
              <w:jc w:val="both"/>
              <w:rPr>
                <w:rFonts w:ascii="Arial" w:eastAsia="Calibri" w:hAnsi="Arial" w:cs="Arial"/>
              </w:rPr>
            </w:pPr>
            <w:r w:rsidRPr="00C31892">
              <w:rPr>
                <w:rFonts w:ascii="Arial" w:eastAsia="Calibri" w:hAnsi="Arial" w:cs="Arial"/>
                <w:sz w:val="22"/>
                <w:szCs w:val="22"/>
              </w:rPr>
              <w:t>&lt;Codice Tipo&gt;</w:t>
            </w:r>
          </w:p>
        </w:tc>
        <w:tc>
          <w:tcPr>
            <w:tcW w:w="6888" w:type="dxa"/>
            <w:shd w:val="clear" w:color="auto" w:fill="auto"/>
          </w:tcPr>
          <w:p w:rsidR="0017424E" w:rsidRPr="00C31892" w:rsidRDefault="0017424E" w:rsidP="00F13575">
            <w:pPr>
              <w:jc w:val="both"/>
              <w:rPr>
                <w:rFonts w:ascii="Arial" w:eastAsia="Calibri" w:hAnsi="Arial" w:cs="Arial"/>
              </w:rPr>
            </w:pPr>
            <w:r w:rsidRPr="00C31892">
              <w:rPr>
                <w:rFonts w:ascii="Arial" w:eastAsia="Calibri" w:hAnsi="Arial" w:cs="Arial"/>
                <w:sz w:val="22"/>
                <w:szCs w:val="22"/>
              </w:rPr>
              <w:t>‘DMX, con X=[1|2/0] a seconda del tipo di dispositivo medico oggetto dell’operazione. Quindi:</w:t>
            </w:r>
          </w:p>
          <w:p w:rsidR="0017424E" w:rsidRPr="00C31892" w:rsidRDefault="0017424E" w:rsidP="00F13575">
            <w:pPr>
              <w:jc w:val="both"/>
              <w:rPr>
                <w:rFonts w:ascii="Arial" w:eastAsia="Calibri" w:hAnsi="Arial" w:cs="Arial"/>
              </w:rPr>
            </w:pPr>
            <w:r w:rsidRPr="00C31892">
              <w:rPr>
                <w:rFonts w:ascii="Arial" w:eastAsia="Calibri" w:hAnsi="Arial" w:cs="Arial"/>
                <w:sz w:val="22"/>
                <w:szCs w:val="22"/>
              </w:rPr>
              <w:t>1 per “Dispositivo medico o Dispositivo diagnostico in vitro”</w:t>
            </w:r>
          </w:p>
          <w:p w:rsidR="0017424E" w:rsidRPr="00C31892" w:rsidRDefault="0017424E" w:rsidP="00F13575">
            <w:pPr>
              <w:jc w:val="both"/>
              <w:rPr>
                <w:rFonts w:ascii="Arial" w:eastAsia="Calibri" w:hAnsi="Arial" w:cs="Arial"/>
              </w:rPr>
            </w:pPr>
            <w:r w:rsidRPr="00C31892">
              <w:rPr>
                <w:rFonts w:ascii="Arial" w:eastAsia="Calibri" w:hAnsi="Arial" w:cs="Arial"/>
                <w:sz w:val="22"/>
                <w:szCs w:val="22"/>
              </w:rPr>
              <w:t>2 per “Sistema o kit Assemblato”</w:t>
            </w:r>
          </w:p>
          <w:p w:rsidR="0017424E" w:rsidRPr="00C31892" w:rsidRDefault="0017424E" w:rsidP="00F13575">
            <w:pPr>
              <w:jc w:val="both"/>
              <w:rPr>
                <w:rFonts w:ascii="Arial" w:eastAsia="Calibri" w:hAnsi="Arial" w:cs="Arial"/>
              </w:rPr>
            </w:pPr>
            <w:r w:rsidRPr="00C31892">
              <w:rPr>
                <w:rFonts w:ascii="Arial" w:eastAsia="Calibri" w:hAnsi="Arial" w:cs="Arial"/>
                <w:sz w:val="22"/>
                <w:szCs w:val="22"/>
              </w:rPr>
              <w:t>0 nel caso in cui non si sia in grado di identificare il numero di repertorio</w:t>
            </w:r>
          </w:p>
        </w:tc>
      </w:tr>
      <w:tr w:rsidR="0017424E" w:rsidRPr="00C31892" w:rsidTr="00F13575">
        <w:tc>
          <w:tcPr>
            <w:tcW w:w="1901" w:type="dxa"/>
            <w:shd w:val="clear" w:color="auto" w:fill="auto"/>
          </w:tcPr>
          <w:p w:rsidR="0017424E" w:rsidRPr="00C31892" w:rsidRDefault="0017424E" w:rsidP="00F13575">
            <w:pPr>
              <w:jc w:val="both"/>
              <w:rPr>
                <w:rFonts w:ascii="Arial" w:eastAsia="Calibri" w:hAnsi="Arial" w:cs="Arial"/>
              </w:rPr>
            </w:pPr>
            <w:r w:rsidRPr="00C31892">
              <w:rPr>
                <w:rFonts w:ascii="Arial" w:eastAsia="Calibri" w:hAnsi="Arial" w:cs="Arial"/>
                <w:sz w:val="22"/>
                <w:szCs w:val="22"/>
              </w:rPr>
              <w:t>&lt;Codice Valore&gt;</w:t>
            </w:r>
          </w:p>
        </w:tc>
        <w:tc>
          <w:tcPr>
            <w:tcW w:w="6888" w:type="dxa"/>
            <w:shd w:val="clear" w:color="auto" w:fill="auto"/>
          </w:tcPr>
          <w:p w:rsidR="0017424E" w:rsidRPr="00C31892" w:rsidRDefault="0017424E" w:rsidP="00F13575">
            <w:pPr>
              <w:jc w:val="both"/>
              <w:rPr>
                <w:rFonts w:ascii="Arial" w:eastAsia="Calibri" w:hAnsi="Arial" w:cs="Arial"/>
              </w:rPr>
            </w:pPr>
            <w:r w:rsidRPr="00C31892">
              <w:rPr>
                <w:rFonts w:ascii="Arial" w:eastAsia="Calibri" w:hAnsi="Arial" w:cs="Arial"/>
                <w:sz w:val="22"/>
                <w:szCs w:val="22"/>
              </w:rPr>
              <w:t xml:space="preserve">Numero di registrazione attribuito al dispositivo medico nella Banca dati e Repertorio Dispositivi Medici, ai sensi del decreto del Ministro della salute 21 dicembre 2009 (GU n.17 del 22 gennaio 2010) o decreto del Ministro della salute 23 dicembre 2013 (G.U. Serie Generale, n. 103 del 06 maggio 2014). </w:t>
            </w:r>
          </w:p>
          <w:p w:rsidR="0017424E" w:rsidRPr="00C31892" w:rsidRDefault="0017424E" w:rsidP="00F13575">
            <w:pPr>
              <w:jc w:val="both"/>
              <w:rPr>
                <w:rFonts w:ascii="Arial" w:eastAsia="Calibri" w:hAnsi="Arial" w:cs="Arial"/>
              </w:rPr>
            </w:pPr>
            <w:r w:rsidRPr="00C31892">
              <w:rPr>
                <w:rFonts w:ascii="Arial" w:eastAsia="Calibri" w:hAnsi="Arial" w:cs="Arial"/>
                <w:sz w:val="22"/>
                <w:szCs w:val="22"/>
              </w:rPr>
              <w:t>Per i dispositivi medici e i dispositivi diagnostici in vitro che, sulla base delle disposizioni previste, dal decreto del Ministro della salute 21 dicembre 2009 e dal decreto del Ministro della salute 23 dicembre 2013 non sono tenuti all’iscrizione nella Banca dati/ Repertorio dei dispositivi medici, o per i quali le aziende fornitrici di dispositivi medici alle strutture del Servizio Sanitario Nazionale non sono in grado di identificare il numero di repertorio, il campo è trasmesso con il valore 0.</w:t>
            </w:r>
          </w:p>
        </w:tc>
      </w:tr>
    </w:tbl>
    <w:p w:rsidR="00D8279C" w:rsidRPr="00C31892" w:rsidRDefault="00D8279C" w:rsidP="007733F6">
      <w:pPr>
        <w:pStyle w:val="Titolo1"/>
        <w:spacing w:line="240" w:lineRule="auto"/>
        <w:rPr>
          <w:color w:val="auto"/>
          <w:sz w:val="22"/>
          <w:szCs w:val="22"/>
        </w:rPr>
      </w:pPr>
    </w:p>
    <w:p w:rsidR="00722B42" w:rsidRPr="00C31892" w:rsidRDefault="00722B42" w:rsidP="00722B42">
      <w:pPr>
        <w:rPr>
          <w:sz w:val="22"/>
          <w:szCs w:val="22"/>
        </w:rPr>
      </w:pPr>
    </w:p>
    <w:p w:rsidR="00D8279C" w:rsidRPr="00C31892" w:rsidRDefault="00D8279C" w:rsidP="007733F6">
      <w:pPr>
        <w:pStyle w:val="Titolo1"/>
        <w:jc w:val="both"/>
        <w:rPr>
          <w:color w:val="auto"/>
          <w:sz w:val="22"/>
          <w:szCs w:val="22"/>
        </w:rPr>
      </w:pPr>
      <w:bookmarkStart w:id="102" w:name="_Toc31966476"/>
      <w:bookmarkStart w:id="103" w:name="_Toc34647157"/>
      <w:r w:rsidRPr="00C31892">
        <w:rPr>
          <w:color w:val="auto"/>
          <w:sz w:val="22"/>
          <w:szCs w:val="22"/>
        </w:rPr>
        <w:t>Art. 2</w:t>
      </w:r>
      <w:r w:rsidR="006E1ED8" w:rsidRPr="00C31892">
        <w:rPr>
          <w:color w:val="auto"/>
          <w:sz w:val="22"/>
          <w:szCs w:val="22"/>
        </w:rPr>
        <w:t>2</w:t>
      </w:r>
      <w:r w:rsidRPr="00C31892">
        <w:rPr>
          <w:color w:val="auto"/>
          <w:sz w:val="22"/>
          <w:szCs w:val="22"/>
        </w:rPr>
        <w:t xml:space="preserve"> </w:t>
      </w:r>
      <w:r w:rsidR="003B5578" w:rsidRPr="00C31892">
        <w:rPr>
          <w:color w:val="auto"/>
          <w:sz w:val="22"/>
          <w:szCs w:val="22"/>
        </w:rPr>
        <w:t>– S</w:t>
      </w:r>
      <w:r w:rsidRPr="00C31892">
        <w:rPr>
          <w:color w:val="auto"/>
          <w:sz w:val="22"/>
          <w:szCs w:val="22"/>
        </w:rPr>
        <w:t>ubappalto</w:t>
      </w:r>
      <w:bookmarkEnd w:id="103"/>
      <w:r w:rsidR="00CB0EFE" w:rsidRPr="00C31892">
        <w:rPr>
          <w:color w:val="auto"/>
          <w:sz w:val="22"/>
          <w:szCs w:val="22"/>
        </w:rPr>
        <w:t xml:space="preserve"> </w:t>
      </w:r>
      <w:bookmarkEnd w:id="102"/>
    </w:p>
    <w:p w:rsidR="003B5578" w:rsidRPr="00C31892" w:rsidRDefault="003B5578" w:rsidP="003B5578">
      <w:pPr>
        <w:pStyle w:val="Corpodeltesto2"/>
        <w:widowControl/>
        <w:rPr>
          <w:sz w:val="22"/>
          <w:szCs w:val="22"/>
        </w:rPr>
      </w:pPr>
      <w:r w:rsidRPr="00C31892">
        <w:rPr>
          <w:sz w:val="22"/>
          <w:szCs w:val="22"/>
        </w:rPr>
        <w:t>E’ ammesso il subappalto nei limiti e con le modalità previste dall’art.105 del D.Lgs.50/2016.</w:t>
      </w:r>
    </w:p>
    <w:p w:rsidR="003B5578" w:rsidRPr="00C31892" w:rsidRDefault="003B5578" w:rsidP="003B5578">
      <w:pPr>
        <w:jc w:val="both"/>
        <w:rPr>
          <w:rFonts w:ascii="Arial" w:hAnsi="Arial" w:cs="Arial"/>
          <w:sz w:val="22"/>
          <w:szCs w:val="22"/>
        </w:rPr>
      </w:pPr>
    </w:p>
    <w:p w:rsidR="003B5578" w:rsidRPr="00C31892" w:rsidRDefault="003B5578" w:rsidP="003B5578">
      <w:pPr>
        <w:pStyle w:val="Corpodeltesto2"/>
        <w:widowControl/>
        <w:rPr>
          <w:sz w:val="22"/>
          <w:szCs w:val="22"/>
        </w:rPr>
      </w:pPr>
      <w:r w:rsidRPr="00C31892">
        <w:rPr>
          <w:sz w:val="22"/>
          <w:szCs w:val="22"/>
        </w:rPr>
        <w:t xml:space="preserve">Il contratto tra appaltatore e subappaltatore/subcontraente ai sensi della legge 13 agosto 2010, n.136 e </w:t>
      </w:r>
      <w:proofErr w:type="spellStart"/>
      <w:r w:rsidRPr="00C31892">
        <w:rPr>
          <w:sz w:val="22"/>
          <w:szCs w:val="22"/>
        </w:rPr>
        <w:t>s.m</w:t>
      </w:r>
      <w:proofErr w:type="spellEnd"/>
      <w:r w:rsidRPr="00C31892">
        <w:rPr>
          <w:sz w:val="22"/>
          <w:szCs w:val="22"/>
        </w:rPr>
        <w:t>., dovrà contenere le seguenti clausole:</w:t>
      </w:r>
    </w:p>
    <w:p w:rsidR="003B5578" w:rsidRPr="00C31892" w:rsidRDefault="003B5578" w:rsidP="003B5578">
      <w:pPr>
        <w:pStyle w:val="Corpodeltesto2"/>
        <w:widowControl/>
        <w:rPr>
          <w:sz w:val="22"/>
          <w:szCs w:val="22"/>
        </w:rPr>
      </w:pPr>
      <w:r w:rsidRPr="00C31892">
        <w:rPr>
          <w:sz w:val="22"/>
          <w:szCs w:val="22"/>
        </w:rPr>
        <w:t xml:space="preserve">      </w:t>
      </w:r>
    </w:p>
    <w:p w:rsidR="003B5578" w:rsidRPr="00C31892" w:rsidRDefault="003B5578" w:rsidP="003B5578">
      <w:pPr>
        <w:pStyle w:val="Corpodeltesto2"/>
        <w:widowControl/>
        <w:ind w:firstLine="426"/>
        <w:rPr>
          <w:i/>
          <w:sz w:val="22"/>
          <w:szCs w:val="22"/>
        </w:rPr>
      </w:pPr>
      <w:r w:rsidRPr="00C31892">
        <w:rPr>
          <w:i/>
          <w:sz w:val="22"/>
          <w:szCs w:val="22"/>
        </w:rPr>
        <w:t xml:space="preserve"> Art. (…..)</w:t>
      </w:r>
    </w:p>
    <w:p w:rsidR="003B5578" w:rsidRPr="00C31892" w:rsidRDefault="003B5578" w:rsidP="003B5578">
      <w:pPr>
        <w:pStyle w:val="Corpodeltesto2"/>
        <w:widowControl/>
        <w:rPr>
          <w:sz w:val="22"/>
          <w:szCs w:val="22"/>
        </w:rPr>
      </w:pPr>
      <w:r w:rsidRPr="00C31892">
        <w:rPr>
          <w:i/>
          <w:sz w:val="22"/>
          <w:szCs w:val="22"/>
        </w:rPr>
        <w:t xml:space="preserve">       (Obblighi del subappaltatore/subcontraente relativi alla tracciabilità dei flussi finanziari</w:t>
      </w:r>
      <w:r w:rsidRPr="00C31892">
        <w:rPr>
          <w:sz w:val="22"/>
          <w:szCs w:val="22"/>
        </w:rPr>
        <w:t>)</w:t>
      </w:r>
    </w:p>
    <w:p w:rsidR="003B5578" w:rsidRPr="00C31892" w:rsidRDefault="003B5578" w:rsidP="003B5578">
      <w:pPr>
        <w:numPr>
          <w:ilvl w:val="0"/>
          <w:numId w:val="3"/>
        </w:numPr>
        <w:spacing w:before="100" w:beforeAutospacing="1" w:after="100" w:afterAutospacing="1"/>
        <w:jc w:val="both"/>
        <w:rPr>
          <w:rFonts w:ascii="Arial" w:hAnsi="Arial" w:cs="Arial"/>
          <w:i/>
          <w:sz w:val="22"/>
          <w:szCs w:val="22"/>
        </w:rPr>
      </w:pPr>
      <w:r w:rsidRPr="00C31892">
        <w:rPr>
          <w:rFonts w:ascii="Arial" w:hAnsi="Arial" w:cs="Arial"/>
          <w:i/>
          <w:sz w:val="22"/>
          <w:szCs w:val="22"/>
        </w:rPr>
        <w:t xml:space="preserve">L’impresa (…), in qualità di subappaltatore/subcontraente dell’impresa (…) nell’ambito del contratto sottoscritto con l’Ente (…), identificato con il CIG n. (…)/CUP n. (…), assume tutti gli obblighi di tracciabilità dei flussi finanziari di cui all’articolo 3 della legge 13 agosto 2010, n. 136 e successive modifiche. </w:t>
      </w:r>
    </w:p>
    <w:p w:rsidR="003B5578" w:rsidRPr="00C31892" w:rsidRDefault="003B5578" w:rsidP="003B5578">
      <w:pPr>
        <w:numPr>
          <w:ilvl w:val="0"/>
          <w:numId w:val="3"/>
        </w:numPr>
        <w:spacing w:before="100" w:beforeAutospacing="1" w:after="100" w:afterAutospacing="1"/>
        <w:jc w:val="both"/>
        <w:rPr>
          <w:rFonts w:ascii="Arial" w:hAnsi="Arial" w:cs="Arial"/>
          <w:i/>
          <w:sz w:val="22"/>
          <w:szCs w:val="22"/>
        </w:rPr>
      </w:pPr>
      <w:r w:rsidRPr="00C31892">
        <w:rPr>
          <w:rFonts w:ascii="Arial" w:hAnsi="Arial" w:cs="Arial"/>
          <w:i/>
          <w:sz w:val="22"/>
          <w:szCs w:val="22"/>
        </w:rPr>
        <w:lastRenderedPageBreak/>
        <w:t>L’impresa (…), in qualità di subappaltatore/subcontraente dell’impresa (…), si impegna a dare immediata comunicazione all’Ente (…) della notizia dell’inadempimento della propria controparte agli obblighi di tracciabilità finanziaria.</w:t>
      </w:r>
    </w:p>
    <w:p w:rsidR="003B5578" w:rsidRPr="00C31892" w:rsidRDefault="003B5578" w:rsidP="003B5578">
      <w:pPr>
        <w:numPr>
          <w:ilvl w:val="0"/>
          <w:numId w:val="3"/>
        </w:numPr>
        <w:spacing w:before="100" w:beforeAutospacing="1" w:after="100" w:afterAutospacing="1"/>
        <w:jc w:val="both"/>
        <w:rPr>
          <w:rFonts w:ascii="Arial" w:hAnsi="Arial" w:cs="Arial"/>
          <w:i/>
          <w:sz w:val="22"/>
          <w:szCs w:val="22"/>
        </w:rPr>
      </w:pPr>
      <w:r w:rsidRPr="00C31892">
        <w:rPr>
          <w:rFonts w:ascii="Arial" w:hAnsi="Arial" w:cs="Arial"/>
          <w:i/>
          <w:sz w:val="22"/>
          <w:szCs w:val="22"/>
        </w:rPr>
        <w:t xml:space="preserve">L’impresa (…), in qualità di subappaltatore/subcontraente dell’impresa (…), si impegna ad inviare copia del presente contratto all’Ente (…). </w:t>
      </w:r>
    </w:p>
    <w:p w:rsidR="003B5578" w:rsidRPr="00C31892" w:rsidRDefault="003B5578" w:rsidP="003B5578">
      <w:pPr>
        <w:jc w:val="both"/>
        <w:rPr>
          <w:rFonts w:ascii="Arial" w:hAnsi="Arial" w:cs="Arial"/>
          <w:bCs/>
          <w:sz w:val="22"/>
          <w:szCs w:val="22"/>
        </w:rPr>
      </w:pPr>
      <w:r w:rsidRPr="00C31892">
        <w:rPr>
          <w:rFonts w:ascii="Arial" w:hAnsi="Arial" w:cs="Arial"/>
          <w:bCs/>
          <w:sz w:val="22"/>
          <w:szCs w:val="22"/>
        </w:rPr>
        <w:t>…………………………</w:t>
      </w:r>
    </w:p>
    <w:p w:rsidR="00D8279C" w:rsidRPr="00C31892" w:rsidRDefault="00D8279C" w:rsidP="007733F6">
      <w:pPr>
        <w:pStyle w:val="Titolo1"/>
        <w:rPr>
          <w:color w:val="auto"/>
          <w:sz w:val="22"/>
          <w:szCs w:val="22"/>
        </w:rPr>
      </w:pPr>
    </w:p>
    <w:p w:rsidR="00D8279C" w:rsidRPr="00C31892" w:rsidRDefault="00D8279C" w:rsidP="007733F6">
      <w:pPr>
        <w:pStyle w:val="Titolo1"/>
        <w:rPr>
          <w:color w:val="auto"/>
          <w:sz w:val="22"/>
          <w:szCs w:val="22"/>
        </w:rPr>
      </w:pPr>
    </w:p>
    <w:p w:rsidR="00D8279C" w:rsidRPr="00C31892" w:rsidRDefault="00D8279C" w:rsidP="007733F6">
      <w:pPr>
        <w:pStyle w:val="Titolo1"/>
        <w:rPr>
          <w:color w:val="auto"/>
          <w:sz w:val="22"/>
          <w:szCs w:val="22"/>
        </w:rPr>
      </w:pPr>
      <w:bookmarkStart w:id="104" w:name="_Toc31966477"/>
      <w:bookmarkStart w:id="105" w:name="_Toc34647158"/>
      <w:r w:rsidRPr="00C31892">
        <w:rPr>
          <w:color w:val="auto"/>
          <w:sz w:val="22"/>
          <w:szCs w:val="22"/>
        </w:rPr>
        <w:t>Art. 2</w:t>
      </w:r>
      <w:r w:rsidR="006E1ED8" w:rsidRPr="00C31892">
        <w:rPr>
          <w:color w:val="auto"/>
          <w:sz w:val="22"/>
          <w:szCs w:val="22"/>
        </w:rPr>
        <w:t>3</w:t>
      </w:r>
      <w:r w:rsidRPr="00C31892">
        <w:rPr>
          <w:color w:val="auto"/>
          <w:sz w:val="22"/>
          <w:szCs w:val="22"/>
        </w:rPr>
        <w:t xml:space="preserve"> - Recesso dal contratto</w:t>
      </w:r>
      <w:bookmarkEnd w:id="105"/>
      <w:r w:rsidR="00CB0EFE" w:rsidRPr="00C31892">
        <w:rPr>
          <w:color w:val="auto"/>
          <w:sz w:val="22"/>
          <w:szCs w:val="22"/>
        </w:rPr>
        <w:t xml:space="preserve"> </w:t>
      </w:r>
      <w:bookmarkEnd w:id="104"/>
    </w:p>
    <w:p w:rsidR="003B5578" w:rsidRPr="00C31892" w:rsidRDefault="003B5578" w:rsidP="003B5578">
      <w:pPr>
        <w:pStyle w:val="Corpodeltesto2"/>
        <w:widowControl/>
        <w:spacing w:before="40"/>
        <w:rPr>
          <w:sz w:val="22"/>
          <w:szCs w:val="22"/>
        </w:rPr>
      </w:pPr>
      <w:r w:rsidRPr="00C31892">
        <w:rPr>
          <w:sz w:val="22"/>
          <w:szCs w:val="22"/>
        </w:rPr>
        <w:t>Qualora l’impresa aggiudicataria dovesse recedere dal contratto prima della scadenza convenuta, l’Azienda USL, oltre a incamerare il deposito cauzionale, si riserva di addebitare le eventuali maggiori spese insorgenti per l’assegnazione ad altra ditta.</w:t>
      </w:r>
    </w:p>
    <w:p w:rsidR="003B5578" w:rsidRPr="00C31892" w:rsidRDefault="003B5578" w:rsidP="003B5578">
      <w:pPr>
        <w:jc w:val="both"/>
        <w:rPr>
          <w:rFonts w:ascii="Arial" w:hAnsi="Arial" w:cs="Arial"/>
          <w:bCs/>
          <w:sz w:val="22"/>
          <w:szCs w:val="22"/>
        </w:rPr>
      </w:pPr>
    </w:p>
    <w:p w:rsidR="003B5578" w:rsidRPr="00C31892" w:rsidRDefault="003B5578" w:rsidP="003B5578">
      <w:pPr>
        <w:jc w:val="both"/>
        <w:rPr>
          <w:rFonts w:ascii="Arial" w:hAnsi="Arial" w:cs="Arial"/>
          <w:bCs/>
          <w:sz w:val="22"/>
          <w:szCs w:val="22"/>
        </w:rPr>
      </w:pPr>
      <w:r w:rsidRPr="00C31892">
        <w:rPr>
          <w:rFonts w:ascii="Arial" w:hAnsi="Arial" w:cs="Arial"/>
          <w:bCs/>
          <w:sz w:val="22"/>
          <w:szCs w:val="22"/>
        </w:rPr>
        <w:t xml:space="preserve">L’Ente Appaltante potrà altresì recedere dal contratto ai sensi dell’art.109 del </w:t>
      </w:r>
      <w:proofErr w:type="spellStart"/>
      <w:r w:rsidRPr="00C31892">
        <w:rPr>
          <w:rFonts w:ascii="Arial" w:hAnsi="Arial" w:cs="Arial"/>
          <w:bCs/>
          <w:sz w:val="22"/>
          <w:szCs w:val="22"/>
        </w:rPr>
        <w:t>D.lgs</w:t>
      </w:r>
      <w:proofErr w:type="spellEnd"/>
      <w:r w:rsidRPr="00C31892">
        <w:rPr>
          <w:rFonts w:ascii="Arial" w:hAnsi="Arial" w:cs="Arial"/>
          <w:bCs/>
          <w:sz w:val="22"/>
          <w:szCs w:val="22"/>
        </w:rPr>
        <w:t xml:space="preserve"> 50/2016.</w:t>
      </w:r>
    </w:p>
    <w:p w:rsidR="00002226" w:rsidRPr="00C31892" w:rsidRDefault="00002226" w:rsidP="00002226">
      <w:pPr>
        <w:rPr>
          <w:sz w:val="22"/>
          <w:szCs w:val="22"/>
        </w:rPr>
      </w:pPr>
    </w:p>
    <w:p w:rsidR="00002226" w:rsidRPr="00C31892" w:rsidRDefault="00002226" w:rsidP="00002226">
      <w:pPr>
        <w:rPr>
          <w:sz w:val="22"/>
          <w:szCs w:val="22"/>
        </w:rPr>
      </w:pPr>
    </w:p>
    <w:p w:rsidR="00D8279C" w:rsidRPr="00C31892" w:rsidRDefault="00D8279C" w:rsidP="00577B61">
      <w:pPr>
        <w:pStyle w:val="Titolo1"/>
        <w:jc w:val="both"/>
        <w:rPr>
          <w:rFonts w:cs="Arial"/>
          <w:color w:val="auto"/>
          <w:sz w:val="22"/>
          <w:szCs w:val="22"/>
        </w:rPr>
      </w:pPr>
      <w:bookmarkStart w:id="106" w:name="_Toc31966479"/>
      <w:bookmarkStart w:id="107" w:name="_Toc34647159"/>
      <w:r w:rsidRPr="00C31892">
        <w:rPr>
          <w:rFonts w:cs="Arial"/>
          <w:color w:val="auto"/>
          <w:sz w:val="22"/>
          <w:szCs w:val="22"/>
        </w:rPr>
        <w:t>Art. 2</w:t>
      </w:r>
      <w:r w:rsidR="00CB1BA4">
        <w:rPr>
          <w:rFonts w:cs="Arial"/>
          <w:color w:val="auto"/>
          <w:sz w:val="22"/>
          <w:szCs w:val="22"/>
        </w:rPr>
        <w:t>4</w:t>
      </w:r>
      <w:r w:rsidRPr="00C31892">
        <w:rPr>
          <w:rFonts w:cs="Arial"/>
          <w:color w:val="auto"/>
          <w:sz w:val="22"/>
          <w:szCs w:val="22"/>
        </w:rPr>
        <w:t xml:space="preserve"> - Clausole contrattuali di cui all’Intesa per la Legalità del 19.06.2018 della Prefettura di Bologna</w:t>
      </w:r>
      <w:bookmarkEnd w:id="106"/>
      <w:bookmarkEnd w:id="107"/>
    </w:p>
    <w:p w:rsidR="00E2363C" w:rsidRPr="00C31892" w:rsidRDefault="00E2363C" w:rsidP="00E2363C">
      <w:pPr>
        <w:rPr>
          <w:rFonts w:ascii="Arial" w:hAnsi="Arial" w:cs="Arial"/>
          <w:b/>
          <w:sz w:val="22"/>
          <w:szCs w:val="22"/>
        </w:rPr>
      </w:pPr>
      <w:r w:rsidRPr="00C31892">
        <w:rPr>
          <w:rFonts w:ascii="Arial" w:hAnsi="Arial" w:cs="Arial"/>
          <w:b/>
          <w:sz w:val="22"/>
          <w:szCs w:val="22"/>
        </w:rPr>
        <w:t>Clausola n. 1</w:t>
      </w:r>
    </w:p>
    <w:p w:rsidR="00E2363C" w:rsidRPr="00C31892" w:rsidRDefault="00E2363C" w:rsidP="00E2363C">
      <w:pPr>
        <w:jc w:val="both"/>
        <w:rPr>
          <w:rFonts w:ascii="Arial" w:hAnsi="Arial" w:cs="Arial"/>
          <w:sz w:val="22"/>
          <w:szCs w:val="22"/>
        </w:rPr>
      </w:pPr>
      <w:r w:rsidRPr="00C31892">
        <w:rPr>
          <w:rFonts w:ascii="Arial" w:hAnsi="Arial" w:cs="Arial"/>
          <w:sz w:val="22"/>
          <w:szCs w:val="22"/>
        </w:rPr>
        <w:t xml:space="preserve">L’impresa dichiara di essere a conoscenza di tutte le norme pattizie di cui alla Intesa per la Legalità, sottoscritta il 19.06.2018 con la Prefettura di Bologna, tra l’altro consultabile al sito  </w:t>
      </w:r>
      <w:hyperlink r:id="rId21" w:history="1">
        <w:r w:rsidRPr="00C31892">
          <w:rPr>
            <w:rStyle w:val="Collegamentoipertestuale"/>
            <w:rFonts w:ascii="Arial" w:hAnsi="Arial" w:cs="Arial"/>
            <w:sz w:val="22"/>
            <w:szCs w:val="22"/>
          </w:rPr>
          <w:t>http://www.prefettura.it/bologna/multidip/index.htm</w:t>
        </w:r>
      </w:hyperlink>
      <w:r w:rsidRPr="00C31892">
        <w:rPr>
          <w:rFonts w:ascii="Arial" w:hAnsi="Arial" w:cs="Arial"/>
          <w:sz w:val="22"/>
          <w:szCs w:val="22"/>
        </w:rPr>
        <w:t>, e che qui si intendono integralmente riportate, e di accettarne incondizionatamente il contenuto e gli effetti.</w:t>
      </w:r>
    </w:p>
    <w:p w:rsidR="00E2363C" w:rsidRPr="00C31892" w:rsidRDefault="00E2363C" w:rsidP="00E2363C">
      <w:pPr>
        <w:rPr>
          <w:rFonts w:ascii="Arial" w:hAnsi="Arial" w:cs="Arial"/>
          <w:b/>
          <w:sz w:val="22"/>
          <w:szCs w:val="22"/>
        </w:rPr>
      </w:pPr>
    </w:p>
    <w:p w:rsidR="00E2363C" w:rsidRPr="00C31892" w:rsidRDefault="00E2363C" w:rsidP="00E2363C">
      <w:pPr>
        <w:rPr>
          <w:rFonts w:ascii="Arial" w:hAnsi="Arial" w:cs="Arial"/>
          <w:b/>
          <w:sz w:val="22"/>
          <w:szCs w:val="22"/>
        </w:rPr>
      </w:pPr>
      <w:r w:rsidRPr="00C31892">
        <w:rPr>
          <w:rFonts w:ascii="Arial" w:hAnsi="Arial" w:cs="Arial"/>
          <w:b/>
          <w:sz w:val="22"/>
          <w:szCs w:val="22"/>
        </w:rPr>
        <w:t>Clausola n. 2</w:t>
      </w:r>
    </w:p>
    <w:p w:rsidR="00E2363C" w:rsidRPr="00C31892" w:rsidRDefault="00E2363C" w:rsidP="00E2363C">
      <w:pPr>
        <w:jc w:val="both"/>
        <w:rPr>
          <w:rFonts w:ascii="Arial" w:hAnsi="Arial" w:cs="Arial"/>
          <w:sz w:val="22"/>
          <w:szCs w:val="22"/>
        </w:rPr>
      </w:pPr>
      <w:r w:rsidRPr="00C31892">
        <w:rPr>
          <w:rFonts w:ascii="Arial" w:hAnsi="Arial" w:cs="Arial"/>
          <w:sz w:val="22"/>
          <w:szCs w:val="22"/>
        </w:rPr>
        <w:t>L’impresa si impegna a comunicare alla stazione appaltante l’elenco delle imprese coinvolte nel piano di affidamento nell’esecuzione dei lavori, servizi o forniture con riguardo alle forniture ed ai servizi di cui all’art. 3, lett. a) dell’Intesa, nonché ogni eventuale variazione successivamente intervenuta per qualsiasi motivo.</w:t>
      </w:r>
    </w:p>
    <w:p w:rsidR="00E2363C" w:rsidRPr="00C31892" w:rsidRDefault="00E2363C" w:rsidP="00E2363C">
      <w:pPr>
        <w:jc w:val="both"/>
        <w:rPr>
          <w:rFonts w:ascii="Arial" w:hAnsi="Arial" w:cs="Arial"/>
          <w:sz w:val="22"/>
          <w:szCs w:val="22"/>
        </w:rPr>
      </w:pPr>
      <w:r w:rsidRPr="00C31892">
        <w:rPr>
          <w:rFonts w:ascii="Arial" w:hAnsi="Arial" w:cs="Arial"/>
          <w:sz w:val="22"/>
          <w:szCs w:val="22"/>
        </w:rPr>
        <w:t xml:space="preserve">Ove i suddetti affidamenti riguardino i settori di attività a rischio di cui all’art. 1, comma 53, della L. 190/2012, la sottoscritta impresa si impegna ad accertare preventivamente l’avvenuta o richiesta iscrizione della ditta </w:t>
      </w:r>
      <w:proofErr w:type="spellStart"/>
      <w:r w:rsidRPr="00C31892">
        <w:rPr>
          <w:rFonts w:ascii="Arial" w:hAnsi="Arial" w:cs="Arial"/>
          <w:sz w:val="22"/>
          <w:szCs w:val="22"/>
        </w:rPr>
        <w:t>subaffidataria</w:t>
      </w:r>
      <w:proofErr w:type="spellEnd"/>
      <w:r w:rsidRPr="00C31892">
        <w:rPr>
          <w:rFonts w:ascii="Arial" w:hAnsi="Arial" w:cs="Arial"/>
          <w:sz w:val="22"/>
          <w:szCs w:val="22"/>
        </w:rPr>
        <w:t xml:space="preserve"> negli elenchi prefettizi dei fornitori, prestatori di servizi ed esecutori di lavori non soggetti a tentativi di infiltrazione mafiosa.</w:t>
      </w:r>
    </w:p>
    <w:p w:rsidR="00E2363C" w:rsidRPr="00C31892" w:rsidRDefault="00E2363C" w:rsidP="00E2363C">
      <w:pPr>
        <w:jc w:val="both"/>
        <w:rPr>
          <w:rFonts w:ascii="Arial" w:hAnsi="Arial" w:cs="Arial"/>
          <w:sz w:val="22"/>
          <w:szCs w:val="22"/>
        </w:rPr>
      </w:pPr>
    </w:p>
    <w:p w:rsidR="00E2363C" w:rsidRPr="00C31892" w:rsidRDefault="00E2363C" w:rsidP="00E2363C">
      <w:pPr>
        <w:rPr>
          <w:rFonts w:ascii="Arial" w:hAnsi="Arial" w:cs="Arial"/>
          <w:sz w:val="22"/>
          <w:szCs w:val="22"/>
        </w:rPr>
      </w:pPr>
      <w:r w:rsidRPr="00C31892">
        <w:rPr>
          <w:rFonts w:ascii="Arial" w:hAnsi="Arial" w:cs="Arial"/>
          <w:b/>
          <w:sz w:val="22"/>
          <w:szCs w:val="22"/>
        </w:rPr>
        <w:t>Clausola n. 3</w:t>
      </w:r>
      <w:r w:rsidRPr="00C31892">
        <w:rPr>
          <w:rFonts w:ascii="Arial" w:hAnsi="Arial" w:cs="Arial"/>
          <w:sz w:val="22"/>
          <w:szCs w:val="22"/>
        </w:rPr>
        <w:tab/>
      </w:r>
      <w:r w:rsidRPr="00C31892">
        <w:rPr>
          <w:rFonts w:ascii="Arial" w:hAnsi="Arial" w:cs="Arial"/>
          <w:sz w:val="22"/>
          <w:szCs w:val="22"/>
        </w:rPr>
        <w:tab/>
      </w:r>
      <w:r w:rsidRPr="00C31892">
        <w:rPr>
          <w:rFonts w:ascii="Arial" w:hAnsi="Arial" w:cs="Arial"/>
          <w:sz w:val="22"/>
          <w:szCs w:val="22"/>
        </w:rPr>
        <w:tab/>
      </w:r>
      <w:r w:rsidRPr="00C31892">
        <w:rPr>
          <w:rFonts w:ascii="Arial" w:hAnsi="Arial" w:cs="Arial"/>
          <w:sz w:val="22"/>
          <w:szCs w:val="22"/>
        </w:rPr>
        <w:tab/>
      </w:r>
      <w:r w:rsidRPr="00C31892">
        <w:rPr>
          <w:rFonts w:ascii="Arial" w:hAnsi="Arial" w:cs="Arial"/>
          <w:sz w:val="22"/>
          <w:szCs w:val="22"/>
        </w:rPr>
        <w:tab/>
      </w:r>
      <w:r w:rsidRPr="00C31892">
        <w:rPr>
          <w:rFonts w:ascii="Arial" w:hAnsi="Arial" w:cs="Arial"/>
          <w:sz w:val="22"/>
          <w:szCs w:val="22"/>
        </w:rPr>
        <w:tab/>
      </w:r>
      <w:r w:rsidRPr="00C31892">
        <w:rPr>
          <w:rFonts w:ascii="Arial" w:hAnsi="Arial" w:cs="Arial"/>
          <w:sz w:val="22"/>
          <w:szCs w:val="22"/>
        </w:rPr>
        <w:tab/>
      </w:r>
      <w:r w:rsidRPr="00C31892">
        <w:rPr>
          <w:rFonts w:ascii="Arial" w:hAnsi="Arial" w:cs="Arial"/>
          <w:sz w:val="22"/>
          <w:szCs w:val="22"/>
        </w:rPr>
        <w:tab/>
      </w:r>
      <w:r w:rsidRPr="00C31892">
        <w:rPr>
          <w:rFonts w:ascii="Arial" w:hAnsi="Arial" w:cs="Arial"/>
          <w:sz w:val="22"/>
          <w:szCs w:val="22"/>
        </w:rPr>
        <w:tab/>
      </w:r>
      <w:r w:rsidRPr="00C31892">
        <w:rPr>
          <w:rFonts w:ascii="Arial" w:hAnsi="Arial" w:cs="Arial"/>
          <w:sz w:val="22"/>
          <w:szCs w:val="22"/>
        </w:rPr>
        <w:tab/>
      </w:r>
    </w:p>
    <w:p w:rsidR="00E2363C" w:rsidRPr="00C31892" w:rsidRDefault="00E2363C" w:rsidP="00E2363C">
      <w:pPr>
        <w:jc w:val="both"/>
        <w:rPr>
          <w:rFonts w:ascii="Arial" w:hAnsi="Arial" w:cs="Arial"/>
          <w:sz w:val="22"/>
          <w:szCs w:val="22"/>
        </w:rPr>
      </w:pPr>
      <w:r w:rsidRPr="00C31892">
        <w:rPr>
          <w:rFonts w:ascii="Arial" w:hAnsi="Arial" w:cs="Arial"/>
          <w:sz w:val="22"/>
          <w:szCs w:val="22"/>
        </w:rPr>
        <w:t xml:space="preserve">L’impresa si impegna a denunciare immediatamente alle Forze di Polizia o all’Autorità Giudiziaria ogni illecita richiesta di denaro, prestazione o </w:t>
      </w:r>
      <w:proofErr w:type="spellStart"/>
      <w:r w:rsidRPr="00C31892">
        <w:rPr>
          <w:rFonts w:ascii="Arial" w:hAnsi="Arial" w:cs="Arial"/>
          <w:sz w:val="22"/>
          <w:szCs w:val="22"/>
        </w:rPr>
        <w:t>altra</w:t>
      </w:r>
      <w:proofErr w:type="spellEnd"/>
      <w:r w:rsidRPr="00C31892">
        <w:rPr>
          <w:rFonts w:ascii="Arial" w:hAnsi="Arial" w:cs="Arial"/>
          <w:sz w:val="22"/>
          <w:szCs w:val="22"/>
        </w:rPr>
        <w:t xml:space="preserve">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rsidR="00E2363C" w:rsidRPr="00C31892" w:rsidRDefault="00E2363C" w:rsidP="00E2363C">
      <w:pPr>
        <w:jc w:val="both"/>
        <w:rPr>
          <w:rFonts w:ascii="Arial" w:hAnsi="Arial" w:cs="Arial"/>
          <w:sz w:val="22"/>
          <w:szCs w:val="22"/>
        </w:rPr>
      </w:pPr>
    </w:p>
    <w:p w:rsidR="00E2363C" w:rsidRPr="00C31892" w:rsidRDefault="00E2363C" w:rsidP="00E2363C">
      <w:pPr>
        <w:rPr>
          <w:rFonts w:ascii="Arial" w:hAnsi="Arial" w:cs="Arial"/>
          <w:b/>
          <w:sz w:val="22"/>
          <w:szCs w:val="22"/>
        </w:rPr>
      </w:pPr>
      <w:r w:rsidRPr="00C31892">
        <w:rPr>
          <w:rFonts w:ascii="Arial" w:hAnsi="Arial" w:cs="Arial"/>
          <w:b/>
          <w:sz w:val="22"/>
          <w:szCs w:val="22"/>
        </w:rPr>
        <w:t>Clausola n. 4</w:t>
      </w:r>
    </w:p>
    <w:p w:rsidR="00E2363C" w:rsidRPr="00C31892" w:rsidRDefault="00E2363C" w:rsidP="00E2363C">
      <w:pPr>
        <w:jc w:val="both"/>
        <w:rPr>
          <w:rFonts w:ascii="Arial" w:hAnsi="Arial" w:cs="Arial"/>
          <w:sz w:val="22"/>
          <w:szCs w:val="22"/>
        </w:rPr>
      </w:pPr>
      <w:r w:rsidRPr="00C31892">
        <w:rPr>
          <w:rFonts w:ascii="Arial" w:hAnsi="Arial" w:cs="Arial"/>
          <w:sz w:val="22"/>
          <w:szCs w:val="22"/>
        </w:rPr>
        <w:t>La sottoscritta impresa si impegna a segnalare alla Prefettura l’avvenuta formalizzazione della denuncia di cui alla precedente clausola 3 e ciò al fine di consentire, nell’immediato, eventuali iniziative di competenza.</w:t>
      </w:r>
    </w:p>
    <w:p w:rsidR="00E2363C" w:rsidRPr="00C31892" w:rsidRDefault="00E2363C" w:rsidP="00E2363C">
      <w:pPr>
        <w:jc w:val="both"/>
        <w:rPr>
          <w:rFonts w:ascii="Arial" w:hAnsi="Arial" w:cs="Arial"/>
          <w:sz w:val="22"/>
          <w:szCs w:val="22"/>
        </w:rPr>
      </w:pPr>
    </w:p>
    <w:p w:rsidR="00E2363C" w:rsidRPr="00C31892" w:rsidRDefault="00E2363C" w:rsidP="00E2363C">
      <w:pPr>
        <w:rPr>
          <w:rFonts w:ascii="Arial" w:hAnsi="Arial" w:cs="Arial"/>
          <w:b/>
          <w:sz w:val="22"/>
          <w:szCs w:val="22"/>
        </w:rPr>
      </w:pPr>
      <w:r w:rsidRPr="00C31892">
        <w:rPr>
          <w:rFonts w:ascii="Arial" w:hAnsi="Arial" w:cs="Arial"/>
          <w:b/>
          <w:sz w:val="22"/>
          <w:szCs w:val="22"/>
        </w:rPr>
        <w:t>Clausola n. 5</w:t>
      </w:r>
    </w:p>
    <w:p w:rsidR="00E2363C" w:rsidRPr="00C31892" w:rsidRDefault="00E2363C" w:rsidP="00E2363C">
      <w:pPr>
        <w:jc w:val="both"/>
        <w:rPr>
          <w:rFonts w:ascii="Arial" w:hAnsi="Arial" w:cs="Arial"/>
          <w:sz w:val="22"/>
          <w:szCs w:val="22"/>
        </w:rPr>
      </w:pPr>
      <w:r w:rsidRPr="00C31892">
        <w:rPr>
          <w:rFonts w:ascii="Arial" w:hAnsi="Arial" w:cs="Arial"/>
          <w:sz w:val="22"/>
          <w:szCs w:val="22"/>
        </w:rPr>
        <w:lastRenderedPageBreak/>
        <w:t xml:space="preserve">La sottoscritta impresa dichiara di conoscere e di accettare la clausola risolutiva espressa che prevede la risoluzione immediata ed automatica del contratto, ovvero la revoca dell’autorizzazione al subappalto o subcontratto, qualora dovessero essere comunicate dalla Prefettura, successivamente alla stipula del contratto o subcontratto, informazioni interdittive analoghe a quelle di cui agli artt. 91 e 94 del </w:t>
      </w:r>
      <w:proofErr w:type="spellStart"/>
      <w:r w:rsidRPr="00C31892">
        <w:rPr>
          <w:rFonts w:ascii="Arial" w:hAnsi="Arial" w:cs="Arial"/>
          <w:sz w:val="22"/>
          <w:szCs w:val="22"/>
        </w:rPr>
        <w:t>D.Lgs.</w:t>
      </w:r>
      <w:proofErr w:type="spellEnd"/>
      <w:r w:rsidRPr="00C31892">
        <w:rPr>
          <w:rFonts w:ascii="Arial" w:hAnsi="Arial" w:cs="Arial"/>
          <w:sz w:val="22"/>
          <w:szCs w:val="22"/>
        </w:rPr>
        <w:t xml:space="preserve"> 159/2011, ovvero la sussistenza di ipotesi di collegamento formale e/o sostanziale o di accordi con altre imprese partecipanti alle procedure concorsuali d’interesse.</w:t>
      </w:r>
    </w:p>
    <w:p w:rsidR="00E2363C" w:rsidRPr="00C31892" w:rsidRDefault="00E2363C" w:rsidP="00E2363C">
      <w:pPr>
        <w:jc w:val="both"/>
        <w:rPr>
          <w:rFonts w:ascii="Arial" w:hAnsi="Arial" w:cs="Arial"/>
          <w:sz w:val="22"/>
          <w:szCs w:val="22"/>
        </w:rPr>
      </w:pPr>
      <w:r w:rsidRPr="00C31892">
        <w:rPr>
          <w:rFonts w:ascii="Arial" w:hAnsi="Arial" w:cs="Arial"/>
          <w:sz w:val="22"/>
          <w:szCs w:val="22"/>
        </w:rPr>
        <w:t xml:space="preserve">Qualora il contratto sia stato stipulato nelle more dell’acquisizione delle informazioni del Prefetto,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alle prestazioni eseguite. </w:t>
      </w:r>
    </w:p>
    <w:p w:rsidR="00E2363C" w:rsidRPr="00C31892" w:rsidRDefault="00E2363C" w:rsidP="00E2363C">
      <w:pPr>
        <w:rPr>
          <w:rFonts w:ascii="Arial" w:hAnsi="Arial" w:cs="Arial"/>
          <w:b/>
          <w:sz w:val="22"/>
          <w:szCs w:val="22"/>
        </w:rPr>
      </w:pPr>
    </w:p>
    <w:p w:rsidR="00E2363C" w:rsidRPr="00C31892" w:rsidRDefault="00E2363C" w:rsidP="00E2363C">
      <w:pPr>
        <w:rPr>
          <w:rFonts w:ascii="Arial" w:hAnsi="Arial" w:cs="Arial"/>
          <w:b/>
          <w:sz w:val="22"/>
          <w:szCs w:val="22"/>
        </w:rPr>
      </w:pPr>
      <w:r w:rsidRPr="00C31892">
        <w:rPr>
          <w:rFonts w:ascii="Arial" w:hAnsi="Arial" w:cs="Arial"/>
          <w:b/>
          <w:sz w:val="22"/>
          <w:szCs w:val="22"/>
        </w:rPr>
        <w:t>Clausola n. 6</w:t>
      </w:r>
    </w:p>
    <w:p w:rsidR="00E2363C" w:rsidRPr="00C31892" w:rsidRDefault="00E2363C" w:rsidP="00E2363C">
      <w:pPr>
        <w:jc w:val="both"/>
        <w:rPr>
          <w:rFonts w:ascii="Arial" w:hAnsi="Arial" w:cs="Arial"/>
          <w:sz w:val="22"/>
          <w:szCs w:val="22"/>
        </w:rPr>
      </w:pPr>
      <w:r w:rsidRPr="00C31892">
        <w:rPr>
          <w:rFonts w:ascii="Arial" w:hAnsi="Arial" w:cs="Arial"/>
          <w:sz w:val="22"/>
          <w:szCs w:val="22"/>
        </w:rPr>
        <w:t>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E2363C" w:rsidRPr="00C31892" w:rsidRDefault="00E2363C" w:rsidP="00E2363C">
      <w:pPr>
        <w:jc w:val="both"/>
        <w:rPr>
          <w:rFonts w:ascii="Arial" w:hAnsi="Arial" w:cs="Arial"/>
          <w:sz w:val="22"/>
          <w:szCs w:val="22"/>
        </w:rPr>
      </w:pPr>
    </w:p>
    <w:p w:rsidR="00E2363C" w:rsidRPr="00C31892" w:rsidRDefault="00E2363C" w:rsidP="00E2363C">
      <w:pPr>
        <w:rPr>
          <w:rFonts w:ascii="Arial" w:hAnsi="Arial" w:cs="Arial"/>
          <w:b/>
          <w:sz w:val="22"/>
          <w:szCs w:val="22"/>
        </w:rPr>
      </w:pPr>
      <w:r w:rsidRPr="00C31892">
        <w:rPr>
          <w:rFonts w:ascii="Arial" w:hAnsi="Arial" w:cs="Arial"/>
          <w:b/>
          <w:sz w:val="22"/>
          <w:szCs w:val="22"/>
        </w:rPr>
        <w:t>Clausola n. 7</w:t>
      </w:r>
    </w:p>
    <w:p w:rsidR="00E2363C" w:rsidRPr="00C31892" w:rsidRDefault="00E2363C" w:rsidP="00E2363C">
      <w:pPr>
        <w:jc w:val="both"/>
        <w:rPr>
          <w:rFonts w:ascii="Arial" w:hAnsi="Arial" w:cs="Arial"/>
          <w:sz w:val="22"/>
          <w:szCs w:val="22"/>
        </w:rPr>
      </w:pPr>
      <w:r w:rsidRPr="00C31892">
        <w:rPr>
          <w:rFonts w:ascii="Arial" w:hAnsi="Arial" w:cs="Arial"/>
          <w:sz w:val="22"/>
          <w:szCs w:val="22"/>
        </w:rPr>
        <w:t>La sottoscritta impresa dichiara di essere a conoscenza del divieto per le stazioni appaltanti pubbliche, come previsto dall’art. 105, comma 4 del Codice degli Appalti, di autorizzare subappalti a favore delle imprese partecipanti alle operazioni di selezione e non risultate aggiudicatarie, salvo le ipotesi di lavorazioni altamente specialistiche o nei casi in cui l’accordo per l’affidamento del subappalto sia intervenuto successivamente all’aggiudicazione.</w:t>
      </w:r>
    </w:p>
    <w:p w:rsidR="00E2363C" w:rsidRPr="00C31892" w:rsidRDefault="00E2363C" w:rsidP="00E2363C">
      <w:pPr>
        <w:jc w:val="both"/>
        <w:rPr>
          <w:rFonts w:ascii="Arial" w:hAnsi="Arial" w:cs="Arial"/>
          <w:sz w:val="22"/>
          <w:szCs w:val="22"/>
        </w:rPr>
      </w:pPr>
    </w:p>
    <w:p w:rsidR="00E2363C" w:rsidRPr="00C31892" w:rsidRDefault="00E2363C" w:rsidP="00E2363C">
      <w:pPr>
        <w:rPr>
          <w:rFonts w:ascii="Arial" w:hAnsi="Arial" w:cs="Arial"/>
          <w:b/>
          <w:sz w:val="22"/>
          <w:szCs w:val="22"/>
        </w:rPr>
      </w:pPr>
      <w:r w:rsidRPr="00C31892">
        <w:rPr>
          <w:rFonts w:ascii="Arial" w:hAnsi="Arial" w:cs="Arial"/>
          <w:b/>
          <w:sz w:val="22"/>
          <w:szCs w:val="22"/>
        </w:rPr>
        <w:t>Clausola n. 8</w:t>
      </w:r>
    </w:p>
    <w:p w:rsidR="00E2363C" w:rsidRPr="00C31892" w:rsidRDefault="00E2363C" w:rsidP="00E2363C">
      <w:pPr>
        <w:jc w:val="both"/>
        <w:rPr>
          <w:rFonts w:ascii="Arial" w:hAnsi="Arial" w:cs="Arial"/>
          <w:sz w:val="22"/>
          <w:szCs w:val="22"/>
        </w:rPr>
      </w:pPr>
      <w:r w:rsidRPr="00C31892">
        <w:rPr>
          <w:rFonts w:ascii="Arial" w:hAnsi="Arial" w:cs="Arial"/>
          <w:sz w:val="22"/>
          <w:szCs w:val="22"/>
        </w:rPr>
        <w:t>La sottoscritta impresa si impegna a dare comunicazione tempestiva alla Prefettura e all’Autorità giudiziaria di tentativi di concussione che si siano, in qualsiasi modo, manifestati nei confronti dell’imprenditore, degli organi sociali o dei dirigenti di impresa. Dichiara altresì di essere a conoscenza che il predetto adempimento ha natura essenziale ai fini dell’esecuzione del contratto e che il relativo inadempimento darà luogo alla risoluzione espressa del contratto stesso, ai sensi dell’art. 1456 c.c. ogni qualvolta nei confronti di pubblici amministratori e di funzionari che abbiano esercitato funzioni relative alla stipula ed esecuzione del contratto, sia stata disposta misura cautelare e sia intervenuto rinvio a giudizio per il delitto previsto dall’art. 317 c.p.</w:t>
      </w:r>
    </w:p>
    <w:p w:rsidR="00E2363C" w:rsidRPr="00C31892" w:rsidRDefault="00E2363C" w:rsidP="00E2363C">
      <w:pPr>
        <w:jc w:val="both"/>
        <w:rPr>
          <w:rFonts w:ascii="Arial" w:hAnsi="Arial" w:cs="Arial"/>
          <w:sz w:val="22"/>
          <w:szCs w:val="22"/>
        </w:rPr>
      </w:pPr>
    </w:p>
    <w:p w:rsidR="00E2363C" w:rsidRPr="00C31892" w:rsidRDefault="00E2363C" w:rsidP="00E2363C">
      <w:pPr>
        <w:rPr>
          <w:rFonts w:ascii="Arial" w:hAnsi="Arial" w:cs="Arial"/>
          <w:b/>
          <w:sz w:val="22"/>
          <w:szCs w:val="22"/>
        </w:rPr>
      </w:pPr>
      <w:r w:rsidRPr="00C31892">
        <w:rPr>
          <w:rFonts w:ascii="Arial" w:hAnsi="Arial" w:cs="Arial"/>
          <w:b/>
          <w:sz w:val="22"/>
          <w:szCs w:val="22"/>
        </w:rPr>
        <w:t>Clausola n. 9</w:t>
      </w:r>
    </w:p>
    <w:p w:rsidR="00E2363C" w:rsidRPr="00C31892" w:rsidRDefault="00E2363C" w:rsidP="00E2363C">
      <w:pPr>
        <w:jc w:val="both"/>
        <w:rPr>
          <w:rFonts w:ascii="Arial" w:hAnsi="Arial" w:cs="Arial"/>
          <w:sz w:val="22"/>
          <w:szCs w:val="22"/>
        </w:rPr>
      </w:pPr>
      <w:r w:rsidRPr="00C31892">
        <w:rPr>
          <w:rFonts w:ascii="Arial" w:hAnsi="Arial" w:cs="Arial"/>
          <w:sz w:val="22"/>
          <w:szCs w:val="22"/>
        </w:rPr>
        <w:t xml:space="preserve">La sottoscritta impresa dichiara di conoscere e di accettare 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 bis c.p., 319 ter c.p., 319 quater c.p., 320 c.p., 322 c.p., 322 bis c.p., 346 bis c.p., 353 c.p. e 353 bis </w:t>
      </w:r>
      <w:proofErr w:type="spellStart"/>
      <w:r w:rsidRPr="00C31892">
        <w:rPr>
          <w:rFonts w:ascii="Arial" w:hAnsi="Arial" w:cs="Arial"/>
          <w:sz w:val="22"/>
          <w:szCs w:val="22"/>
        </w:rPr>
        <w:t>c.p</w:t>
      </w:r>
      <w:proofErr w:type="spellEnd"/>
      <w:r w:rsidRPr="00C31892">
        <w:rPr>
          <w:rFonts w:ascii="Arial" w:hAnsi="Arial" w:cs="Arial"/>
          <w:sz w:val="22"/>
          <w:szCs w:val="22"/>
        </w:rPr>
        <w:t>”.</w:t>
      </w:r>
    </w:p>
    <w:p w:rsidR="00E2363C" w:rsidRPr="00C31892" w:rsidRDefault="00E2363C" w:rsidP="00E2363C">
      <w:pPr>
        <w:rPr>
          <w:rFonts w:ascii="Arial" w:hAnsi="Arial" w:cs="Arial"/>
          <w:b/>
          <w:sz w:val="22"/>
          <w:szCs w:val="22"/>
        </w:rPr>
      </w:pPr>
    </w:p>
    <w:p w:rsidR="00E2363C" w:rsidRPr="00C31892" w:rsidRDefault="00E2363C" w:rsidP="00E2363C">
      <w:pPr>
        <w:rPr>
          <w:rFonts w:ascii="Arial" w:hAnsi="Arial" w:cs="Arial"/>
          <w:b/>
          <w:sz w:val="22"/>
          <w:szCs w:val="22"/>
        </w:rPr>
      </w:pPr>
      <w:r w:rsidRPr="00C31892">
        <w:rPr>
          <w:rFonts w:ascii="Arial" w:hAnsi="Arial" w:cs="Arial"/>
          <w:b/>
          <w:sz w:val="22"/>
          <w:szCs w:val="22"/>
        </w:rPr>
        <w:lastRenderedPageBreak/>
        <w:t>Clausola n. 10</w:t>
      </w:r>
    </w:p>
    <w:p w:rsidR="00E2363C" w:rsidRPr="00C31892" w:rsidRDefault="00E2363C" w:rsidP="00E2363C">
      <w:pPr>
        <w:autoSpaceDE w:val="0"/>
        <w:autoSpaceDN w:val="0"/>
        <w:adjustRightInd w:val="0"/>
        <w:jc w:val="both"/>
        <w:rPr>
          <w:rFonts w:ascii="Arial" w:hAnsi="Arial" w:cs="Arial"/>
          <w:sz w:val="22"/>
          <w:szCs w:val="22"/>
        </w:rPr>
      </w:pPr>
      <w:r w:rsidRPr="00C31892">
        <w:rPr>
          <w:rFonts w:ascii="Arial" w:hAnsi="Arial" w:cs="Arial"/>
          <w:sz w:val="22"/>
          <w:szCs w:val="22"/>
        </w:rPr>
        <w:t>La sottoscritta impresa si obbliga ad inserire in tutti i subcontratti la clausola risolutiva espressa nel caso in cui emergano informative interdittive a carico dell’altro  subcontraente; tale clausola dovrà essere espressamente accettata dalla impresa subcontraente.</w:t>
      </w:r>
    </w:p>
    <w:p w:rsidR="00E2363C" w:rsidRPr="00C31892" w:rsidRDefault="00E2363C" w:rsidP="00E2363C">
      <w:pPr>
        <w:jc w:val="both"/>
        <w:rPr>
          <w:rFonts w:ascii="Arial" w:hAnsi="Arial" w:cs="Arial"/>
          <w:sz w:val="22"/>
          <w:szCs w:val="22"/>
        </w:rPr>
      </w:pPr>
    </w:p>
    <w:p w:rsidR="00E2363C" w:rsidRPr="00C31892" w:rsidRDefault="00E2363C" w:rsidP="00E2363C">
      <w:pPr>
        <w:rPr>
          <w:rFonts w:ascii="Arial" w:hAnsi="Arial" w:cs="Arial"/>
          <w:b/>
          <w:sz w:val="22"/>
          <w:szCs w:val="22"/>
        </w:rPr>
      </w:pPr>
      <w:r w:rsidRPr="00C31892">
        <w:rPr>
          <w:rFonts w:ascii="Arial" w:hAnsi="Arial" w:cs="Arial"/>
          <w:b/>
          <w:sz w:val="22"/>
          <w:szCs w:val="22"/>
        </w:rPr>
        <w:t>Clausola n. 11</w:t>
      </w:r>
    </w:p>
    <w:p w:rsidR="00E2363C" w:rsidRPr="00C31892" w:rsidRDefault="00E2363C" w:rsidP="00E2363C">
      <w:pPr>
        <w:autoSpaceDE w:val="0"/>
        <w:autoSpaceDN w:val="0"/>
        <w:adjustRightInd w:val="0"/>
        <w:jc w:val="both"/>
        <w:rPr>
          <w:rFonts w:ascii="Arial" w:hAnsi="Arial" w:cs="Arial"/>
          <w:b/>
          <w:sz w:val="22"/>
          <w:szCs w:val="22"/>
        </w:rPr>
      </w:pPr>
      <w:r w:rsidRPr="00C31892">
        <w:rPr>
          <w:rFonts w:ascii="Arial" w:hAnsi="Arial" w:cs="Arial"/>
          <w:sz w:val="22"/>
          <w:szCs w:val="22"/>
        </w:rPr>
        <w:t>La sottoscritta impresa dichiara di conoscere e di accettare la clausola risolutiva espressa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E2363C" w:rsidRPr="00C31892" w:rsidRDefault="00E2363C" w:rsidP="00A65E55">
      <w:pPr>
        <w:rPr>
          <w:rFonts w:ascii="Arial" w:hAnsi="Arial" w:cs="Arial"/>
          <w:b/>
          <w:sz w:val="22"/>
          <w:szCs w:val="22"/>
        </w:rPr>
      </w:pPr>
    </w:p>
    <w:p w:rsidR="00E2363C" w:rsidRPr="00C31892" w:rsidRDefault="00E2363C" w:rsidP="00A65E55">
      <w:pPr>
        <w:rPr>
          <w:rFonts w:ascii="Arial" w:hAnsi="Arial" w:cs="Arial"/>
          <w:b/>
          <w:sz w:val="22"/>
          <w:szCs w:val="22"/>
        </w:rPr>
      </w:pPr>
    </w:p>
    <w:p w:rsidR="00E2363C" w:rsidRPr="00C31892" w:rsidRDefault="00E2363C" w:rsidP="00A65E55">
      <w:pPr>
        <w:rPr>
          <w:rFonts w:ascii="Arial" w:hAnsi="Arial" w:cs="Arial"/>
          <w:b/>
          <w:sz w:val="22"/>
          <w:szCs w:val="22"/>
        </w:rPr>
      </w:pPr>
    </w:p>
    <w:p w:rsidR="00D8279C" w:rsidRPr="00C31892" w:rsidRDefault="00D8279C" w:rsidP="00A65E55">
      <w:pPr>
        <w:rPr>
          <w:rFonts w:ascii="Arial" w:hAnsi="Arial" w:cs="Arial"/>
          <w:b/>
          <w:sz w:val="22"/>
          <w:szCs w:val="22"/>
        </w:rPr>
      </w:pPr>
      <w:r w:rsidRPr="00C31892">
        <w:rPr>
          <w:rFonts w:ascii="Arial" w:hAnsi="Arial" w:cs="Arial"/>
          <w:b/>
          <w:sz w:val="22"/>
          <w:szCs w:val="22"/>
        </w:rPr>
        <w:t>Clausola n. 1</w:t>
      </w:r>
    </w:p>
    <w:p w:rsidR="00D8279C" w:rsidRPr="00C31892" w:rsidRDefault="00D8279C" w:rsidP="00A65E55">
      <w:pPr>
        <w:jc w:val="both"/>
        <w:rPr>
          <w:rFonts w:ascii="Arial" w:hAnsi="Arial" w:cs="Arial"/>
          <w:sz w:val="22"/>
          <w:szCs w:val="22"/>
        </w:rPr>
      </w:pPr>
      <w:r w:rsidRPr="00C31892">
        <w:rPr>
          <w:rFonts w:ascii="Arial" w:hAnsi="Arial" w:cs="Arial"/>
          <w:sz w:val="22"/>
          <w:szCs w:val="22"/>
        </w:rPr>
        <w:t xml:space="preserve">L’impresa dichiara di essere a conoscenza di tutte le norme pattizie di cui alla Intesa per la Legalità, sottoscritta il 19.06.2018 con la Prefettura di Bologna, tra l’altro consultabile al sito  </w:t>
      </w:r>
      <w:hyperlink r:id="rId22" w:history="1">
        <w:r w:rsidRPr="00C31892">
          <w:rPr>
            <w:rStyle w:val="Collegamentoipertestuale"/>
            <w:rFonts w:ascii="Arial" w:hAnsi="Arial" w:cs="Arial"/>
            <w:sz w:val="22"/>
            <w:szCs w:val="22"/>
          </w:rPr>
          <w:t>http://www.prefettura.it/bologna/multidip/index.htm</w:t>
        </w:r>
      </w:hyperlink>
      <w:r w:rsidRPr="00C31892">
        <w:rPr>
          <w:rFonts w:ascii="Arial" w:hAnsi="Arial" w:cs="Arial"/>
          <w:sz w:val="22"/>
          <w:szCs w:val="22"/>
        </w:rPr>
        <w:t>, e che qui si intendono integralmente riportate, e di accettarne incondizionatamente il contenuto e gli effetti.</w:t>
      </w:r>
    </w:p>
    <w:p w:rsidR="00D8279C" w:rsidRPr="00C31892" w:rsidRDefault="00D8279C" w:rsidP="00A65E55">
      <w:pPr>
        <w:rPr>
          <w:rFonts w:ascii="Arial" w:hAnsi="Arial" w:cs="Arial"/>
          <w:b/>
          <w:sz w:val="22"/>
          <w:szCs w:val="22"/>
        </w:rPr>
      </w:pPr>
    </w:p>
    <w:p w:rsidR="00D8279C" w:rsidRPr="00C31892" w:rsidRDefault="00D8279C" w:rsidP="00A65E55">
      <w:pPr>
        <w:rPr>
          <w:rFonts w:ascii="Arial" w:hAnsi="Arial" w:cs="Arial"/>
          <w:b/>
          <w:sz w:val="22"/>
          <w:szCs w:val="22"/>
        </w:rPr>
      </w:pPr>
      <w:r w:rsidRPr="00C31892">
        <w:rPr>
          <w:rFonts w:ascii="Arial" w:hAnsi="Arial" w:cs="Arial"/>
          <w:b/>
          <w:sz w:val="22"/>
          <w:szCs w:val="22"/>
        </w:rPr>
        <w:t>Clausola n. 2</w:t>
      </w:r>
    </w:p>
    <w:p w:rsidR="00D8279C" w:rsidRPr="00C31892" w:rsidRDefault="00D8279C" w:rsidP="00A65E55">
      <w:pPr>
        <w:jc w:val="both"/>
        <w:rPr>
          <w:rFonts w:ascii="Arial" w:hAnsi="Arial" w:cs="Arial"/>
          <w:sz w:val="22"/>
          <w:szCs w:val="22"/>
        </w:rPr>
      </w:pPr>
      <w:r w:rsidRPr="00C31892">
        <w:rPr>
          <w:rFonts w:ascii="Arial" w:hAnsi="Arial" w:cs="Arial"/>
          <w:sz w:val="22"/>
          <w:szCs w:val="22"/>
        </w:rPr>
        <w:t>L’impresa si impegna a comunicare alla stazione appaltante l’elenco delle imprese coinvolte nel piano di affidamento nell’esecuzione dei lavori, servizi o forniture con riguardo alle forniture ed ai servizi di cui all’art. 3, lett. a) dell’Intesa, nonché ogni eventuale variazione successivamente intervenuta per qualsiasi motivo.</w:t>
      </w:r>
    </w:p>
    <w:p w:rsidR="00D8279C" w:rsidRPr="00C31892" w:rsidRDefault="00D8279C" w:rsidP="00A65E55">
      <w:pPr>
        <w:jc w:val="both"/>
        <w:rPr>
          <w:rFonts w:ascii="Arial" w:hAnsi="Arial" w:cs="Arial"/>
          <w:sz w:val="22"/>
          <w:szCs w:val="22"/>
        </w:rPr>
      </w:pPr>
      <w:r w:rsidRPr="00C31892">
        <w:rPr>
          <w:rFonts w:ascii="Arial" w:hAnsi="Arial" w:cs="Arial"/>
          <w:sz w:val="22"/>
          <w:szCs w:val="22"/>
        </w:rPr>
        <w:t xml:space="preserve">Ove i suddetti affidamenti riguardino i settori di attività a rischio di cui all’art. 1, comma 53, della L. 190/2012, la sottoscritta impresa si impegna ad accertare preventivamente l’avvenuta o richiesta iscrizione della ditta </w:t>
      </w:r>
      <w:proofErr w:type="spellStart"/>
      <w:r w:rsidRPr="00C31892">
        <w:rPr>
          <w:rFonts w:ascii="Arial" w:hAnsi="Arial" w:cs="Arial"/>
          <w:sz w:val="22"/>
          <w:szCs w:val="22"/>
        </w:rPr>
        <w:t>subaffidataria</w:t>
      </w:r>
      <w:proofErr w:type="spellEnd"/>
      <w:r w:rsidRPr="00C31892">
        <w:rPr>
          <w:rFonts w:ascii="Arial" w:hAnsi="Arial" w:cs="Arial"/>
          <w:sz w:val="22"/>
          <w:szCs w:val="22"/>
        </w:rPr>
        <w:t xml:space="preserve"> negli elenchi prefettizi dei fornitori, prestatori di servizi ed esecutori di lavori non soggetti a tentativi di infiltrazione mafiosa.</w:t>
      </w:r>
    </w:p>
    <w:p w:rsidR="00D8279C" w:rsidRPr="00C31892" w:rsidRDefault="00D8279C" w:rsidP="00A65E55">
      <w:pPr>
        <w:jc w:val="both"/>
        <w:rPr>
          <w:rFonts w:ascii="Arial" w:hAnsi="Arial" w:cs="Arial"/>
          <w:sz w:val="22"/>
          <w:szCs w:val="22"/>
        </w:rPr>
      </w:pPr>
    </w:p>
    <w:p w:rsidR="00D8279C" w:rsidRPr="00C31892" w:rsidRDefault="00D8279C" w:rsidP="00A65E55">
      <w:pPr>
        <w:rPr>
          <w:rFonts w:ascii="Arial" w:hAnsi="Arial" w:cs="Arial"/>
          <w:sz w:val="22"/>
          <w:szCs w:val="22"/>
        </w:rPr>
      </w:pPr>
      <w:r w:rsidRPr="00C31892">
        <w:rPr>
          <w:rFonts w:ascii="Arial" w:hAnsi="Arial" w:cs="Arial"/>
          <w:b/>
          <w:sz w:val="22"/>
          <w:szCs w:val="22"/>
        </w:rPr>
        <w:t>Clausola n. 3</w:t>
      </w:r>
      <w:r w:rsidRPr="00C31892">
        <w:rPr>
          <w:rFonts w:ascii="Arial" w:hAnsi="Arial" w:cs="Arial"/>
          <w:sz w:val="22"/>
          <w:szCs w:val="22"/>
        </w:rPr>
        <w:tab/>
      </w:r>
      <w:r w:rsidRPr="00C31892">
        <w:rPr>
          <w:rFonts w:ascii="Arial" w:hAnsi="Arial" w:cs="Arial"/>
          <w:sz w:val="22"/>
          <w:szCs w:val="22"/>
        </w:rPr>
        <w:tab/>
      </w:r>
      <w:r w:rsidRPr="00C31892">
        <w:rPr>
          <w:rFonts w:ascii="Arial" w:hAnsi="Arial" w:cs="Arial"/>
          <w:sz w:val="22"/>
          <w:szCs w:val="22"/>
        </w:rPr>
        <w:tab/>
      </w:r>
      <w:r w:rsidRPr="00C31892">
        <w:rPr>
          <w:rFonts w:ascii="Arial" w:hAnsi="Arial" w:cs="Arial"/>
          <w:sz w:val="22"/>
          <w:szCs w:val="22"/>
        </w:rPr>
        <w:tab/>
      </w:r>
      <w:r w:rsidRPr="00C31892">
        <w:rPr>
          <w:rFonts w:ascii="Arial" w:hAnsi="Arial" w:cs="Arial"/>
          <w:sz w:val="22"/>
          <w:szCs w:val="22"/>
        </w:rPr>
        <w:tab/>
      </w:r>
      <w:r w:rsidRPr="00C31892">
        <w:rPr>
          <w:rFonts w:ascii="Arial" w:hAnsi="Arial" w:cs="Arial"/>
          <w:sz w:val="22"/>
          <w:szCs w:val="22"/>
        </w:rPr>
        <w:tab/>
      </w:r>
      <w:r w:rsidRPr="00C31892">
        <w:rPr>
          <w:rFonts w:ascii="Arial" w:hAnsi="Arial" w:cs="Arial"/>
          <w:sz w:val="22"/>
          <w:szCs w:val="22"/>
        </w:rPr>
        <w:tab/>
      </w:r>
      <w:r w:rsidRPr="00C31892">
        <w:rPr>
          <w:rFonts w:ascii="Arial" w:hAnsi="Arial" w:cs="Arial"/>
          <w:sz w:val="22"/>
          <w:szCs w:val="22"/>
        </w:rPr>
        <w:tab/>
      </w:r>
      <w:r w:rsidRPr="00C31892">
        <w:rPr>
          <w:rFonts w:ascii="Arial" w:hAnsi="Arial" w:cs="Arial"/>
          <w:sz w:val="22"/>
          <w:szCs w:val="22"/>
        </w:rPr>
        <w:tab/>
      </w:r>
      <w:r w:rsidRPr="00C31892">
        <w:rPr>
          <w:rFonts w:ascii="Arial" w:hAnsi="Arial" w:cs="Arial"/>
          <w:sz w:val="22"/>
          <w:szCs w:val="22"/>
        </w:rPr>
        <w:tab/>
      </w:r>
    </w:p>
    <w:p w:rsidR="00D8279C" w:rsidRPr="00C31892" w:rsidRDefault="00D8279C" w:rsidP="00A65E55">
      <w:pPr>
        <w:jc w:val="both"/>
        <w:rPr>
          <w:rFonts w:ascii="Arial" w:hAnsi="Arial" w:cs="Arial"/>
          <w:sz w:val="22"/>
          <w:szCs w:val="22"/>
        </w:rPr>
      </w:pPr>
      <w:r w:rsidRPr="00C31892">
        <w:rPr>
          <w:rFonts w:ascii="Arial" w:hAnsi="Arial" w:cs="Arial"/>
          <w:sz w:val="22"/>
          <w:szCs w:val="22"/>
        </w:rPr>
        <w:t xml:space="preserve">L’impresa si impegna a denunciare immediatamente alle Forze di Polizia o all’Autorità Giudiziaria ogni illecita richiesta di denaro, prestazione o </w:t>
      </w:r>
      <w:proofErr w:type="spellStart"/>
      <w:r w:rsidRPr="00C31892">
        <w:rPr>
          <w:rFonts w:ascii="Arial" w:hAnsi="Arial" w:cs="Arial"/>
          <w:sz w:val="22"/>
          <w:szCs w:val="22"/>
        </w:rPr>
        <w:t>altra</w:t>
      </w:r>
      <w:proofErr w:type="spellEnd"/>
      <w:r w:rsidRPr="00C31892">
        <w:rPr>
          <w:rFonts w:ascii="Arial" w:hAnsi="Arial" w:cs="Arial"/>
          <w:sz w:val="22"/>
          <w:szCs w:val="22"/>
        </w:rPr>
        <w:t xml:space="preserve">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rsidR="00D8279C" w:rsidRPr="00C31892" w:rsidRDefault="00D8279C" w:rsidP="00A65E55">
      <w:pPr>
        <w:jc w:val="both"/>
        <w:rPr>
          <w:rFonts w:ascii="Arial" w:hAnsi="Arial" w:cs="Arial"/>
          <w:sz w:val="22"/>
          <w:szCs w:val="22"/>
        </w:rPr>
      </w:pPr>
    </w:p>
    <w:p w:rsidR="00D8279C" w:rsidRPr="00C31892" w:rsidRDefault="00D8279C" w:rsidP="00A65E55">
      <w:pPr>
        <w:rPr>
          <w:rFonts w:ascii="Arial" w:hAnsi="Arial" w:cs="Arial"/>
          <w:b/>
          <w:sz w:val="22"/>
          <w:szCs w:val="22"/>
        </w:rPr>
      </w:pPr>
      <w:r w:rsidRPr="00C31892">
        <w:rPr>
          <w:rFonts w:ascii="Arial" w:hAnsi="Arial" w:cs="Arial"/>
          <w:b/>
          <w:sz w:val="22"/>
          <w:szCs w:val="22"/>
        </w:rPr>
        <w:t>Clausola n. 4</w:t>
      </w:r>
    </w:p>
    <w:p w:rsidR="00D8279C" w:rsidRPr="00C31892" w:rsidRDefault="00D8279C" w:rsidP="00A65E55">
      <w:pPr>
        <w:jc w:val="both"/>
        <w:rPr>
          <w:rFonts w:ascii="Arial" w:hAnsi="Arial" w:cs="Arial"/>
          <w:sz w:val="22"/>
          <w:szCs w:val="22"/>
        </w:rPr>
      </w:pPr>
      <w:r w:rsidRPr="00C31892">
        <w:rPr>
          <w:rFonts w:ascii="Arial" w:hAnsi="Arial" w:cs="Arial"/>
          <w:sz w:val="22"/>
          <w:szCs w:val="22"/>
        </w:rPr>
        <w:t>La sottoscritta impresa si impegna a segnalare alla Prefettura l’avvenuta formalizzazione della denuncia di cui alla precedente clausola 3 e ciò al fine di consentire, nell’immediato, eventuali iniziative di competenza.</w:t>
      </w:r>
    </w:p>
    <w:p w:rsidR="00D8279C" w:rsidRPr="00C31892" w:rsidRDefault="00D8279C" w:rsidP="00A65E55">
      <w:pPr>
        <w:jc w:val="both"/>
        <w:rPr>
          <w:rFonts w:ascii="Arial" w:hAnsi="Arial" w:cs="Arial"/>
          <w:sz w:val="22"/>
          <w:szCs w:val="22"/>
        </w:rPr>
      </w:pPr>
    </w:p>
    <w:p w:rsidR="00D8279C" w:rsidRPr="00C31892" w:rsidRDefault="00D8279C" w:rsidP="00A65E55">
      <w:pPr>
        <w:rPr>
          <w:rFonts w:ascii="Arial" w:hAnsi="Arial" w:cs="Arial"/>
          <w:b/>
          <w:sz w:val="22"/>
          <w:szCs w:val="22"/>
        </w:rPr>
      </w:pPr>
      <w:r w:rsidRPr="00C31892">
        <w:rPr>
          <w:rFonts w:ascii="Arial" w:hAnsi="Arial" w:cs="Arial"/>
          <w:b/>
          <w:sz w:val="22"/>
          <w:szCs w:val="22"/>
        </w:rPr>
        <w:t>Clausola n. 5</w:t>
      </w:r>
    </w:p>
    <w:p w:rsidR="00D8279C" w:rsidRPr="00C31892" w:rsidRDefault="00D8279C" w:rsidP="00A65E55">
      <w:pPr>
        <w:jc w:val="both"/>
        <w:rPr>
          <w:rFonts w:ascii="Arial" w:hAnsi="Arial" w:cs="Arial"/>
          <w:sz w:val="22"/>
          <w:szCs w:val="22"/>
        </w:rPr>
      </w:pPr>
      <w:r w:rsidRPr="00C31892">
        <w:rPr>
          <w:rFonts w:ascii="Arial" w:hAnsi="Arial" w:cs="Arial"/>
          <w:sz w:val="22"/>
          <w:szCs w:val="22"/>
        </w:rPr>
        <w:t xml:space="preserve">La sottoscritta impresa dichiara di conoscere e di accettare la clausola risolutiva espressa che prevede la risoluzione immediata ed automatica del contratto, ovvero la revoca dell’autorizzazione al subappalto o subcontratto, qualora dovessero essere comunicate dalla Prefettura, successivamente alla stipula del contratto o subcontratto, informazioni interdittive analoghe a quelle di cui agli artt. 91 e 94 del </w:t>
      </w:r>
      <w:proofErr w:type="spellStart"/>
      <w:r w:rsidRPr="00C31892">
        <w:rPr>
          <w:rFonts w:ascii="Arial" w:hAnsi="Arial" w:cs="Arial"/>
          <w:sz w:val="22"/>
          <w:szCs w:val="22"/>
        </w:rPr>
        <w:t>D.Lgs.</w:t>
      </w:r>
      <w:proofErr w:type="spellEnd"/>
      <w:r w:rsidRPr="00C31892">
        <w:rPr>
          <w:rFonts w:ascii="Arial" w:hAnsi="Arial" w:cs="Arial"/>
          <w:sz w:val="22"/>
          <w:szCs w:val="22"/>
        </w:rPr>
        <w:t xml:space="preserve"> 159/2011, ovvero la </w:t>
      </w:r>
      <w:r w:rsidRPr="00C31892">
        <w:rPr>
          <w:rFonts w:ascii="Arial" w:hAnsi="Arial" w:cs="Arial"/>
          <w:sz w:val="22"/>
          <w:szCs w:val="22"/>
        </w:rPr>
        <w:lastRenderedPageBreak/>
        <w:t>sussistenza di ipotesi di collegamento formale e/o sostanziale o di accordi con altre imprese partecipanti alle procedure concorsuali d’interesse.</w:t>
      </w:r>
    </w:p>
    <w:p w:rsidR="00D8279C" w:rsidRPr="00C31892" w:rsidRDefault="00D8279C" w:rsidP="00A65E55">
      <w:pPr>
        <w:jc w:val="both"/>
        <w:rPr>
          <w:rFonts w:ascii="Arial" w:hAnsi="Arial" w:cs="Arial"/>
          <w:sz w:val="22"/>
          <w:szCs w:val="22"/>
        </w:rPr>
      </w:pPr>
      <w:r w:rsidRPr="00C31892">
        <w:rPr>
          <w:rFonts w:ascii="Arial" w:hAnsi="Arial" w:cs="Arial"/>
          <w:sz w:val="22"/>
          <w:szCs w:val="22"/>
        </w:rPr>
        <w:t xml:space="preserve">Qualora il contratto sia stato stipulato nelle more dell’acquisizione delle informazioni del Prefetto,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alle prestazioni eseguite. </w:t>
      </w:r>
    </w:p>
    <w:p w:rsidR="00D8279C" w:rsidRPr="00C31892" w:rsidRDefault="00D8279C" w:rsidP="00A65E55">
      <w:pPr>
        <w:rPr>
          <w:rFonts w:ascii="Arial" w:hAnsi="Arial" w:cs="Arial"/>
          <w:b/>
          <w:sz w:val="22"/>
          <w:szCs w:val="22"/>
        </w:rPr>
      </w:pPr>
    </w:p>
    <w:p w:rsidR="00D8279C" w:rsidRPr="00C31892" w:rsidRDefault="00D8279C" w:rsidP="00A65E55">
      <w:pPr>
        <w:rPr>
          <w:rFonts w:ascii="Arial" w:hAnsi="Arial" w:cs="Arial"/>
          <w:b/>
          <w:sz w:val="22"/>
          <w:szCs w:val="22"/>
        </w:rPr>
      </w:pPr>
      <w:r w:rsidRPr="00C31892">
        <w:rPr>
          <w:rFonts w:ascii="Arial" w:hAnsi="Arial" w:cs="Arial"/>
          <w:b/>
          <w:sz w:val="22"/>
          <w:szCs w:val="22"/>
        </w:rPr>
        <w:t>Clausola n. 6</w:t>
      </w:r>
    </w:p>
    <w:p w:rsidR="00D8279C" w:rsidRPr="00C31892" w:rsidRDefault="00D8279C" w:rsidP="00A65E55">
      <w:pPr>
        <w:jc w:val="both"/>
        <w:rPr>
          <w:rFonts w:ascii="Arial" w:hAnsi="Arial" w:cs="Arial"/>
          <w:sz w:val="22"/>
          <w:szCs w:val="22"/>
        </w:rPr>
      </w:pPr>
      <w:r w:rsidRPr="00C31892">
        <w:rPr>
          <w:rFonts w:ascii="Arial" w:hAnsi="Arial" w:cs="Arial"/>
          <w:sz w:val="22"/>
          <w:szCs w:val="22"/>
        </w:rPr>
        <w:t>La sottoscritta impresa dichiara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D8279C" w:rsidRPr="00C31892" w:rsidRDefault="00D8279C" w:rsidP="00A65E55">
      <w:pPr>
        <w:jc w:val="both"/>
        <w:rPr>
          <w:rFonts w:ascii="Arial" w:hAnsi="Arial" w:cs="Arial"/>
          <w:sz w:val="22"/>
          <w:szCs w:val="22"/>
        </w:rPr>
      </w:pPr>
    </w:p>
    <w:p w:rsidR="00D8279C" w:rsidRPr="00C31892" w:rsidRDefault="00D8279C" w:rsidP="00A65E55">
      <w:pPr>
        <w:rPr>
          <w:rFonts w:ascii="Arial" w:hAnsi="Arial" w:cs="Arial"/>
          <w:b/>
          <w:sz w:val="22"/>
          <w:szCs w:val="22"/>
        </w:rPr>
      </w:pPr>
      <w:r w:rsidRPr="00C31892">
        <w:rPr>
          <w:rFonts w:ascii="Arial" w:hAnsi="Arial" w:cs="Arial"/>
          <w:b/>
          <w:sz w:val="22"/>
          <w:szCs w:val="22"/>
        </w:rPr>
        <w:t>Clausola n. 7</w:t>
      </w:r>
    </w:p>
    <w:p w:rsidR="00D8279C" w:rsidRPr="00C31892" w:rsidRDefault="00D8279C" w:rsidP="00A65E55">
      <w:pPr>
        <w:jc w:val="both"/>
        <w:rPr>
          <w:rFonts w:ascii="Arial" w:hAnsi="Arial" w:cs="Arial"/>
          <w:sz w:val="22"/>
          <w:szCs w:val="22"/>
        </w:rPr>
      </w:pPr>
      <w:r w:rsidRPr="00C31892">
        <w:rPr>
          <w:rFonts w:ascii="Arial" w:hAnsi="Arial" w:cs="Arial"/>
          <w:sz w:val="22"/>
          <w:szCs w:val="22"/>
        </w:rPr>
        <w:t>La sottoscritta impresa dichiara di essere a conoscenza del divieto per le stazioni appaltanti pubbliche, come previsto dall’art. 105, comma 4 del Codice degli Appalti, di autorizzare subappalti a favore delle imprese partecipanti alle operazioni di selezione e non risultate aggiudicatarie, salvo le ipotesi di lavorazioni altamente specialistiche o nei casi in cui l’accordo per l’affidamento del subappalto sia intervenuto successivamente all’aggiudicazione.</w:t>
      </w:r>
    </w:p>
    <w:p w:rsidR="00D8279C" w:rsidRPr="00C31892" w:rsidRDefault="00D8279C" w:rsidP="00A65E55">
      <w:pPr>
        <w:jc w:val="both"/>
        <w:rPr>
          <w:rFonts w:ascii="Arial" w:hAnsi="Arial" w:cs="Arial"/>
          <w:sz w:val="22"/>
          <w:szCs w:val="22"/>
        </w:rPr>
      </w:pPr>
    </w:p>
    <w:p w:rsidR="00D8279C" w:rsidRPr="00C31892" w:rsidRDefault="00D8279C" w:rsidP="00A65E55">
      <w:pPr>
        <w:rPr>
          <w:rFonts w:ascii="Arial" w:hAnsi="Arial" w:cs="Arial"/>
          <w:b/>
          <w:sz w:val="22"/>
          <w:szCs w:val="22"/>
        </w:rPr>
      </w:pPr>
      <w:r w:rsidRPr="00C31892">
        <w:rPr>
          <w:rFonts w:ascii="Arial" w:hAnsi="Arial" w:cs="Arial"/>
          <w:b/>
          <w:sz w:val="22"/>
          <w:szCs w:val="22"/>
        </w:rPr>
        <w:t>Clausola n. 8</w:t>
      </w:r>
    </w:p>
    <w:p w:rsidR="00D8279C" w:rsidRPr="00C31892" w:rsidRDefault="00D8279C" w:rsidP="00A65E55">
      <w:pPr>
        <w:jc w:val="both"/>
        <w:rPr>
          <w:rFonts w:ascii="Arial" w:hAnsi="Arial" w:cs="Arial"/>
          <w:sz w:val="22"/>
          <w:szCs w:val="22"/>
        </w:rPr>
      </w:pPr>
      <w:r w:rsidRPr="00C31892">
        <w:rPr>
          <w:rFonts w:ascii="Arial" w:hAnsi="Arial" w:cs="Arial"/>
          <w:sz w:val="22"/>
          <w:szCs w:val="22"/>
        </w:rPr>
        <w:t>La sottoscritta impresa si impegna a dare comunicazione tempestiva alla Prefettura e all’Autorità giudiziaria di tentativi di concussione che si siano, in qualsiasi modo, manifestati nei confronti dell’imprenditore, degli organi sociali o dei dirigenti di impresa. Dichiara altresì di essere a conoscenza che il predetto adempimento ha natura essenziale ai fini dell’esecuzione del contratto e che il relativo inadempimento darà luogo alla risoluzione espressa del contratto stesso, ai sensi dell’art. 1456 c.c. ogni qualvolta nei confronti di pubblici amministratori e di funzionari che abbiano esercitato funzioni relative alla stipula ed esecuzione del contratto, sia stata disposta misura cautelare e sia intervenuto rinvio a giudizio per il delitto previsto dall’art. 317 c.p.</w:t>
      </w:r>
    </w:p>
    <w:p w:rsidR="00D8279C" w:rsidRPr="00C31892" w:rsidRDefault="00D8279C" w:rsidP="00A65E55">
      <w:pPr>
        <w:jc w:val="both"/>
        <w:rPr>
          <w:rFonts w:ascii="Arial" w:hAnsi="Arial" w:cs="Arial"/>
          <w:sz w:val="22"/>
          <w:szCs w:val="22"/>
        </w:rPr>
      </w:pPr>
    </w:p>
    <w:p w:rsidR="00D8279C" w:rsidRPr="00C31892" w:rsidRDefault="00D8279C" w:rsidP="00A65E55">
      <w:pPr>
        <w:rPr>
          <w:rFonts w:ascii="Arial" w:hAnsi="Arial" w:cs="Arial"/>
          <w:b/>
          <w:sz w:val="22"/>
          <w:szCs w:val="22"/>
        </w:rPr>
      </w:pPr>
      <w:r w:rsidRPr="00C31892">
        <w:rPr>
          <w:rFonts w:ascii="Arial" w:hAnsi="Arial" w:cs="Arial"/>
          <w:b/>
          <w:sz w:val="22"/>
          <w:szCs w:val="22"/>
        </w:rPr>
        <w:t>Clausola n. 9</w:t>
      </w:r>
    </w:p>
    <w:p w:rsidR="00D8279C" w:rsidRPr="00C31892" w:rsidRDefault="00D8279C" w:rsidP="00A65E55">
      <w:pPr>
        <w:jc w:val="both"/>
        <w:rPr>
          <w:rFonts w:ascii="Arial" w:hAnsi="Arial" w:cs="Arial"/>
          <w:sz w:val="22"/>
          <w:szCs w:val="22"/>
        </w:rPr>
      </w:pPr>
      <w:r w:rsidRPr="00C31892">
        <w:rPr>
          <w:rFonts w:ascii="Arial" w:hAnsi="Arial" w:cs="Arial"/>
          <w:sz w:val="22"/>
          <w:szCs w:val="22"/>
        </w:rPr>
        <w:t xml:space="preserve">La sottoscritta impresa dichiara di conoscere e di accettare 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 bis c.p., 319 ter c.p., 319 quater c.p., 320 c.p., 322 c.p., 322 bis c.p., 346 bis c.p., 353 c.p. e 353 bis </w:t>
      </w:r>
      <w:proofErr w:type="spellStart"/>
      <w:r w:rsidRPr="00C31892">
        <w:rPr>
          <w:rFonts w:ascii="Arial" w:hAnsi="Arial" w:cs="Arial"/>
          <w:sz w:val="22"/>
          <w:szCs w:val="22"/>
        </w:rPr>
        <w:t>c.p</w:t>
      </w:r>
      <w:proofErr w:type="spellEnd"/>
      <w:r w:rsidRPr="00C31892">
        <w:rPr>
          <w:rFonts w:ascii="Arial" w:hAnsi="Arial" w:cs="Arial"/>
          <w:sz w:val="22"/>
          <w:szCs w:val="22"/>
        </w:rPr>
        <w:t>”.</w:t>
      </w:r>
    </w:p>
    <w:p w:rsidR="00D8279C" w:rsidRPr="00C31892" w:rsidRDefault="00D8279C" w:rsidP="00A65E55">
      <w:pPr>
        <w:rPr>
          <w:rFonts w:ascii="Arial" w:hAnsi="Arial" w:cs="Arial"/>
          <w:b/>
          <w:sz w:val="22"/>
          <w:szCs w:val="22"/>
        </w:rPr>
      </w:pPr>
    </w:p>
    <w:p w:rsidR="00D8279C" w:rsidRPr="00C31892" w:rsidRDefault="00D8279C" w:rsidP="00A65E55">
      <w:pPr>
        <w:rPr>
          <w:rFonts w:ascii="Arial" w:hAnsi="Arial" w:cs="Arial"/>
          <w:b/>
          <w:sz w:val="22"/>
          <w:szCs w:val="22"/>
        </w:rPr>
      </w:pPr>
      <w:r w:rsidRPr="00C31892">
        <w:rPr>
          <w:rFonts w:ascii="Arial" w:hAnsi="Arial" w:cs="Arial"/>
          <w:b/>
          <w:sz w:val="22"/>
          <w:szCs w:val="22"/>
        </w:rPr>
        <w:t>Clausola n. 10</w:t>
      </w:r>
    </w:p>
    <w:p w:rsidR="00D8279C" w:rsidRPr="00C31892" w:rsidRDefault="00D8279C" w:rsidP="00A65E55">
      <w:pPr>
        <w:autoSpaceDE w:val="0"/>
        <w:autoSpaceDN w:val="0"/>
        <w:adjustRightInd w:val="0"/>
        <w:jc w:val="both"/>
        <w:rPr>
          <w:rFonts w:ascii="Arial" w:hAnsi="Arial" w:cs="Arial"/>
          <w:sz w:val="22"/>
          <w:szCs w:val="22"/>
        </w:rPr>
      </w:pPr>
      <w:r w:rsidRPr="00C31892">
        <w:rPr>
          <w:rFonts w:ascii="Arial" w:hAnsi="Arial" w:cs="Arial"/>
          <w:sz w:val="22"/>
          <w:szCs w:val="22"/>
        </w:rPr>
        <w:t>La sottoscritta impresa si obbliga ad inserire in tutti i subcontratti la clausola risolutiva espressa nel caso in cui emergano informative interdittive a carico dell’altro  subcontraente; tale clausola dovrà essere espressamente accettata dalla impresa subcontraente.</w:t>
      </w:r>
    </w:p>
    <w:p w:rsidR="00D8279C" w:rsidRPr="00C31892" w:rsidRDefault="00D8279C" w:rsidP="00A65E55">
      <w:pPr>
        <w:jc w:val="both"/>
        <w:rPr>
          <w:rFonts w:ascii="Arial" w:hAnsi="Arial" w:cs="Arial"/>
          <w:sz w:val="22"/>
          <w:szCs w:val="22"/>
        </w:rPr>
      </w:pPr>
    </w:p>
    <w:p w:rsidR="00D8279C" w:rsidRPr="00C31892" w:rsidRDefault="00D8279C" w:rsidP="00A65E55">
      <w:pPr>
        <w:rPr>
          <w:rFonts w:ascii="Arial" w:hAnsi="Arial" w:cs="Arial"/>
          <w:b/>
          <w:sz w:val="22"/>
          <w:szCs w:val="22"/>
        </w:rPr>
      </w:pPr>
      <w:r w:rsidRPr="00C31892">
        <w:rPr>
          <w:rFonts w:ascii="Arial" w:hAnsi="Arial" w:cs="Arial"/>
          <w:b/>
          <w:sz w:val="22"/>
          <w:szCs w:val="22"/>
        </w:rPr>
        <w:t>Clausola n. 11</w:t>
      </w:r>
    </w:p>
    <w:p w:rsidR="00D8279C" w:rsidRPr="00C31892" w:rsidRDefault="00D8279C" w:rsidP="00A65E55">
      <w:pPr>
        <w:autoSpaceDE w:val="0"/>
        <w:autoSpaceDN w:val="0"/>
        <w:adjustRightInd w:val="0"/>
        <w:jc w:val="both"/>
        <w:rPr>
          <w:rFonts w:ascii="Arial" w:hAnsi="Arial" w:cs="Arial"/>
          <w:b/>
          <w:sz w:val="22"/>
          <w:szCs w:val="22"/>
        </w:rPr>
      </w:pPr>
      <w:r w:rsidRPr="00C31892">
        <w:rPr>
          <w:rFonts w:ascii="Arial" w:hAnsi="Arial" w:cs="Arial"/>
          <w:sz w:val="22"/>
          <w:szCs w:val="22"/>
        </w:rPr>
        <w:t>La sottoscritta impresa dichiara di conoscere e di accettare la clausola risolutiva espressa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D8279C" w:rsidRPr="00C31892" w:rsidRDefault="00D8279C" w:rsidP="00577B61">
      <w:pPr>
        <w:rPr>
          <w:sz w:val="22"/>
          <w:szCs w:val="22"/>
        </w:rPr>
      </w:pPr>
    </w:p>
    <w:p w:rsidR="00D8279C" w:rsidRPr="00C31892" w:rsidRDefault="00D8279C" w:rsidP="007733F6">
      <w:pPr>
        <w:pStyle w:val="Titolo1"/>
        <w:rPr>
          <w:color w:val="auto"/>
          <w:sz w:val="22"/>
          <w:szCs w:val="22"/>
        </w:rPr>
      </w:pPr>
      <w:bookmarkStart w:id="108" w:name="_Toc31966480"/>
      <w:bookmarkStart w:id="109" w:name="_Toc34647160"/>
      <w:r w:rsidRPr="00C31892">
        <w:rPr>
          <w:color w:val="auto"/>
          <w:sz w:val="22"/>
          <w:szCs w:val="22"/>
        </w:rPr>
        <w:t>Art. 2</w:t>
      </w:r>
      <w:r w:rsidR="00CB1BA4">
        <w:rPr>
          <w:color w:val="auto"/>
          <w:sz w:val="22"/>
          <w:szCs w:val="22"/>
        </w:rPr>
        <w:t>5</w:t>
      </w:r>
      <w:r w:rsidRPr="00C31892">
        <w:rPr>
          <w:color w:val="auto"/>
          <w:sz w:val="22"/>
          <w:szCs w:val="22"/>
        </w:rPr>
        <w:t xml:space="preserve"> - Controversie e Foro competente</w:t>
      </w:r>
      <w:bookmarkEnd w:id="108"/>
      <w:bookmarkEnd w:id="109"/>
    </w:p>
    <w:p w:rsidR="00D8279C" w:rsidRPr="00C31892" w:rsidRDefault="00D8279C" w:rsidP="006B29E2">
      <w:pPr>
        <w:widowControl w:val="0"/>
        <w:jc w:val="both"/>
        <w:rPr>
          <w:rFonts w:ascii="Arial" w:hAnsi="Arial"/>
          <w:sz w:val="22"/>
          <w:szCs w:val="22"/>
        </w:rPr>
      </w:pPr>
      <w:r w:rsidRPr="00C31892">
        <w:rPr>
          <w:rFonts w:ascii="Arial" w:hAnsi="Arial"/>
          <w:sz w:val="22"/>
          <w:szCs w:val="22"/>
        </w:rPr>
        <w:t>Le controversie su diritti soggettivi, derivanti dall’esecuzione del presente contratto, non saranno deferite ad arbitri.</w:t>
      </w:r>
    </w:p>
    <w:p w:rsidR="00D8279C" w:rsidRPr="00C31892" w:rsidRDefault="00D8279C" w:rsidP="006B29E2">
      <w:pPr>
        <w:widowControl w:val="0"/>
        <w:jc w:val="both"/>
        <w:rPr>
          <w:rFonts w:ascii="Arial" w:hAnsi="Arial"/>
          <w:sz w:val="22"/>
          <w:szCs w:val="22"/>
        </w:rPr>
      </w:pPr>
      <w:r w:rsidRPr="00C31892">
        <w:rPr>
          <w:rFonts w:ascii="Arial" w:hAnsi="Arial"/>
          <w:sz w:val="22"/>
          <w:szCs w:val="22"/>
        </w:rPr>
        <w:t>Per ogni controversia giudiziale relativa alla presente gara è competente esclusivamente il Foro di Bologna, mentre per le controversie che dovessero insorgere nell’esecuzione della fornitura è competente, esclusivamente, il Foro in cui ha sede l’Azienda Sanitaria che è parte in causa.</w:t>
      </w:r>
    </w:p>
    <w:p w:rsidR="00D8279C" w:rsidRPr="00C31892" w:rsidRDefault="00D8279C" w:rsidP="00654C48">
      <w:pPr>
        <w:pStyle w:val="Corpotesto"/>
        <w:ind w:firstLine="708"/>
        <w:jc w:val="center"/>
        <w:rPr>
          <w:b w:val="0"/>
          <w:bCs w:val="0"/>
          <w:szCs w:val="22"/>
        </w:rPr>
      </w:pPr>
    </w:p>
    <w:p w:rsidR="00D8279C" w:rsidRPr="00C31892" w:rsidRDefault="00D8279C" w:rsidP="00654C48">
      <w:pPr>
        <w:pStyle w:val="Corpotesto"/>
        <w:ind w:firstLine="708"/>
        <w:jc w:val="center"/>
        <w:rPr>
          <w:b w:val="0"/>
          <w:bCs w:val="0"/>
          <w:szCs w:val="22"/>
        </w:rPr>
      </w:pPr>
    </w:p>
    <w:p w:rsidR="00D8279C" w:rsidRPr="00C31892" w:rsidRDefault="00D8279C" w:rsidP="00654C48">
      <w:pPr>
        <w:pStyle w:val="Corpotesto"/>
        <w:ind w:firstLine="708"/>
        <w:jc w:val="center"/>
        <w:rPr>
          <w:b w:val="0"/>
          <w:bCs w:val="0"/>
          <w:szCs w:val="22"/>
        </w:rPr>
      </w:pPr>
      <w:r w:rsidRPr="00C31892">
        <w:rPr>
          <w:b w:val="0"/>
          <w:bCs w:val="0"/>
          <w:szCs w:val="22"/>
        </w:rPr>
        <w:t>Per accettazione</w:t>
      </w:r>
    </w:p>
    <w:p w:rsidR="00D8279C" w:rsidRPr="00C31892" w:rsidRDefault="00D8279C" w:rsidP="00654C48">
      <w:pPr>
        <w:spacing w:line="240" w:lineRule="atLeast"/>
        <w:jc w:val="center"/>
        <w:rPr>
          <w:rFonts w:ascii="Arial" w:hAnsi="Arial" w:cs="Arial"/>
          <w:sz w:val="22"/>
          <w:szCs w:val="22"/>
        </w:rPr>
      </w:pPr>
      <w:r w:rsidRPr="00C31892">
        <w:rPr>
          <w:rFonts w:ascii="Arial" w:hAnsi="Arial" w:cs="Arial"/>
          <w:b/>
          <w:sz w:val="22"/>
          <w:szCs w:val="22"/>
        </w:rPr>
        <w:t xml:space="preserve">              (firma digitale del Legale Rappresentante)</w:t>
      </w:r>
    </w:p>
    <w:p w:rsidR="00D8279C" w:rsidRPr="00C31892" w:rsidRDefault="00D8279C">
      <w:pPr>
        <w:pStyle w:val="Corpotesto"/>
        <w:ind w:firstLine="708"/>
        <w:rPr>
          <w:b w:val="0"/>
          <w:bCs w:val="0"/>
          <w:szCs w:val="22"/>
        </w:rPr>
      </w:pPr>
    </w:p>
    <w:sectPr w:rsidR="00D8279C" w:rsidRPr="00C31892" w:rsidSect="00B17F63">
      <w:headerReference w:type="default" r:id="rId23"/>
      <w:footerReference w:type="even" r:id="rId24"/>
      <w:footerReference w:type="default" r:id="rId25"/>
      <w:headerReference w:type="first" r:id="rId26"/>
      <w:footerReference w:type="first" r:id="rId27"/>
      <w:pgSz w:w="11906" w:h="16838" w:code="9"/>
      <w:pgMar w:top="1701" w:right="1134" w:bottom="1701" w:left="1928" w:header="851"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575" w:rsidRDefault="00F13575">
      <w:r>
        <w:separator/>
      </w:r>
    </w:p>
  </w:endnote>
  <w:endnote w:type="continuationSeparator" w:id="0">
    <w:p w:rsidR="00F13575" w:rsidRDefault="00F1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C Tennessee">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hmer UI">
    <w:panose1 w:val="020B0502040204020203"/>
    <w:charset w:val="00"/>
    <w:family w:val="swiss"/>
    <w:pitch w:val="variable"/>
    <w:sig w:usb0="8000002F" w:usb1="0000204A" w:usb2="0001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altName w:val="Arial"/>
    <w:panose1 w:val="020B0604020202020204"/>
    <w:charset w:val="00"/>
    <w:family w:val="swiss"/>
    <w:pitch w:val="variable"/>
    <w:sig w:usb0="E0002AFF" w:usb1="C0007843" w:usb2="00000009" w:usb3="00000000" w:csb0="000001FF" w:csb1="00000000"/>
  </w:font>
  <w:font w:name="BookmanOldStyl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575" w:rsidRDefault="00F13575" w:rsidP="00FD486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13575" w:rsidRDefault="00F13575" w:rsidP="00FD486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575" w:rsidRDefault="00F13575" w:rsidP="00FD486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F13575" w:rsidRDefault="00F13575" w:rsidP="00FD4864">
    <w:pPr>
      <w:autoSpaceDE w:val="0"/>
      <w:autoSpaceDN w:val="0"/>
      <w:adjustRightInd w:val="0"/>
      <w:ind w:left="4248"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575" w:rsidRDefault="00F13575">
    <w:pPr>
      <w:tabs>
        <w:tab w:val="left" w:pos="4320"/>
      </w:tabs>
      <w:spacing w:line="170" w:lineRule="exact"/>
      <w:rPr>
        <w:rFonts w:ascii="Arial" w:hAnsi="Arial"/>
        <w:color w:val="018749"/>
        <w:sz w:val="14"/>
        <w:szCs w:val="14"/>
      </w:rPr>
    </w:pPr>
    <w:r>
      <w:rPr>
        <w:rFonts w:ascii="Arial" w:hAnsi="Arial"/>
        <w:b/>
        <w:color w:val="018749"/>
        <w:sz w:val="14"/>
        <w:szCs w:val="14"/>
      </w:rPr>
      <w:t>Servizio Acquisti Metropolitano</w:t>
    </w:r>
    <w:r>
      <w:rPr>
        <w:rFonts w:ascii="Arial" w:hAnsi="Arial"/>
        <w:color w:val="018749"/>
        <w:sz w:val="14"/>
        <w:szCs w:val="14"/>
      </w:rPr>
      <w:tab/>
    </w:r>
    <w:r>
      <w:rPr>
        <w:rFonts w:ascii="Arial" w:hAnsi="Arial"/>
        <w:b/>
        <w:color w:val="008749"/>
        <w:sz w:val="14"/>
      </w:rPr>
      <w:t>Azienda USL di Bologna</w:t>
    </w:r>
  </w:p>
  <w:p w:rsidR="00F13575" w:rsidRDefault="00F13575">
    <w:pPr>
      <w:spacing w:line="170" w:lineRule="exact"/>
      <w:rPr>
        <w:rFonts w:ascii="Arial" w:hAnsi="Arial"/>
        <w:color w:val="018749"/>
        <w:sz w:val="14"/>
        <w:szCs w:val="14"/>
      </w:rPr>
    </w:pPr>
    <w:r>
      <w:rPr>
        <w:rFonts w:ascii="Arial" w:hAnsi="Arial"/>
        <w:color w:val="018749"/>
        <w:sz w:val="14"/>
        <w:szCs w:val="14"/>
      </w:rPr>
      <w:t xml:space="preserve">Via Gramsci, </w:t>
    </w:r>
    <w:proofErr w:type="gramStart"/>
    <w:r>
      <w:rPr>
        <w:rFonts w:ascii="Arial" w:hAnsi="Arial"/>
        <w:color w:val="018749"/>
        <w:sz w:val="14"/>
        <w:szCs w:val="14"/>
      </w:rPr>
      <w:t>12  -</w:t>
    </w:r>
    <w:proofErr w:type="gramEnd"/>
    <w:r>
      <w:rPr>
        <w:rFonts w:ascii="Arial" w:hAnsi="Arial"/>
        <w:color w:val="018749"/>
        <w:sz w:val="14"/>
        <w:szCs w:val="14"/>
      </w:rPr>
      <w:t xml:space="preserve"> 40121 Bologna </w:t>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t xml:space="preserve"> Sede Legale: Via Castiglione, 29 - 40124 Bologna</w:t>
    </w:r>
  </w:p>
  <w:p w:rsidR="00F13575" w:rsidRDefault="00F13575">
    <w:pPr>
      <w:spacing w:line="170" w:lineRule="exact"/>
      <w:rPr>
        <w:rFonts w:ascii="Arial" w:hAnsi="Arial"/>
        <w:color w:val="018749"/>
        <w:sz w:val="14"/>
        <w:szCs w:val="14"/>
      </w:rPr>
    </w:pPr>
    <w:r>
      <w:rPr>
        <w:rFonts w:ascii="Arial" w:hAnsi="Arial"/>
        <w:color w:val="018749"/>
        <w:sz w:val="14"/>
        <w:szCs w:val="14"/>
      </w:rPr>
      <w:t>Tel. +39.051.6079910 fax +39.051.6079989</w:t>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t xml:space="preserve"> Tel. +39.051.</w:t>
    </w:r>
    <w:proofErr w:type="gramStart"/>
    <w:r>
      <w:rPr>
        <w:rFonts w:ascii="Arial" w:hAnsi="Arial"/>
        <w:color w:val="018749"/>
        <w:sz w:val="14"/>
        <w:szCs w:val="14"/>
      </w:rPr>
      <w:t>6225111  fax</w:t>
    </w:r>
    <w:proofErr w:type="gramEnd"/>
    <w:r>
      <w:rPr>
        <w:rFonts w:ascii="Arial" w:hAnsi="Arial"/>
        <w:color w:val="018749"/>
        <w:sz w:val="14"/>
        <w:szCs w:val="14"/>
      </w:rPr>
      <w:t xml:space="preserve"> +39.051.6584923</w:t>
    </w:r>
  </w:p>
  <w:p w:rsidR="00F13575" w:rsidRDefault="00F13575">
    <w:pPr>
      <w:spacing w:line="170" w:lineRule="exact"/>
    </w:pPr>
    <w:r>
      <w:rPr>
        <w:rFonts w:ascii="Arial" w:hAnsi="Arial"/>
        <w:color w:val="018749"/>
        <w:sz w:val="14"/>
        <w:szCs w:val="14"/>
      </w:rPr>
      <w:t>annamaria.testa@ausl.bologna.it</w:t>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t xml:space="preserve"> Codice fiscale e Partita Iva 02406911202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575" w:rsidRDefault="00F1357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13575" w:rsidRDefault="00F13575">
    <w:pPr>
      <w:pStyle w:val="Pidipa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575" w:rsidRDefault="00F1357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25</w:t>
    </w:r>
    <w:r>
      <w:rPr>
        <w:rStyle w:val="Numeropagina"/>
      </w:rPr>
      <w:fldChar w:fldCharType="end"/>
    </w:r>
  </w:p>
  <w:p w:rsidR="00F13575" w:rsidRDefault="00F13575" w:rsidP="00485F0F">
    <w:pPr>
      <w:autoSpaceDE w:val="0"/>
      <w:autoSpaceDN w:val="0"/>
      <w:adjustRightInd w:val="0"/>
      <w:rPr>
        <w:rFonts w:ascii="BookmanOldStyle" w:hAnsi="BookmanOldStyle" w:cs="BookmanOldStyle"/>
        <w:sz w:val="22"/>
        <w:szCs w:val="22"/>
      </w:rPr>
    </w:pPr>
    <w:r>
      <w:rPr>
        <w:rFonts w:ascii="BookmanOldStyle" w:hAnsi="BookmanOldStyle" w:cs="BookmanOldStyle"/>
        <w:sz w:val="22"/>
        <w:szCs w:val="22"/>
      </w:rPr>
      <w:tab/>
    </w:r>
    <w:r>
      <w:rPr>
        <w:rFonts w:ascii="BookmanOldStyle" w:hAnsi="BookmanOldStyle" w:cs="BookmanOldStyle"/>
        <w:sz w:val="22"/>
        <w:szCs w:val="22"/>
      </w:rPr>
      <w:tab/>
    </w:r>
    <w:r>
      <w:rPr>
        <w:rFonts w:ascii="BookmanOldStyle" w:hAnsi="BookmanOldStyle" w:cs="BookmanOldStyle"/>
        <w:sz w:val="22"/>
        <w:szCs w:val="22"/>
      </w:rPr>
      <w:tab/>
    </w:r>
    <w:r>
      <w:rPr>
        <w:rFonts w:ascii="BookmanOldStyle" w:hAnsi="BookmanOldStyle" w:cs="BookmanOldStyle"/>
        <w:sz w:val="22"/>
        <w:szCs w:val="22"/>
      </w:rPr>
      <w:tab/>
    </w:r>
    <w:r>
      <w:rPr>
        <w:rFonts w:ascii="BookmanOldStyle" w:hAnsi="BookmanOldStyle" w:cs="BookmanOldStyle"/>
        <w:sz w:val="22"/>
        <w:szCs w:val="22"/>
      </w:rPr>
      <w:tab/>
    </w:r>
  </w:p>
  <w:p w:rsidR="00F13575" w:rsidRDefault="00F13575" w:rsidP="00485F0F">
    <w:pPr>
      <w:autoSpaceDE w:val="0"/>
      <w:autoSpaceDN w:val="0"/>
      <w:adjustRightInd w:val="0"/>
      <w:rPr>
        <w:rFonts w:ascii="BookmanOldStyle" w:hAnsi="BookmanOldStyle" w:cs="BookmanOldStyle"/>
        <w:sz w:val="22"/>
        <w:szCs w:val="22"/>
      </w:rPr>
    </w:pPr>
  </w:p>
  <w:p w:rsidR="00F13575" w:rsidRPr="00485F0F" w:rsidRDefault="00F13575" w:rsidP="00485F0F">
    <w:pPr>
      <w:ind w:left="1474" w:right="510"/>
      <w:jc w:val="center"/>
      <w:rPr>
        <w:rFonts w:ascii="Arial" w:hAnsi="Arial" w:cs="Arial"/>
        <w:b/>
        <w:sz w:val="22"/>
        <w:szCs w:val="22"/>
      </w:rPr>
    </w:pPr>
    <w:r>
      <w:rPr>
        <w:rFonts w:ascii="BookmanOldStyle" w:hAnsi="BookmanOldStyle" w:cs="BookmanOldStyle"/>
        <w:sz w:val="22"/>
        <w:szCs w:val="22"/>
      </w:rPr>
      <w:tab/>
    </w:r>
    <w:r>
      <w:rPr>
        <w:rFonts w:ascii="BookmanOldStyle" w:hAnsi="BookmanOldStyle" w:cs="BookmanOldStyle"/>
        <w:sz w:val="22"/>
        <w:szCs w:val="22"/>
      </w:rPr>
      <w:tab/>
    </w:r>
    <w:r>
      <w:rPr>
        <w:rFonts w:ascii="BookmanOldStyle" w:hAnsi="BookmanOldStyle" w:cs="BookmanOldStyle"/>
        <w:sz w:val="22"/>
        <w:szCs w:val="22"/>
      </w:rPr>
      <w:tab/>
    </w:r>
    <w:r>
      <w:rPr>
        <w:rFonts w:ascii="BookmanOldStyle" w:hAnsi="BookmanOldStyle" w:cs="BookmanOldStyle"/>
        <w:sz w:val="22"/>
        <w:szCs w:val="22"/>
      </w:rPr>
      <w:tab/>
    </w:r>
    <w:r>
      <w:rPr>
        <w:rFonts w:ascii="BookmanOldStyle" w:hAnsi="BookmanOldStyle" w:cs="BookmanOldStyle"/>
        <w:sz w:val="22"/>
        <w:szCs w:val="22"/>
      </w:rPr>
      <w:tab/>
    </w:r>
  </w:p>
  <w:p w:rsidR="00F13575" w:rsidRPr="00485F0F" w:rsidRDefault="00F13575" w:rsidP="00485F0F">
    <w:pPr>
      <w:pStyle w:val="Pidipagina"/>
      <w:ind w:left="52" w:right="510"/>
      <w:jc w:val="center"/>
      <w:rPr>
        <w:rFonts w:ascii="Arial" w:hAnsi="Arial" w:cs="Arial"/>
        <w: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575" w:rsidRDefault="00F13575">
    <w:pPr>
      <w:tabs>
        <w:tab w:val="left" w:pos="4320"/>
      </w:tabs>
      <w:spacing w:line="170" w:lineRule="exact"/>
      <w:rPr>
        <w:rFonts w:ascii="Arial" w:hAnsi="Arial"/>
        <w:color w:val="018749"/>
        <w:sz w:val="14"/>
        <w:szCs w:val="14"/>
      </w:rPr>
    </w:pPr>
    <w:r>
      <w:rPr>
        <w:rFonts w:ascii="Arial" w:hAnsi="Arial"/>
        <w:b/>
        <w:color w:val="018749"/>
        <w:sz w:val="14"/>
        <w:szCs w:val="14"/>
      </w:rPr>
      <w:t>Servizio Acquisti Metropolitano</w:t>
    </w:r>
    <w:r>
      <w:rPr>
        <w:rFonts w:ascii="Arial" w:hAnsi="Arial"/>
        <w:color w:val="018749"/>
        <w:sz w:val="14"/>
        <w:szCs w:val="14"/>
      </w:rPr>
      <w:tab/>
    </w:r>
    <w:r>
      <w:rPr>
        <w:rFonts w:ascii="Arial" w:hAnsi="Arial"/>
        <w:b/>
        <w:color w:val="008749"/>
        <w:sz w:val="14"/>
      </w:rPr>
      <w:t>Azienda USL di Bologna</w:t>
    </w:r>
  </w:p>
  <w:p w:rsidR="00F13575" w:rsidRDefault="00F13575">
    <w:pPr>
      <w:spacing w:line="170" w:lineRule="exact"/>
      <w:rPr>
        <w:rFonts w:ascii="Arial" w:hAnsi="Arial"/>
        <w:color w:val="018749"/>
        <w:sz w:val="14"/>
        <w:szCs w:val="14"/>
      </w:rPr>
    </w:pPr>
    <w:r>
      <w:rPr>
        <w:rFonts w:ascii="Arial" w:hAnsi="Arial"/>
        <w:color w:val="018749"/>
        <w:sz w:val="14"/>
        <w:szCs w:val="14"/>
      </w:rPr>
      <w:t xml:space="preserve">Via Gramsci, </w:t>
    </w:r>
    <w:proofErr w:type="gramStart"/>
    <w:r>
      <w:rPr>
        <w:rFonts w:ascii="Arial" w:hAnsi="Arial"/>
        <w:color w:val="018749"/>
        <w:sz w:val="14"/>
        <w:szCs w:val="14"/>
      </w:rPr>
      <w:t>12  -</w:t>
    </w:r>
    <w:proofErr w:type="gramEnd"/>
    <w:r>
      <w:rPr>
        <w:rFonts w:ascii="Arial" w:hAnsi="Arial"/>
        <w:color w:val="018749"/>
        <w:sz w:val="14"/>
        <w:szCs w:val="14"/>
      </w:rPr>
      <w:t xml:space="preserve"> 40121 Bologna </w:t>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t xml:space="preserve"> Sede Legale: Via Castiglione, 29 - 40124 Bologna</w:t>
    </w:r>
  </w:p>
  <w:p w:rsidR="00F13575" w:rsidRPr="009F49B6" w:rsidRDefault="00F13575">
    <w:pPr>
      <w:spacing w:line="170" w:lineRule="exact"/>
      <w:rPr>
        <w:rFonts w:ascii="Arial" w:hAnsi="Arial"/>
        <w:color w:val="018749"/>
        <w:sz w:val="14"/>
        <w:szCs w:val="14"/>
      </w:rPr>
    </w:pPr>
    <w:r w:rsidRPr="009F49B6">
      <w:rPr>
        <w:rFonts w:ascii="Arial" w:hAnsi="Arial"/>
        <w:color w:val="018749"/>
        <w:sz w:val="14"/>
        <w:szCs w:val="14"/>
      </w:rPr>
      <w:t>Tel. +39.051.6079940 fax +39.051.6079989</w:t>
    </w:r>
    <w:r w:rsidRPr="009F49B6">
      <w:rPr>
        <w:rFonts w:ascii="Arial" w:hAnsi="Arial"/>
        <w:color w:val="018749"/>
        <w:sz w:val="14"/>
        <w:szCs w:val="14"/>
      </w:rPr>
      <w:tab/>
    </w:r>
    <w:r w:rsidRPr="009F49B6">
      <w:rPr>
        <w:rFonts w:ascii="Arial" w:hAnsi="Arial"/>
        <w:color w:val="018749"/>
        <w:sz w:val="14"/>
        <w:szCs w:val="14"/>
      </w:rPr>
      <w:tab/>
    </w:r>
    <w:r w:rsidRPr="009F49B6">
      <w:rPr>
        <w:rFonts w:ascii="Arial" w:hAnsi="Arial"/>
        <w:color w:val="018749"/>
        <w:sz w:val="14"/>
        <w:szCs w:val="14"/>
      </w:rPr>
      <w:tab/>
      <w:t xml:space="preserve"> Tel. +39.051.</w:t>
    </w:r>
    <w:proofErr w:type="gramStart"/>
    <w:r w:rsidRPr="009F49B6">
      <w:rPr>
        <w:rFonts w:ascii="Arial" w:hAnsi="Arial"/>
        <w:color w:val="018749"/>
        <w:sz w:val="14"/>
        <w:szCs w:val="14"/>
      </w:rPr>
      <w:t>6225111  fax</w:t>
    </w:r>
    <w:proofErr w:type="gramEnd"/>
    <w:r w:rsidRPr="009F49B6">
      <w:rPr>
        <w:rFonts w:ascii="Arial" w:hAnsi="Arial"/>
        <w:color w:val="018749"/>
        <w:sz w:val="14"/>
        <w:szCs w:val="14"/>
      </w:rPr>
      <w:t xml:space="preserve"> +39.051.6584923</w:t>
    </w:r>
  </w:p>
  <w:p w:rsidR="00F13575" w:rsidRDefault="00F13575">
    <w:pPr>
      <w:spacing w:line="170" w:lineRule="exact"/>
      <w:rPr>
        <w:rFonts w:ascii="Arial" w:hAnsi="Arial"/>
        <w:color w:val="018749"/>
        <w:sz w:val="14"/>
        <w:szCs w:val="14"/>
      </w:rPr>
    </w:pPr>
    <w:r>
      <w:rPr>
        <w:rFonts w:ascii="Arial" w:hAnsi="Arial"/>
        <w:color w:val="018749"/>
        <w:sz w:val="14"/>
        <w:szCs w:val="14"/>
      </w:rPr>
      <w:t>Annamaria.Testa@ausl.bologna.it</w:t>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t>Codice fiscale e Partita Iva 02406911202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575" w:rsidRDefault="00F13575">
      <w:r>
        <w:separator/>
      </w:r>
    </w:p>
  </w:footnote>
  <w:footnote w:type="continuationSeparator" w:id="0">
    <w:p w:rsidR="00F13575" w:rsidRDefault="00F13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575" w:rsidRDefault="008D0933" w:rsidP="00FD4864">
    <w:pPr>
      <w:pStyle w:val="Intestazione"/>
      <w:ind w:hanging="360"/>
    </w:pPr>
    <w:r>
      <w:rPr>
        <w:noProof/>
        <w:color w:val="008749"/>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i1025" type="#_x0000_t75" alt="LOGO AUSL BOLOGNA stampa" style="width:501pt;height:59.25pt;visibility:visible">
          <v:imagedata r:id="rId1" o:title=""/>
        </v:shape>
      </w:pict>
    </w:r>
  </w:p>
  <w:p w:rsidR="00F13575" w:rsidRDefault="00F13575" w:rsidP="00FD4864">
    <w:pPr>
      <w:pStyle w:val="Intestazione"/>
      <w:tabs>
        <w:tab w:val="clear" w:pos="4819"/>
        <w:tab w:val="clear" w:pos="9638"/>
        <w:tab w:val="left" w:pos="3390"/>
      </w:tabs>
      <w:ind w:hanging="1162"/>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575" w:rsidRDefault="008D0933" w:rsidP="00FD4864">
    <w:pPr>
      <w:pStyle w:val="Intestazione"/>
      <w:ind w:left="-1190" w:firstLine="14"/>
      <w:rPr>
        <w:noProof/>
        <w:color w:val="008749"/>
        <w:szCs w:val="16"/>
      </w:rPr>
    </w:pPr>
    <w:bookmarkStart w:id="0" w:name="_Toc495053745"/>
    <w:bookmarkStart w:id="1" w:name="_Toc495395953"/>
    <w:bookmarkStart w:id="2" w:name="_Toc495997978"/>
    <w:r>
      <w:rPr>
        <w:noProof/>
        <w:color w:val="008749"/>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6" type="#_x0000_t75" alt="LOGO AUSL BOLOGNA stampa" style="width:500.25pt;height:59.25pt;visibility:visible">
          <v:imagedata r:id="rId1" o:title=""/>
        </v:shape>
      </w:pict>
    </w:r>
  </w:p>
  <w:p w:rsidR="00F13575" w:rsidRDefault="00F13575" w:rsidP="005110CD">
    <w:pPr>
      <w:rPr>
        <w:sz w:val="16"/>
        <w:szCs w:val="16"/>
      </w:rPr>
    </w:pPr>
    <w:bookmarkStart w:id="3" w:name="_Toc495053744"/>
    <w:bookmarkStart w:id="4" w:name="_Toc495395952"/>
    <w:bookmarkStart w:id="5" w:name="_Toc495997977"/>
    <w:r w:rsidRPr="0079668C">
      <w:rPr>
        <w:color w:val="339966"/>
        <w:szCs w:val="18"/>
      </w:rPr>
      <w:t>Dipartimento Amministrativo</w:t>
    </w:r>
    <w:bookmarkEnd w:id="3"/>
    <w:bookmarkEnd w:id="4"/>
    <w:bookmarkEnd w:id="5"/>
  </w:p>
  <w:p w:rsidR="00F13575" w:rsidRPr="0079668C" w:rsidRDefault="00F13575" w:rsidP="00FD4864">
    <w:pPr>
      <w:pStyle w:val="Titolo1"/>
      <w:spacing w:line="240" w:lineRule="auto"/>
      <w:rPr>
        <w:color w:val="339966"/>
        <w:szCs w:val="18"/>
      </w:rPr>
    </w:pPr>
  </w:p>
  <w:p w:rsidR="00F13575" w:rsidRPr="0079668C" w:rsidRDefault="008D0933" w:rsidP="00FD4864">
    <w:pPr>
      <w:pStyle w:val="Titolo3"/>
      <w:rPr>
        <w:color w:val="339966"/>
        <w:szCs w:val="18"/>
      </w:rPr>
    </w:pPr>
    <w:r>
      <w:rPr>
        <w:noProof/>
      </w:rPr>
      <w:pict>
        <v:shapetype id="_x0000_t202" coordsize="21600,21600" o:spt="202" path="m,l,21600r21600,l21600,xe">
          <v:stroke joinstyle="miter"/>
          <v:path gradientshapeok="t" o:connecttype="rect"/>
        </v:shapetype>
        <v:shape id="_x0000_s2049" type="#_x0000_t202" style="position:absolute;margin-left:324pt;margin-top:4.75pt;width:99pt;height:68.65pt;z-index:251658240">
          <v:textbox style="mso-next-textbox:#_x0000_s2049">
            <w:txbxContent>
              <w:p w:rsidR="00F13575" w:rsidRPr="000A267C" w:rsidRDefault="00F13575" w:rsidP="000A267C"/>
            </w:txbxContent>
          </v:textbox>
        </v:shape>
      </w:pict>
    </w:r>
    <w:r w:rsidR="00F13575" w:rsidRPr="0079668C">
      <w:rPr>
        <w:color w:val="339966"/>
        <w:szCs w:val="18"/>
      </w:rPr>
      <w:t>Servizio Acquisti Metropolitano</w:t>
    </w:r>
    <w:bookmarkEnd w:id="0"/>
    <w:bookmarkEnd w:id="1"/>
    <w:bookmarkEnd w:id="2"/>
  </w:p>
  <w:p w:rsidR="00F13575" w:rsidRDefault="00F13575" w:rsidP="00FD4864">
    <w:pPr>
      <w:spacing w:line="170" w:lineRule="exact"/>
      <w:rPr>
        <w:rFonts w:ascii="Arial" w:hAnsi="Arial" w:cs="Arial"/>
        <w:b/>
        <w:color w:val="008749"/>
        <w:sz w:val="14"/>
        <w:szCs w:val="14"/>
      </w:rPr>
    </w:pPr>
    <w:r>
      <w:rPr>
        <w:rFonts w:ascii="Arial" w:hAnsi="Arial" w:cs="Arial"/>
        <w:b/>
        <w:color w:val="008749"/>
        <w:sz w:val="14"/>
        <w:szCs w:val="14"/>
      </w:rPr>
      <w:t>Settore SBS</w:t>
    </w:r>
  </w:p>
  <w:p w:rsidR="00F13575" w:rsidRDefault="00F13575" w:rsidP="00FD4864">
    <w:pPr>
      <w:pStyle w:val="Titolo1"/>
      <w:rPr>
        <w:color w:val="008749"/>
        <w:szCs w:val="18"/>
      </w:rPr>
    </w:pPr>
  </w:p>
  <w:p w:rsidR="00F13575" w:rsidRDefault="00F13575" w:rsidP="00FD4864">
    <w:pPr>
      <w:spacing w:line="170" w:lineRule="exact"/>
      <w:rPr>
        <w:rFonts w:ascii="Arial" w:hAnsi="Arial"/>
        <w:b/>
        <w:color w:val="008749"/>
        <w:sz w:val="14"/>
        <w:szCs w:val="14"/>
      </w:rPr>
    </w:pPr>
  </w:p>
  <w:p w:rsidR="00F13575" w:rsidRDefault="00F13575" w:rsidP="00FD4864">
    <w:pPr>
      <w:pStyle w:val="Intestazione"/>
      <w:tabs>
        <w:tab w:val="clear" w:pos="4819"/>
        <w:tab w:val="clear" w:pos="9638"/>
        <w:tab w:val="right" w:pos="8844"/>
      </w:tabs>
      <w:ind w:left="-1190" w:firstLine="14"/>
      <w:rPr>
        <w:rFonts w:ascii="Arial" w:hAnsi="Arial"/>
        <w:b/>
        <w:color w:val="008749"/>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575" w:rsidRDefault="008D0933">
    <w:pPr>
      <w:pStyle w:val="Intestazione"/>
      <w:ind w:hanging="116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9" o:spid="_x0000_i1027" type="#_x0000_t75" alt="prova" style="width:230.25pt;height:49.5pt;visibility:visible">
          <v:imagedata r:id="rId1" o:title=""/>
        </v:shape>
      </w:pict>
    </w:r>
  </w:p>
  <w:p w:rsidR="00F13575" w:rsidRDefault="00F13575">
    <w:pPr>
      <w:pStyle w:val="Intestazione"/>
      <w:ind w:hanging="116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575" w:rsidRDefault="008D0933" w:rsidP="00CC6ED3">
    <w:pPr>
      <w:pStyle w:val="Intestazione"/>
      <w:ind w:left="-1190" w:firstLine="14"/>
      <w:rPr>
        <w:noProof/>
        <w:color w:val="008749"/>
        <w:szCs w:val="16"/>
      </w:rPr>
    </w:pPr>
    <w:r>
      <w:rPr>
        <w:noProof/>
        <w:color w:val="008749"/>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8" type="#_x0000_t75" alt="LOGO AUSL BOLOGNA stampa" style="width:501pt;height:59.25pt;visibility:visible">
          <v:imagedata r:id="rId1" o:title=""/>
        </v:shape>
      </w:pict>
    </w:r>
  </w:p>
  <w:p w:rsidR="00F13575" w:rsidRDefault="008D0933" w:rsidP="00CC6ED3">
    <w:pPr>
      <w:pStyle w:val="Titolo1"/>
      <w:rPr>
        <w:rFonts w:cs="Arial"/>
        <w:color w:val="008749"/>
        <w:szCs w:val="18"/>
      </w:rPr>
    </w:pPr>
    <w:r>
      <w:rPr>
        <w:noProof/>
      </w:rPr>
      <w:pict>
        <v:shapetype id="_x0000_t202" coordsize="21600,21600" o:spt="202" path="m,l,21600r21600,l21600,xe">
          <v:stroke joinstyle="miter"/>
          <v:path gradientshapeok="t" o:connecttype="rect"/>
        </v:shapetype>
        <v:shape id="_x0000_s2050" type="#_x0000_t202" style="position:absolute;margin-left:297pt;margin-top:19.85pt;width:117pt;height:48.05pt;z-index:251657216">
          <v:textbox>
            <w:txbxContent>
              <w:p w:rsidR="00F13575" w:rsidRDefault="00F13575" w:rsidP="001B1EA7"/>
            </w:txbxContent>
          </v:textbox>
        </v:shape>
      </w:pict>
    </w:r>
    <w:r w:rsidR="00F13575">
      <w:rPr>
        <w:rFonts w:cs="Arial"/>
        <w:color w:val="008749"/>
        <w:szCs w:val="18"/>
      </w:rPr>
      <w:t xml:space="preserve">Dipartimento Amministrativo </w:t>
    </w:r>
  </w:p>
  <w:p w:rsidR="00F13575" w:rsidRDefault="00F13575" w:rsidP="00CC6ED3">
    <w:pPr>
      <w:pStyle w:val="Titolo3"/>
      <w:spacing w:line="276" w:lineRule="auto"/>
      <w:ind w:left="142" w:hanging="142"/>
      <w:rPr>
        <w:sz w:val="14"/>
      </w:rPr>
    </w:pPr>
    <w:r>
      <w:rPr>
        <w:sz w:val="14"/>
      </w:rPr>
      <w:t>Servizio Acquisti Metropolitano</w:t>
    </w:r>
  </w:p>
  <w:p w:rsidR="00F13575" w:rsidRDefault="00F13575" w:rsidP="00CC6ED3">
    <w:pPr>
      <w:pStyle w:val="Titolo1"/>
      <w:spacing w:line="480" w:lineRule="auto"/>
      <w:ind w:left="-1077"/>
      <w:rPr>
        <w:sz w:val="14"/>
        <w:szCs w:val="14"/>
      </w:rPr>
    </w:pPr>
    <w:r>
      <w:rPr>
        <w:sz w:val="14"/>
        <w:szCs w:val="14"/>
      </w:rPr>
      <w:tab/>
    </w:r>
    <w:r>
      <w:rPr>
        <w:sz w:val="14"/>
        <w:szCs w:val="14"/>
      </w:rPr>
      <w:tab/>
      <w:t>Settore SBS</w:t>
    </w:r>
  </w:p>
  <w:p w:rsidR="00F13575" w:rsidRDefault="00F13575" w:rsidP="00CC6ED3">
    <w:pPr>
      <w:spacing w:line="170" w:lineRule="exact"/>
      <w:rPr>
        <w:rFonts w:ascii="Arial" w:hAnsi="Arial" w:cs="Arial"/>
        <w:b/>
        <w:color w:val="008749"/>
        <w:sz w:val="14"/>
        <w:szCs w:val="14"/>
      </w:rPr>
    </w:pPr>
  </w:p>
  <w:p w:rsidR="00F13575" w:rsidRDefault="00F13575" w:rsidP="00CC6ED3">
    <w:pPr>
      <w:spacing w:line="170" w:lineRule="exact"/>
      <w:rPr>
        <w:rFonts w:ascii="Arial" w:hAnsi="Arial" w:cs="Arial"/>
        <w:b/>
        <w:color w:val="008749"/>
        <w:sz w:val="14"/>
        <w:szCs w:val="14"/>
      </w:rPr>
    </w:pPr>
  </w:p>
  <w:p w:rsidR="00F13575" w:rsidRDefault="00F13575" w:rsidP="00CC6ED3">
    <w:pPr>
      <w:pStyle w:val="Titolo3"/>
    </w:pPr>
    <w:r>
      <w:t>Il direttore</w:t>
    </w:r>
  </w:p>
  <w:p w:rsidR="00F13575" w:rsidRPr="00CC6ED3" w:rsidRDefault="00F13575" w:rsidP="00CC6E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alibri" w:hAnsi="Calibri" w:cs="Calibri"/>
        <w:b/>
        <w:bCs/>
        <w:i/>
        <w:i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ascii="Arial" w:hAnsi="Arial" w:cs="Arial"/>
        <w:sz w:val="22"/>
        <w:szCs w:val="22"/>
      </w:rPr>
    </w:lvl>
    <w:lvl w:ilvl="1">
      <w:start w:val="1"/>
      <w:numFmt w:val="bullet"/>
      <w:lvlText w:val=""/>
      <w:lvlJc w:val="left"/>
      <w:pPr>
        <w:tabs>
          <w:tab w:val="num" w:pos="1440"/>
        </w:tabs>
        <w:ind w:left="1440" w:hanging="360"/>
      </w:pPr>
      <w:rPr>
        <w:rFonts w:ascii="Symbol" w:hAnsi="Symbol" w:cs="Symbo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sz w:val="22"/>
        <w:szCs w:val="22"/>
      </w:rPr>
    </w:lvl>
  </w:abstractNum>
  <w:abstractNum w:abstractNumId="3"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multilevel"/>
    <w:tmpl w:val="957A08AA"/>
    <w:name w:val="WW8Num7"/>
    <w:lvl w:ilvl="0">
      <w:start w:val="1"/>
      <w:numFmt w:val="bullet"/>
      <w:lvlText w:val=""/>
      <w:lvlJc w:val="left"/>
      <w:pPr>
        <w:tabs>
          <w:tab w:val="num" w:pos="700"/>
        </w:tabs>
        <w:ind w:left="680" w:hanging="340"/>
      </w:pPr>
      <w:rPr>
        <w:rFonts w:ascii="Symbol" w:hAnsi="Symbol"/>
      </w:rPr>
    </w:lvl>
    <w:lvl w:ilvl="1">
      <w:start w:val="1"/>
      <w:numFmt w:val="bullet"/>
      <w:lvlText w:val=""/>
      <w:lvlJc w:val="left"/>
      <w:pPr>
        <w:tabs>
          <w:tab w:val="num" w:pos="1267"/>
        </w:tabs>
        <w:ind w:left="397" w:firstLine="150"/>
      </w:pPr>
      <w:rPr>
        <w:rFonts w:ascii="Wingdings" w:hAnsi="Wingdings" w:hint="default"/>
      </w:rPr>
    </w:lvl>
    <w:lvl w:ilvl="2">
      <w:start w:val="1"/>
      <w:numFmt w:val="decimal"/>
      <w:lvlText w:val="%1.%2.%3."/>
      <w:lvlJc w:val="left"/>
      <w:pPr>
        <w:tabs>
          <w:tab w:val="num" w:pos="1987"/>
        </w:tabs>
        <w:ind w:left="1191" w:hanging="284"/>
      </w:pPr>
      <w:rPr>
        <w:rFonts w:cs="Times New Roman"/>
      </w:rPr>
    </w:lvl>
    <w:lvl w:ilvl="3">
      <w:start w:val="1"/>
      <w:numFmt w:val="decimal"/>
      <w:lvlText w:val="%1.%2.%3.%4."/>
      <w:lvlJc w:val="left"/>
      <w:pPr>
        <w:tabs>
          <w:tab w:val="num" w:pos="1987"/>
        </w:tabs>
        <w:ind w:left="1915" w:hanging="648"/>
      </w:pPr>
      <w:rPr>
        <w:rFonts w:cs="Times New Roman"/>
      </w:rPr>
    </w:lvl>
    <w:lvl w:ilvl="4">
      <w:start w:val="1"/>
      <w:numFmt w:val="decimal"/>
      <w:lvlText w:val="%1.%2.%3.%4.%5."/>
      <w:lvlJc w:val="left"/>
      <w:pPr>
        <w:tabs>
          <w:tab w:val="num" w:pos="2707"/>
        </w:tabs>
        <w:ind w:left="2419" w:hanging="792"/>
      </w:pPr>
      <w:rPr>
        <w:rFonts w:cs="Times New Roman"/>
      </w:rPr>
    </w:lvl>
    <w:lvl w:ilvl="5">
      <w:start w:val="1"/>
      <w:numFmt w:val="decimal"/>
      <w:lvlText w:val="%1.%2.%3.%4.%5.%6."/>
      <w:lvlJc w:val="left"/>
      <w:pPr>
        <w:tabs>
          <w:tab w:val="num" w:pos="3067"/>
        </w:tabs>
        <w:ind w:left="2923" w:hanging="936"/>
      </w:pPr>
      <w:rPr>
        <w:rFonts w:cs="Times New Roman"/>
      </w:rPr>
    </w:lvl>
    <w:lvl w:ilvl="6">
      <w:start w:val="1"/>
      <w:numFmt w:val="decimal"/>
      <w:lvlText w:val="%1.%2.%3.%4.%5.%6.%7."/>
      <w:lvlJc w:val="left"/>
      <w:pPr>
        <w:tabs>
          <w:tab w:val="num" w:pos="3787"/>
        </w:tabs>
        <w:ind w:left="3427" w:hanging="1080"/>
      </w:pPr>
      <w:rPr>
        <w:rFonts w:cs="Times New Roman"/>
      </w:rPr>
    </w:lvl>
    <w:lvl w:ilvl="7">
      <w:start w:val="1"/>
      <w:numFmt w:val="decimal"/>
      <w:lvlText w:val="%1.%2.%3.%4.%5.%6.%7.%8."/>
      <w:lvlJc w:val="left"/>
      <w:pPr>
        <w:tabs>
          <w:tab w:val="num" w:pos="4147"/>
        </w:tabs>
        <w:ind w:left="3931" w:hanging="1224"/>
      </w:pPr>
      <w:rPr>
        <w:rFonts w:cs="Times New Roman"/>
      </w:rPr>
    </w:lvl>
    <w:lvl w:ilvl="8">
      <w:start w:val="1"/>
      <w:numFmt w:val="decimal"/>
      <w:lvlText w:val="%1.%2.%3.%4.%5.%6.%7.%8.%9."/>
      <w:lvlJc w:val="left"/>
      <w:pPr>
        <w:tabs>
          <w:tab w:val="num" w:pos="4867"/>
        </w:tabs>
        <w:ind w:left="4507" w:hanging="1440"/>
      </w:pPr>
      <w:rPr>
        <w:rFonts w:cs="Times New Roman"/>
      </w:rPr>
    </w:lvl>
  </w:abstractNum>
  <w:abstractNum w:abstractNumId="5" w15:restartNumberingAfterBreak="0">
    <w:nsid w:val="00000007"/>
    <w:multiLevelType w:val="singleLevel"/>
    <w:tmpl w:val="00000007"/>
    <w:lvl w:ilvl="0">
      <w:start w:val="1"/>
      <w:numFmt w:val="bullet"/>
      <w:lvlText w:val=""/>
      <w:lvlJc w:val="left"/>
      <w:pPr>
        <w:tabs>
          <w:tab w:val="num" w:pos="1080"/>
        </w:tabs>
        <w:ind w:left="1080" w:hanging="360"/>
      </w:pPr>
      <w:rPr>
        <w:rFonts w:ascii="Wingdings" w:hAnsi="Wingdings" w:cs="Wingdings"/>
      </w:rPr>
    </w:lvl>
  </w:abstractNum>
  <w:abstractNum w:abstractNumId="6" w15:restartNumberingAfterBreak="0">
    <w:nsid w:val="00000008"/>
    <w:multiLevelType w:val="multilevel"/>
    <w:tmpl w:val="2C6A46B6"/>
    <w:name w:val="WW8Num8"/>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9"/>
    <w:multiLevelType w:val="singleLevel"/>
    <w:tmpl w:val="00000009"/>
    <w:name w:val="WW8Num15"/>
    <w:lvl w:ilvl="0">
      <w:start w:val="2"/>
      <w:numFmt w:val="bullet"/>
      <w:lvlText w:val="-"/>
      <w:lvlJc w:val="left"/>
      <w:pPr>
        <w:tabs>
          <w:tab w:val="num" w:pos="360"/>
        </w:tabs>
        <w:ind w:left="360" w:hanging="360"/>
      </w:pPr>
      <w:rPr>
        <w:rFonts w:ascii="Times New Roman" w:hAnsi="Times New Roman"/>
      </w:rPr>
    </w:lvl>
  </w:abstractNum>
  <w:abstractNum w:abstractNumId="8" w15:restartNumberingAfterBreak="0">
    <w:nsid w:val="0000000C"/>
    <w:multiLevelType w:val="singleLevel"/>
    <w:tmpl w:val="0000000C"/>
    <w:name w:val="WW8Num11"/>
    <w:lvl w:ilvl="0">
      <w:start w:val="1"/>
      <w:numFmt w:val="decimal"/>
      <w:lvlText w:val="Art. %1"/>
      <w:lvlJc w:val="left"/>
      <w:pPr>
        <w:tabs>
          <w:tab w:val="num" w:pos="708"/>
        </w:tabs>
        <w:ind w:left="720" w:hanging="360"/>
      </w:pPr>
      <w:rPr>
        <w:rFonts w:cs="Arial"/>
        <w:b/>
        <w:i w:val="0"/>
        <w:color w:val="auto"/>
        <w:sz w:val="22"/>
        <w:szCs w:val="22"/>
      </w:rPr>
    </w:lvl>
  </w:abstractNum>
  <w:abstractNum w:abstractNumId="9" w15:restartNumberingAfterBreak="0">
    <w:nsid w:val="0000000E"/>
    <w:multiLevelType w:val="multilevel"/>
    <w:tmpl w:val="0000000E"/>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szCs w:val="22"/>
        <w:lang w:eastAsia="zh-CN"/>
      </w:rPr>
    </w:lvl>
  </w:abstractNum>
  <w:abstractNum w:abstractNumId="12" w15:restartNumberingAfterBreak="0">
    <w:nsid w:val="0000001E"/>
    <w:multiLevelType w:val="multilevel"/>
    <w:tmpl w:val="0000001E"/>
    <w:name w:val="WW8Num31"/>
    <w:lvl w:ilvl="0">
      <w:start w:val="1"/>
      <w:numFmt w:val="bullet"/>
      <w:lvlText w:val=""/>
      <w:lvlJc w:val="left"/>
      <w:pPr>
        <w:tabs>
          <w:tab w:val="num" w:pos="700"/>
        </w:tabs>
        <w:ind w:left="680" w:hanging="340"/>
      </w:pPr>
      <w:rPr>
        <w:rFonts w:ascii="Symbol" w:hAnsi="Symbol"/>
      </w:rPr>
    </w:lvl>
    <w:lvl w:ilvl="1">
      <w:start w:val="1"/>
      <w:numFmt w:val="decimal"/>
      <w:lvlText w:val="%1.%2."/>
      <w:lvlJc w:val="left"/>
      <w:pPr>
        <w:tabs>
          <w:tab w:val="num" w:pos="1267"/>
        </w:tabs>
        <w:ind w:left="397" w:firstLine="150"/>
      </w:pPr>
      <w:rPr>
        <w:rFonts w:ascii="Courier New" w:hAnsi="Courier New" w:cs="Courier New"/>
      </w:rPr>
    </w:lvl>
    <w:lvl w:ilvl="2">
      <w:start w:val="1"/>
      <w:numFmt w:val="decimal"/>
      <w:lvlText w:val="%1.%2.%3."/>
      <w:lvlJc w:val="left"/>
      <w:pPr>
        <w:tabs>
          <w:tab w:val="num" w:pos="1987"/>
        </w:tabs>
        <w:ind w:left="1191" w:hanging="284"/>
      </w:pPr>
      <w:rPr>
        <w:rFonts w:cs="Times New Roman"/>
      </w:rPr>
    </w:lvl>
    <w:lvl w:ilvl="3">
      <w:start w:val="1"/>
      <w:numFmt w:val="decimal"/>
      <w:lvlText w:val="%1.%2.%3.%4."/>
      <w:lvlJc w:val="left"/>
      <w:pPr>
        <w:tabs>
          <w:tab w:val="num" w:pos="1987"/>
        </w:tabs>
        <w:ind w:left="1915" w:hanging="648"/>
      </w:pPr>
      <w:rPr>
        <w:rFonts w:cs="Times New Roman"/>
      </w:rPr>
    </w:lvl>
    <w:lvl w:ilvl="4">
      <w:start w:val="1"/>
      <w:numFmt w:val="decimal"/>
      <w:lvlText w:val="%1.%2.%3.%4.%5."/>
      <w:lvlJc w:val="left"/>
      <w:pPr>
        <w:tabs>
          <w:tab w:val="num" w:pos="2707"/>
        </w:tabs>
        <w:ind w:left="2419" w:hanging="792"/>
      </w:pPr>
      <w:rPr>
        <w:rFonts w:cs="Times New Roman"/>
      </w:rPr>
    </w:lvl>
    <w:lvl w:ilvl="5">
      <w:start w:val="1"/>
      <w:numFmt w:val="decimal"/>
      <w:lvlText w:val="%1.%2.%3.%4.%5.%6."/>
      <w:lvlJc w:val="left"/>
      <w:pPr>
        <w:tabs>
          <w:tab w:val="num" w:pos="3067"/>
        </w:tabs>
        <w:ind w:left="2923" w:hanging="936"/>
      </w:pPr>
      <w:rPr>
        <w:rFonts w:cs="Times New Roman"/>
      </w:rPr>
    </w:lvl>
    <w:lvl w:ilvl="6">
      <w:start w:val="1"/>
      <w:numFmt w:val="decimal"/>
      <w:lvlText w:val="%1.%2.%3.%4.%5.%6.%7."/>
      <w:lvlJc w:val="left"/>
      <w:pPr>
        <w:tabs>
          <w:tab w:val="num" w:pos="3787"/>
        </w:tabs>
        <w:ind w:left="3427" w:hanging="1080"/>
      </w:pPr>
      <w:rPr>
        <w:rFonts w:cs="Times New Roman"/>
      </w:rPr>
    </w:lvl>
    <w:lvl w:ilvl="7">
      <w:start w:val="1"/>
      <w:numFmt w:val="decimal"/>
      <w:lvlText w:val="%1.%2.%3.%4.%5.%6.%7.%8."/>
      <w:lvlJc w:val="left"/>
      <w:pPr>
        <w:tabs>
          <w:tab w:val="num" w:pos="4147"/>
        </w:tabs>
        <w:ind w:left="3931" w:hanging="1224"/>
      </w:pPr>
      <w:rPr>
        <w:rFonts w:cs="Times New Roman"/>
      </w:rPr>
    </w:lvl>
    <w:lvl w:ilvl="8">
      <w:start w:val="1"/>
      <w:numFmt w:val="decimal"/>
      <w:lvlText w:val="%1.%2.%3.%4.%5.%6.%7.%8.%9."/>
      <w:lvlJc w:val="left"/>
      <w:pPr>
        <w:tabs>
          <w:tab w:val="num" w:pos="4867"/>
        </w:tabs>
        <w:ind w:left="4507" w:hanging="1440"/>
      </w:pPr>
      <w:rPr>
        <w:rFonts w:cs="Times New Roman"/>
      </w:rPr>
    </w:lvl>
  </w:abstractNum>
  <w:abstractNum w:abstractNumId="13" w15:restartNumberingAfterBreak="0">
    <w:nsid w:val="0000001F"/>
    <w:multiLevelType w:val="singleLevel"/>
    <w:tmpl w:val="0000001F"/>
    <w:lvl w:ilvl="0">
      <w:start w:val="1"/>
      <w:numFmt w:val="bullet"/>
      <w:lvlText w:val=""/>
      <w:lvlJc w:val="left"/>
      <w:pPr>
        <w:tabs>
          <w:tab w:val="num" w:pos="0"/>
        </w:tabs>
        <w:ind w:left="720" w:hanging="360"/>
      </w:pPr>
      <w:rPr>
        <w:rFonts w:ascii="Symbol" w:hAnsi="Symbol" w:cs="Symbol"/>
        <w:sz w:val="22"/>
      </w:rPr>
    </w:lvl>
  </w:abstractNum>
  <w:abstractNum w:abstractNumId="14" w15:restartNumberingAfterBreak="0">
    <w:nsid w:val="047410D0"/>
    <w:multiLevelType w:val="hybridMultilevel"/>
    <w:tmpl w:val="050C1FC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912432"/>
    <w:multiLevelType w:val="singleLevel"/>
    <w:tmpl w:val="78F82C24"/>
    <w:lvl w:ilvl="0">
      <w:start w:val="1"/>
      <w:numFmt w:val="decimal"/>
      <w:lvlText w:val="Art. %1)"/>
      <w:lvlJc w:val="left"/>
      <w:pPr>
        <w:tabs>
          <w:tab w:val="num" w:pos="360"/>
        </w:tabs>
        <w:ind w:left="360" w:hanging="360"/>
      </w:pPr>
      <w:rPr>
        <w:rFonts w:hint="default"/>
      </w:rPr>
    </w:lvl>
  </w:abstractNum>
  <w:abstractNum w:abstractNumId="16" w15:restartNumberingAfterBreak="0">
    <w:nsid w:val="16A85230"/>
    <w:multiLevelType w:val="hybridMultilevel"/>
    <w:tmpl w:val="9F24CC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9F5B12"/>
    <w:multiLevelType w:val="hybridMultilevel"/>
    <w:tmpl w:val="1F7AD3C6"/>
    <w:lvl w:ilvl="0" w:tplc="00000007">
      <w:start w:val="1"/>
      <w:numFmt w:val="bullet"/>
      <w:lvlText w:val=""/>
      <w:lvlJc w:val="left"/>
      <w:pPr>
        <w:ind w:left="720" w:hanging="360"/>
      </w:pPr>
      <w:rPr>
        <w:rFonts w:ascii="Wingdings" w:hAnsi="Wingdings" w:cs="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C3149FC"/>
    <w:multiLevelType w:val="hybridMultilevel"/>
    <w:tmpl w:val="88D0F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AB102C2"/>
    <w:multiLevelType w:val="hybridMultilevel"/>
    <w:tmpl w:val="B8B0BA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CB1292"/>
    <w:multiLevelType w:val="hybridMultilevel"/>
    <w:tmpl w:val="1EC241F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F47DE0"/>
    <w:multiLevelType w:val="hybridMultilevel"/>
    <w:tmpl w:val="97344422"/>
    <w:lvl w:ilvl="0" w:tplc="04100001">
      <w:start w:val="1"/>
      <w:numFmt w:val="bullet"/>
      <w:lvlText w:val=""/>
      <w:lvlJc w:val="left"/>
      <w:pPr>
        <w:tabs>
          <w:tab w:val="num" w:pos="720"/>
        </w:tabs>
        <w:ind w:left="720" w:hanging="360"/>
      </w:pPr>
      <w:rPr>
        <w:rFonts w:ascii="Symbol" w:hAnsi="Symbol" w:hint="default"/>
      </w:rPr>
    </w:lvl>
    <w:lvl w:ilvl="1" w:tplc="5DB6952E">
      <w:start w:val="1"/>
      <w:numFmt w:val="upp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66B3E1B"/>
    <w:multiLevelType w:val="singleLevel"/>
    <w:tmpl w:val="AA3EADEE"/>
    <w:lvl w:ilvl="0">
      <w:start w:val="1"/>
      <w:numFmt w:val="lowerLetter"/>
      <w:lvlText w:val="%1)"/>
      <w:lvlJc w:val="left"/>
      <w:pPr>
        <w:tabs>
          <w:tab w:val="num" w:pos="360"/>
        </w:tabs>
        <w:ind w:left="360" w:hanging="360"/>
      </w:pPr>
      <w:rPr>
        <w:rFonts w:cs="Times New Roman"/>
        <w:b w:val="0"/>
      </w:rPr>
    </w:lvl>
  </w:abstractNum>
  <w:abstractNum w:abstractNumId="23" w15:restartNumberingAfterBreak="0">
    <w:nsid w:val="491864BF"/>
    <w:multiLevelType w:val="hybridMultilevel"/>
    <w:tmpl w:val="CD364D0A"/>
    <w:lvl w:ilvl="0" w:tplc="4B043054">
      <w:start w:val="9"/>
      <w:numFmt w:val="lowerLetter"/>
      <w:lvlText w:val="%1)"/>
      <w:lvlJc w:val="left"/>
      <w:pPr>
        <w:tabs>
          <w:tab w:val="num" w:pos="1004"/>
        </w:tabs>
        <w:ind w:left="1004" w:hanging="360"/>
      </w:pPr>
      <w:rPr>
        <w:rFonts w:cs="Times New Roman" w:hint="default"/>
      </w:rPr>
    </w:lvl>
    <w:lvl w:ilvl="1" w:tplc="04100019">
      <w:start w:val="1"/>
      <w:numFmt w:val="lowerLetter"/>
      <w:lvlText w:val="%2."/>
      <w:lvlJc w:val="left"/>
      <w:pPr>
        <w:tabs>
          <w:tab w:val="num" w:pos="1724"/>
        </w:tabs>
        <w:ind w:left="1724" w:hanging="360"/>
      </w:pPr>
      <w:rPr>
        <w:rFonts w:cs="Times New Roman"/>
      </w:rPr>
    </w:lvl>
    <w:lvl w:ilvl="2" w:tplc="0410001B">
      <w:start w:val="1"/>
      <w:numFmt w:val="lowerRoman"/>
      <w:lvlText w:val="%3."/>
      <w:lvlJc w:val="right"/>
      <w:pPr>
        <w:tabs>
          <w:tab w:val="num" w:pos="2444"/>
        </w:tabs>
        <w:ind w:left="2444" w:hanging="180"/>
      </w:pPr>
      <w:rPr>
        <w:rFonts w:cs="Times New Roman"/>
      </w:rPr>
    </w:lvl>
    <w:lvl w:ilvl="3" w:tplc="0410000F">
      <w:start w:val="1"/>
      <w:numFmt w:val="decimal"/>
      <w:lvlText w:val="%4."/>
      <w:lvlJc w:val="left"/>
      <w:pPr>
        <w:tabs>
          <w:tab w:val="num" w:pos="3164"/>
        </w:tabs>
        <w:ind w:left="3164" w:hanging="360"/>
      </w:pPr>
      <w:rPr>
        <w:rFonts w:cs="Times New Roman" w:hint="default"/>
      </w:rPr>
    </w:lvl>
    <w:lvl w:ilvl="4" w:tplc="04100019">
      <w:start w:val="1"/>
      <w:numFmt w:val="lowerLetter"/>
      <w:lvlText w:val="%5."/>
      <w:lvlJc w:val="left"/>
      <w:pPr>
        <w:tabs>
          <w:tab w:val="num" w:pos="3884"/>
        </w:tabs>
        <w:ind w:left="3884" w:hanging="360"/>
      </w:pPr>
      <w:rPr>
        <w:rFonts w:cs="Times New Roman"/>
      </w:rPr>
    </w:lvl>
    <w:lvl w:ilvl="5" w:tplc="0410001B">
      <w:start w:val="1"/>
      <w:numFmt w:val="lowerRoman"/>
      <w:lvlText w:val="%6."/>
      <w:lvlJc w:val="right"/>
      <w:pPr>
        <w:tabs>
          <w:tab w:val="num" w:pos="4604"/>
        </w:tabs>
        <w:ind w:left="4604" w:hanging="180"/>
      </w:pPr>
      <w:rPr>
        <w:rFonts w:cs="Times New Roman"/>
      </w:rPr>
    </w:lvl>
    <w:lvl w:ilvl="6" w:tplc="0410000F">
      <w:start w:val="1"/>
      <w:numFmt w:val="decimal"/>
      <w:lvlText w:val="%7."/>
      <w:lvlJc w:val="left"/>
      <w:pPr>
        <w:tabs>
          <w:tab w:val="num" w:pos="5324"/>
        </w:tabs>
        <w:ind w:left="5324" w:hanging="360"/>
      </w:pPr>
      <w:rPr>
        <w:rFonts w:cs="Times New Roman"/>
      </w:rPr>
    </w:lvl>
    <w:lvl w:ilvl="7" w:tplc="04100019">
      <w:start w:val="1"/>
      <w:numFmt w:val="lowerLetter"/>
      <w:lvlText w:val="%8."/>
      <w:lvlJc w:val="left"/>
      <w:pPr>
        <w:tabs>
          <w:tab w:val="num" w:pos="6044"/>
        </w:tabs>
        <w:ind w:left="6044" w:hanging="360"/>
      </w:pPr>
      <w:rPr>
        <w:rFonts w:cs="Times New Roman"/>
      </w:rPr>
    </w:lvl>
    <w:lvl w:ilvl="8" w:tplc="0410001B">
      <w:start w:val="1"/>
      <w:numFmt w:val="lowerRoman"/>
      <w:lvlText w:val="%9."/>
      <w:lvlJc w:val="right"/>
      <w:pPr>
        <w:tabs>
          <w:tab w:val="num" w:pos="6764"/>
        </w:tabs>
        <w:ind w:left="6764" w:hanging="180"/>
      </w:pPr>
      <w:rPr>
        <w:rFonts w:cs="Times New Roman"/>
      </w:rPr>
    </w:lvl>
  </w:abstractNum>
  <w:abstractNum w:abstractNumId="24" w15:restartNumberingAfterBreak="0">
    <w:nsid w:val="49904AAA"/>
    <w:multiLevelType w:val="hybridMultilevel"/>
    <w:tmpl w:val="54686A3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7D5084"/>
    <w:multiLevelType w:val="singleLevel"/>
    <w:tmpl w:val="8602A33A"/>
    <w:lvl w:ilvl="0">
      <w:start w:val="2"/>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BAB1B87"/>
    <w:multiLevelType w:val="hybridMultilevel"/>
    <w:tmpl w:val="68E6D7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8E3BE3"/>
    <w:multiLevelType w:val="hybridMultilevel"/>
    <w:tmpl w:val="78EA1F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0E32DC6"/>
    <w:multiLevelType w:val="hybridMultilevel"/>
    <w:tmpl w:val="5DC48146"/>
    <w:lvl w:ilvl="0" w:tplc="0410000B">
      <w:start w:val="1"/>
      <w:numFmt w:val="bullet"/>
      <w:lvlText w:val=""/>
      <w:lvlJc w:val="left"/>
      <w:pPr>
        <w:ind w:left="1473" w:hanging="360"/>
      </w:pPr>
      <w:rPr>
        <w:rFonts w:ascii="Wingdings" w:hAnsi="Wingdings" w:hint="default"/>
      </w:rPr>
    </w:lvl>
    <w:lvl w:ilvl="1" w:tplc="04100003" w:tentative="1">
      <w:start w:val="1"/>
      <w:numFmt w:val="bullet"/>
      <w:lvlText w:val="o"/>
      <w:lvlJc w:val="left"/>
      <w:pPr>
        <w:ind w:left="2193" w:hanging="360"/>
      </w:pPr>
      <w:rPr>
        <w:rFonts w:ascii="Courier New" w:hAnsi="Courier New" w:cs="Courier New" w:hint="default"/>
      </w:rPr>
    </w:lvl>
    <w:lvl w:ilvl="2" w:tplc="04100005" w:tentative="1">
      <w:start w:val="1"/>
      <w:numFmt w:val="bullet"/>
      <w:lvlText w:val=""/>
      <w:lvlJc w:val="left"/>
      <w:pPr>
        <w:ind w:left="2913" w:hanging="360"/>
      </w:pPr>
      <w:rPr>
        <w:rFonts w:ascii="Wingdings" w:hAnsi="Wingdings" w:hint="default"/>
      </w:rPr>
    </w:lvl>
    <w:lvl w:ilvl="3" w:tplc="04100001" w:tentative="1">
      <w:start w:val="1"/>
      <w:numFmt w:val="bullet"/>
      <w:lvlText w:val=""/>
      <w:lvlJc w:val="left"/>
      <w:pPr>
        <w:ind w:left="3633" w:hanging="360"/>
      </w:pPr>
      <w:rPr>
        <w:rFonts w:ascii="Symbol" w:hAnsi="Symbol" w:hint="default"/>
      </w:rPr>
    </w:lvl>
    <w:lvl w:ilvl="4" w:tplc="04100003" w:tentative="1">
      <w:start w:val="1"/>
      <w:numFmt w:val="bullet"/>
      <w:lvlText w:val="o"/>
      <w:lvlJc w:val="left"/>
      <w:pPr>
        <w:ind w:left="4353" w:hanging="360"/>
      </w:pPr>
      <w:rPr>
        <w:rFonts w:ascii="Courier New" w:hAnsi="Courier New" w:cs="Courier New" w:hint="default"/>
      </w:rPr>
    </w:lvl>
    <w:lvl w:ilvl="5" w:tplc="04100005" w:tentative="1">
      <w:start w:val="1"/>
      <w:numFmt w:val="bullet"/>
      <w:lvlText w:val=""/>
      <w:lvlJc w:val="left"/>
      <w:pPr>
        <w:ind w:left="5073" w:hanging="360"/>
      </w:pPr>
      <w:rPr>
        <w:rFonts w:ascii="Wingdings" w:hAnsi="Wingdings" w:hint="default"/>
      </w:rPr>
    </w:lvl>
    <w:lvl w:ilvl="6" w:tplc="04100001" w:tentative="1">
      <w:start w:val="1"/>
      <w:numFmt w:val="bullet"/>
      <w:lvlText w:val=""/>
      <w:lvlJc w:val="left"/>
      <w:pPr>
        <w:ind w:left="5793" w:hanging="360"/>
      </w:pPr>
      <w:rPr>
        <w:rFonts w:ascii="Symbol" w:hAnsi="Symbol" w:hint="default"/>
      </w:rPr>
    </w:lvl>
    <w:lvl w:ilvl="7" w:tplc="04100003" w:tentative="1">
      <w:start w:val="1"/>
      <w:numFmt w:val="bullet"/>
      <w:lvlText w:val="o"/>
      <w:lvlJc w:val="left"/>
      <w:pPr>
        <w:ind w:left="6513" w:hanging="360"/>
      </w:pPr>
      <w:rPr>
        <w:rFonts w:ascii="Courier New" w:hAnsi="Courier New" w:cs="Courier New" w:hint="default"/>
      </w:rPr>
    </w:lvl>
    <w:lvl w:ilvl="8" w:tplc="04100005" w:tentative="1">
      <w:start w:val="1"/>
      <w:numFmt w:val="bullet"/>
      <w:lvlText w:val=""/>
      <w:lvlJc w:val="left"/>
      <w:pPr>
        <w:ind w:left="7233" w:hanging="360"/>
      </w:pPr>
      <w:rPr>
        <w:rFonts w:ascii="Wingdings" w:hAnsi="Wingdings" w:hint="default"/>
      </w:rPr>
    </w:lvl>
  </w:abstractNum>
  <w:abstractNum w:abstractNumId="29" w15:restartNumberingAfterBreak="0">
    <w:nsid w:val="643E7518"/>
    <w:multiLevelType w:val="multilevel"/>
    <w:tmpl w:val="D668DA4A"/>
    <w:lvl w:ilvl="0">
      <w:start w:val="1"/>
      <w:numFmt w:val="bullet"/>
      <w:lvlText w:val=""/>
      <w:lvlJc w:val="left"/>
      <w:pPr>
        <w:ind w:left="360" w:hanging="360"/>
      </w:pPr>
      <w:rPr>
        <w:rFonts w:ascii="Symbol" w:hAnsi="Symbol" w:hint="default"/>
      </w:rPr>
    </w:lvl>
    <w:lvl w:ilvl="1">
      <w:start w:val="1"/>
      <w:numFmt w:val="bullet"/>
      <w:lvlText w:val="o"/>
      <w:lvlJc w:val="left"/>
      <w:pPr>
        <w:ind w:left="502" w:hanging="360"/>
      </w:pPr>
      <w:rPr>
        <w:rFonts w:ascii="Courier New" w:hAnsi="Courier New"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65928BF"/>
    <w:multiLevelType w:val="hybridMultilevel"/>
    <w:tmpl w:val="A3B61B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838E6"/>
    <w:multiLevelType w:val="hybridMultilevel"/>
    <w:tmpl w:val="B3565B6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CC3591"/>
    <w:multiLevelType w:val="hybridMultilevel"/>
    <w:tmpl w:val="84C863D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C82281"/>
    <w:multiLevelType w:val="hybridMultilevel"/>
    <w:tmpl w:val="498A9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1A5B42"/>
    <w:multiLevelType w:val="hybridMultilevel"/>
    <w:tmpl w:val="CF4635A8"/>
    <w:name w:val="WW8Num722"/>
    <w:lvl w:ilvl="0" w:tplc="F668BE20">
      <w:start w:val="1"/>
      <w:numFmt w:val="bullet"/>
      <w:lvlText w:val="-"/>
      <w:lvlJc w:val="left"/>
      <w:pPr>
        <w:tabs>
          <w:tab w:val="num" w:pos="820"/>
        </w:tabs>
        <w:ind w:left="820" w:hanging="360"/>
      </w:pPr>
      <w:rPr>
        <w:rFonts w:ascii="Verdana" w:hAnsi="Verdana" w:hint="default"/>
      </w:rPr>
    </w:lvl>
    <w:lvl w:ilvl="1" w:tplc="0410000F">
      <w:start w:val="1"/>
      <w:numFmt w:val="decimal"/>
      <w:lvlText w:val="%2."/>
      <w:lvlJc w:val="left"/>
      <w:pPr>
        <w:tabs>
          <w:tab w:val="num" w:pos="1103"/>
        </w:tabs>
        <w:ind w:left="1103" w:hanging="360"/>
      </w:pPr>
      <w:rPr>
        <w:rFonts w:cs="Times New Roman" w:hint="default"/>
      </w:rPr>
    </w:lvl>
    <w:lvl w:ilvl="2" w:tplc="04100005" w:tentative="1">
      <w:start w:val="1"/>
      <w:numFmt w:val="bullet"/>
      <w:lvlText w:val=""/>
      <w:lvlJc w:val="left"/>
      <w:pPr>
        <w:tabs>
          <w:tab w:val="num" w:pos="1823"/>
        </w:tabs>
        <w:ind w:left="1823" w:hanging="360"/>
      </w:pPr>
      <w:rPr>
        <w:rFonts w:ascii="Wingdings" w:hAnsi="Wingdings" w:hint="default"/>
      </w:rPr>
    </w:lvl>
    <w:lvl w:ilvl="3" w:tplc="04100001" w:tentative="1">
      <w:start w:val="1"/>
      <w:numFmt w:val="bullet"/>
      <w:lvlText w:val=""/>
      <w:lvlJc w:val="left"/>
      <w:pPr>
        <w:tabs>
          <w:tab w:val="num" w:pos="2543"/>
        </w:tabs>
        <w:ind w:left="2543" w:hanging="360"/>
      </w:pPr>
      <w:rPr>
        <w:rFonts w:ascii="Symbol" w:hAnsi="Symbol" w:hint="default"/>
      </w:rPr>
    </w:lvl>
    <w:lvl w:ilvl="4" w:tplc="04100003" w:tentative="1">
      <w:start w:val="1"/>
      <w:numFmt w:val="bullet"/>
      <w:lvlText w:val="o"/>
      <w:lvlJc w:val="left"/>
      <w:pPr>
        <w:tabs>
          <w:tab w:val="num" w:pos="3263"/>
        </w:tabs>
        <w:ind w:left="3263" w:hanging="360"/>
      </w:pPr>
      <w:rPr>
        <w:rFonts w:ascii="Courier New" w:hAnsi="Courier New" w:hint="default"/>
      </w:rPr>
    </w:lvl>
    <w:lvl w:ilvl="5" w:tplc="04100005" w:tentative="1">
      <w:start w:val="1"/>
      <w:numFmt w:val="bullet"/>
      <w:lvlText w:val=""/>
      <w:lvlJc w:val="left"/>
      <w:pPr>
        <w:tabs>
          <w:tab w:val="num" w:pos="3983"/>
        </w:tabs>
        <w:ind w:left="3983" w:hanging="360"/>
      </w:pPr>
      <w:rPr>
        <w:rFonts w:ascii="Wingdings" w:hAnsi="Wingdings" w:hint="default"/>
      </w:rPr>
    </w:lvl>
    <w:lvl w:ilvl="6" w:tplc="04100001" w:tentative="1">
      <w:start w:val="1"/>
      <w:numFmt w:val="bullet"/>
      <w:lvlText w:val=""/>
      <w:lvlJc w:val="left"/>
      <w:pPr>
        <w:tabs>
          <w:tab w:val="num" w:pos="4703"/>
        </w:tabs>
        <w:ind w:left="4703" w:hanging="360"/>
      </w:pPr>
      <w:rPr>
        <w:rFonts w:ascii="Symbol" w:hAnsi="Symbol" w:hint="default"/>
      </w:rPr>
    </w:lvl>
    <w:lvl w:ilvl="7" w:tplc="04100003" w:tentative="1">
      <w:start w:val="1"/>
      <w:numFmt w:val="bullet"/>
      <w:lvlText w:val="o"/>
      <w:lvlJc w:val="left"/>
      <w:pPr>
        <w:tabs>
          <w:tab w:val="num" w:pos="5423"/>
        </w:tabs>
        <w:ind w:left="5423" w:hanging="360"/>
      </w:pPr>
      <w:rPr>
        <w:rFonts w:ascii="Courier New" w:hAnsi="Courier New" w:hint="default"/>
      </w:rPr>
    </w:lvl>
    <w:lvl w:ilvl="8" w:tplc="04100005" w:tentative="1">
      <w:start w:val="1"/>
      <w:numFmt w:val="bullet"/>
      <w:lvlText w:val=""/>
      <w:lvlJc w:val="left"/>
      <w:pPr>
        <w:tabs>
          <w:tab w:val="num" w:pos="6143"/>
        </w:tabs>
        <w:ind w:left="6143" w:hanging="360"/>
      </w:pPr>
      <w:rPr>
        <w:rFonts w:ascii="Wingdings" w:hAnsi="Wingdings" w:hint="default"/>
      </w:rPr>
    </w:lvl>
  </w:abstractNum>
  <w:abstractNum w:abstractNumId="35" w15:restartNumberingAfterBreak="0">
    <w:nsid w:val="703D211B"/>
    <w:multiLevelType w:val="hybridMultilevel"/>
    <w:tmpl w:val="CAE657C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695A6A"/>
    <w:multiLevelType w:val="hybridMultilevel"/>
    <w:tmpl w:val="AAF03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8E04D7"/>
    <w:multiLevelType w:val="hybridMultilevel"/>
    <w:tmpl w:val="D6F2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7BE0DAB"/>
    <w:multiLevelType w:val="hybridMultilevel"/>
    <w:tmpl w:val="299E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9E06BA6"/>
    <w:multiLevelType w:val="multilevel"/>
    <w:tmpl w:val="120C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7A0435C1"/>
    <w:multiLevelType w:val="hybridMultilevel"/>
    <w:tmpl w:val="D38E64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B263D00"/>
    <w:multiLevelType w:val="multilevel"/>
    <w:tmpl w:val="4EF2EA68"/>
    <w:lvl w:ilvl="0">
      <w:start w:val="1"/>
      <w:numFmt w:val="decimal"/>
      <w:pStyle w:val="tit1"/>
      <w:lvlText w:val="%1."/>
      <w:lvlJc w:val="left"/>
      <w:pPr>
        <w:tabs>
          <w:tab w:val="num" w:pos="360"/>
        </w:tabs>
        <w:ind w:left="340" w:hanging="340"/>
      </w:pPr>
      <w:rPr>
        <w:rFonts w:ascii="Times New Roman" w:hAnsi="Times New Roman" w:cs="Times New Roman" w:hint="default"/>
        <w:b/>
        <w:bCs/>
        <w:i w:val="0"/>
        <w:iCs w:val="0"/>
        <w:caps w:val="0"/>
        <w:smallCaps w:val="0"/>
        <w:strike w:val="0"/>
        <w:dstrike w:val="0"/>
        <w:outline w:val="0"/>
        <w:shadow w:val="0"/>
        <w:emboss w:val="0"/>
        <w:imprint w:val="0"/>
        <w:color w:val="auto"/>
        <w:spacing w:val="0"/>
        <w:w w:val="100"/>
        <w:kern w:val="32"/>
        <w:position w:val="0"/>
        <w:sz w:val="28"/>
        <w:szCs w:val="28"/>
        <w:u w:val="none"/>
        <w:effect w:val="none"/>
      </w:rPr>
    </w:lvl>
    <w:lvl w:ilvl="1">
      <w:start w:val="1"/>
      <w:numFmt w:val="decimal"/>
      <w:pStyle w:val="tit2"/>
      <w:lvlText w:val="%1.%2."/>
      <w:lvlJc w:val="left"/>
      <w:pPr>
        <w:tabs>
          <w:tab w:val="num" w:pos="927"/>
        </w:tabs>
        <w:ind w:left="57" w:firstLine="150"/>
      </w:pPr>
      <w:rPr>
        <w:rFonts w:ascii="Times New Roman" w:hAnsi="Times New Roman" w:cs="Times New Roman" w:hint="default"/>
        <w:sz w:val="24"/>
        <w:szCs w:val="24"/>
      </w:rPr>
    </w:lvl>
    <w:lvl w:ilvl="2">
      <w:start w:val="1"/>
      <w:numFmt w:val="decimal"/>
      <w:pStyle w:val="tit3"/>
      <w:lvlText w:val="%1.%2.%3."/>
      <w:lvlJc w:val="left"/>
      <w:pPr>
        <w:tabs>
          <w:tab w:val="num" w:pos="1647"/>
        </w:tabs>
        <w:ind w:left="851" w:hanging="284"/>
      </w:pPr>
      <w:rPr>
        <w:rFonts w:cs="Times New Roman" w:hint="default"/>
      </w:rPr>
    </w:lvl>
    <w:lvl w:ilvl="3">
      <w:start w:val="1"/>
      <w:numFmt w:val="decimal"/>
      <w:lvlText w:val="%1.%2.%3.%4."/>
      <w:lvlJc w:val="left"/>
      <w:pPr>
        <w:tabs>
          <w:tab w:val="num" w:pos="1647"/>
        </w:tabs>
        <w:ind w:left="1575" w:hanging="648"/>
      </w:pPr>
      <w:rPr>
        <w:rFonts w:cs="Times New Roman" w:hint="default"/>
      </w:rPr>
    </w:lvl>
    <w:lvl w:ilvl="4">
      <w:start w:val="1"/>
      <w:numFmt w:val="decimal"/>
      <w:lvlText w:val="%1.%2.%3.%4.%5."/>
      <w:lvlJc w:val="left"/>
      <w:pPr>
        <w:tabs>
          <w:tab w:val="num" w:pos="2367"/>
        </w:tabs>
        <w:ind w:left="2079" w:hanging="792"/>
      </w:pPr>
      <w:rPr>
        <w:rFonts w:cs="Times New Roman" w:hint="default"/>
      </w:rPr>
    </w:lvl>
    <w:lvl w:ilvl="5">
      <w:start w:val="1"/>
      <w:numFmt w:val="decimal"/>
      <w:lvlText w:val="%1.%2.%3.%4.%5.%6."/>
      <w:lvlJc w:val="left"/>
      <w:pPr>
        <w:tabs>
          <w:tab w:val="num" w:pos="2727"/>
        </w:tabs>
        <w:ind w:left="2583" w:hanging="936"/>
      </w:pPr>
      <w:rPr>
        <w:rFonts w:cs="Times New Roman" w:hint="default"/>
      </w:rPr>
    </w:lvl>
    <w:lvl w:ilvl="6">
      <w:start w:val="1"/>
      <w:numFmt w:val="decimal"/>
      <w:lvlText w:val="%1.%2.%3.%4.%5.%6.%7."/>
      <w:lvlJc w:val="left"/>
      <w:pPr>
        <w:tabs>
          <w:tab w:val="num" w:pos="3447"/>
        </w:tabs>
        <w:ind w:left="3087" w:hanging="1080"/>
      </w:pPr>
      <w:rPr>
        <w:rFonts w:cs="Times New Roman" w:hint="default"/>
      </w:rPr>
    </w:lvl>
    <w:lvl w:ilvl="7">
      <w:start w:val="1"/>
      <w:numFmt w:val="decimal"/>
      <w:lvlText w:val="%1.%2.%3.%4.%5.%6.%7.%8."/>
      <w:lvlJc w:val="left"/>
      <w:pPr>
        <w:tabs>
          <w:tab w:val="num" w:pos="3807"/>
        </w:tabs>
        <w:ind w:left="3591" w:hanging="1224"/>
      </w:pPr>
      <w:rPr>
        <w:rFonts w:cs="Times New Roman" w:hint="default"/>
      </w:rPr>
    </w:lvl>
    <w:lvl w:ilvl="8">
      <w:start w:val="1"/>
      <w:numFmt w:val="decimal"/>
      <w:lvlText w:val="%1.%2.%3.%4.%5.%6.%7.%8.%9."/>
      <w:lvlJc w:val="left"/>
      <w:pPr>
        <w:tabs>
          <w:tab w:val="num" w:pos="4527"/>
        </w:tabs>
        <w:ind w:left="4167" w:hanging="1440"/>
      </w:pPr>
      <w:rPr>
        <w:rFonts w:cs="Times New Roman" w:hint="default"/>
      </w:rPr>
    </w:lvl>
  </w:abstractNum>
  <w:abstractNum w:abstractNumId="42" w15:restartNumberingAfterBreak="0">
    <w:nsid w:val="7B280F23"/>
    <w:multiLevelType w:val="multilevel"/>
    <w:tmpl w:val="BBE855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1"/>
  </w:num>
  <w:num w:numId="2">
    <w:abstractNumId w:val="25"/>
  </w:num>
  <w:num w:numId="3">
    <w:abstractNumId w:val="42"/>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8"/>
  </w:num>
  <w:num w:numId="7">
    <w:abstractNumId w:val="24"/>
  </w:num>
  <w:num w:numId="8">
    <w:abstractNumId w:val="32"/>
  </w:num>
  <w:num w:numId="9">
    <w:abstractNumId w:val="12"/>
  </w:num>
  <w:num w:numId="10">
    <w:abstractNumId w:val="31"/>
  </w:num>
  <w:num w:numId="11">
    <w:abstractNumId w:val="4"/>
  </w:num>
  <w:num w:numId="12">
    <w:abstractNumId w:val="6"/>
  </w:num>
  <w:num w:numId="13">
    <w:abstractNumId w:val="7"/>
  </w:num>
  <w:num w:numId="14">
    <w:abstractNumId w:val="23"/>
  </w:num>
  <w:num w:numId="15">
    <w:abstractNumId w:val="25"/>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5"/>
  </w:num>
  <w:num w:numId="19">
    <w:abstractNumId w:val="14"/>
  </w:num>
  <w:num w:numId="20">
    <w:abstractNumId w:val="37"/>
  </w:num>
  <w:num w:numId="21">
    <w:abstractNumId w:val="40"/>
  </w:num>
  <w:num w:numId="22">
    <w:abstractNumId w:val="20"/>
  </w:num>
  <w:num w:numId="23">
    <w:abstractNumId w:val="26"/>
  </w:num>
  <w:num w:numId="24">
    <w:abstractNumId w:val="29"/>
  </w:num>
  <w:num w:numId="25">
    <w:abstractNumId w:val="25"/>
  </w:num>
  <w:num w:numId="26">
    <w:abstractNumId w:val="19"/>
  </w:num>
  <w:num w:numId="27">
    <w:abstractNumId w:val="34"/>
  </w:num>
  <w:num w:numId="28">
    <w:abstractNumId w:val="30"/>
  </w:num>
  <w:num w:numId="29">
    <w:abstractNumId w:val="16"/>
  </w:num>
  <w:num w:numId="30">
    <w:abstractNumId w:val="33"/>
  </w:num>
  <w:num w:numId="31">
    <w:abstractNumId w:val="21"/>
  </w:num>
  <w:num w:numId="32">
    <w:abstractNumId w:val="15"/>
  </w:num>
  <w:num w:numId="33">
    <w:abstractNumId w:val="25"/>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
  </w:num>
  <w:num w:numId="37">
    <w:abstractNumId w:val="8"/>
  </w:num>
  <w:num w:numId="38">
    <w:abstractNumId w:val="13"/>
  </w:num>
  <w:num w:numId="39">
    <w:abstractNumId w:val="3"/>
  </w:num>
  <w:num w:numId="40">
    <w:abstractNumId w:val="5"/>
  </w:num>
  <w:num w:numId="41">
    <w:abstractNumId w:val="9"/>
  </w:num>
  <w:num w:numId="42">
    <w:abstractNumId w:val="10"/>
  </w:num>
  <w:num w:numId="43">
    <w:abstractNumId w:val="11"/>
  </w:num>
  <w:num w:numId="44">
    <w:abstractNumId w:val="25"/>
  </w:num>
  <w:num w:numId="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27"/>
  </w:num>
  <w:num w:numId="48">
    <w:abstractNumId w:val="28"/>
  </w:num>
  <w:num w:numId="4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B2A27"/>
    <w:rsid w:val="00000B17"/>
    <w:rsid w:val="00002226"/>
    <w:rsid w:val="000031CA"/>
    <w:rsid w:val="000034AC"/>
    <w:rsid w:val="00005EBF"/>
    <w:rsid w:val="00011795"/>
    <w:rsid w:val="00012BE3"/>
    <w:rsid w:val="000135B3"/>
    <w:rsid w:val="00014829"/>
    <w:rsid w:val="000153C7"/>
    <w:rsid w:val="0001581C"/>
    <w:rsid w:val="00016B32"/>
    <w:rsid w:val="00025C92"/>
    <w:rsid w:val="0002603A"/>
    <w:rsid w:val="00031C01"/>
    <w:rsid w:val="00031F79"/>
    <w:rsid w:val="0003599E"/>
    <w:rsid w:val="0004019F"/>
    <w:rsid w:val="00040F71"/>
    <w:rsid w:val="000412BF"/>
    <w:rsid w:val="00041F9F"/>
    <w:rsid w:val="00042EA7"/>
    <w:rsid w:val="00052623"/>
    <w:rsid w:val="000537AB"/>
    <w:rsid w:val="00055456"/>
    <w:rsid w:val="0006458B"/>
    <w:rsid w:val="000660F9"/>
    <w:rsid w:val="0007615B"/>
    <w:rsid w:val="00076A17"/>
    <w:rsid w:val="00084D26"/>
    <w:rsid w:val="000907D8"/>
    <w:rsid w:val="000938F5"/>
    <w:rsid w:val="00094016"/>
    <w:rsid w:val="000947B8"/>
    <w:rsid w:val="0009764F"/>
    <w:rsid w:val="000A267C"/>
    <w:rsid w:val="000A2AEE"/>
    <w:rsid w:val="000A3E06"/>
    <w:rsid w:val="000A584E"/>
    <w:rsid w:val="000B0617"/>
    <w:rsid w:val="000B1BF6"/>
    <w:rsid w:val="000B241E"/>
    <w:rsid w:val="000B4AA8"/>
    <w:rsid w:val="000B7FE9"/>
    <w:rsid w:val="000C0067"/>
    <w:rsid w:val="000C6F10"/>
    <w:rsid w:val="000C7A2A"/>
    <w:rsid w:val="000C7A9B"/>
    <w:rsid w:val="000D2D97"/>
    <w:rsid w:val="000D3996"/>
    <w:rsid w:val="000D5090"/>
    <w:rsid w:val="000D5A65"/>
    <w:rsid w:val="000D7EE6"/>
    <w:rsid w:val="000E24E7"/>
    <w:rsid w:val="000E7DBF"/>
    <w:rsid w:val="000F2DE8"/>
    <w:rsid w:val="000F529E"/>
    <w:rsid w:val="001047B8"/>
    <w:rsid w:val="00105175"/>
    <w:rsid w:val="0010549B"/>
    <w:rsid w:val="001058BC"/>
    <w:rsid w:val="00112D00"/>
    <w:rsid w:val="0011389E"/>
    <w:rsid w:val="001154D6"/>
    <w:rsid w:val="00115AE5"/>
    <w:rsid w:val="00115B14"/>
    <w:rsid w:val="00116A2E"/>
    <w:rsid w:val="00117CE3"/>
    <w:rsid w:val="00124CC8"/>
    <w:rsid w:val="00125591"/>
    <w:rsid w:val="00127FD2"/>
    <w:rsid w:val="001308F3"/>
    <w:rsid w:val="00134319"/>
    <w:rsid w:val="001416E2"/>
    <w:rsid w:val="00143714"/>
    <w:rsid w:val="00150879"/>
    <w:rsid w:val="00151777"/>
    <w:rsid w:val="00152BF3"/>
    <w:rsid w:val="00153C7C"/>
    <w:rsid w:val="00154089"/>
    <w:rsid w:val="0015450D"/>
    <w:rsid w:val="001574A3"/>
    <w:rsid w:val="0016057D"/>
    <w:rsid w:val="00161AD3"/>
    <w:rsid w:val="0017424E"/>
    <w:rsid w:val="00175559"/>
    <w:rsid w:val="00177D37"/>
    <w:rsid w:val="00180052"/>
    <w:rsid w:val="00190709"/>
    <w:rsid w:val="00191FD4"/>
    <w:rsid w:val="001938A7"/>
    <w:rsid w:val="00194FD3"/>
    <w:rsid w:val="001956F9"/>
    <w:rsid w:val="00195B08"/>
    <w:rsid w:val="00196F1A"/>
    <w:rsid w:val="00197E4C"/>
    <w:rsid w:val="001A05FF"/>
    <w:rsid w:val="001A50F6"/>
    <w:rsid w:val="001B16A9"/>
    <w:rsid w:val="001B1EA7"/>
    <w:rsid w:val="001B445A"/>
    <w:rsid w:val="001B4B8F"/>
    <w:rsid w:val="001B6E5B"/>
    <w:rsid w:val="001B7AA4"/>
    <w:rsid w:val="001C06CC"/>
    <w:rsid w:val="001C0CCC"/>
    <w:rsid w:val="001C725F"/>
    <w:rsid w:val="001D1FD6"/>
    <w:rsid w:val="001D3207"/>
    <w:rsid w:val="001D3B29"/>
    <w:rsid w:val="001D4FF5"/>
    <w:rsid w:val="001D566A"/>
    <w:rsid w:val="001E3873"/>
    <w:rsid w:val="001F14BA"/>
    <w:rsid w:val="001F2694"/>
    <w:rsid w:val="001F27C3"/>
    <w:rsid w:val="001F2DA8"/>
    <w:rsid w:val="001F2F58"/>
    <w:rsid w:val="001F3052"/>
    <w:rsid w:val="001F6404"/>
    <w:rsid w:val="00203DBE"/>
    <w:rsid w:val="002041A4"/>
    <w:rsid w:val="00205DF3"/>
    <w:rsid w:val="0021053B"/>
    <w:rsid w:val="00210FB1"/>
    <w:rsid w:val="00211926"/>
    <w:rsid w:val="00216613"/>
    <w:rsid w:val="00217989"/>
    <w:rsid w:val="00222F58"/>
    <w:rsid w:val="00223FA9"/>
    <w:rsid w:val="00224AB2"/>
    <w:rsid w:val="00227836"/>
    <w:rsid w:val="002303DA"/>
    <w:rsid w:val="002315D1"/>
    <w:rsid w:val="00231EC2"/>
    <w:rsid w:val="00236BD1"/>
    <w:rsid w:val="002477BA"/>
    <w:rsid w:val="00250F07"/>
    <w:rsid w:val="0025136D"/>
    <w:rsid w:val="00251A10"/>
    <w:rsid w:val="00253AC6"/>
    <w:rsid w:val="00257F29"/>
    <w:rsid w:val="00261DEF"/>
    <w:rsid w:val="00262B64"/>
    <w:rsid w:val="00266436"/>
    <w:rsid w:val="00267277"/>
    <w:rsid w:val="002724D4"/>
    <w:rsid w:val="00274DD1"/>
    <w:rsid w:val="00277598"/>
    <w:rsid w:val="00277F99"/>
    <w:rsid w:val="002854DE"/>
    <w:rsid w:val="00286228"/>
    <w:rsid w:val="00290A50"/>
    <w:rsid w:val="00293399"/>
    <w:rsid w:val="00293695"/>
    <w:rsid w:val="00293E4D"/>
    <w:rsid w:val="00294F84"/>
    <w:rsid w:val="00295F5E"/>
    <w:rsid w:val="002A2DCC"/>
    <w:rsid w:val="002A5FBD"/>
    <w:rsid w:val="002B4717"/>
    <w:rsid w:val="002C059A"/>
    <w:rsid w:val="002C531A"/>
    <w:rsid w:val="002C68BA"/>
    <w:rsid w:val="002E0C00"/>
    <w:rsid w:val="002E1ECA"/>
    <w:rsid w:val="002E2470"/>
    <w:rsid w:val="002E44A7"/>
    <w:rsid w:val="002E4916"/>
    <w:rsid w:val="002E601D"/>
    <w:rsid w:val="002F0F72"/>
    <w:rsid w:val="002F175B"/>
    <w:rsid w:val="003001EA"/>
    <w:rsid w:val="00300E45"/>
    <w:rsid w:val="00305679"/>
    <w:rsid w:val="00314146"/>
    <w:rsid w:val="0031581A"/>
    <w:rsid w:val="003172AF"/>
    <w:rsid w:val="003176CA"/>
    <w:rsid w:val="00322058"/>
    <w:rsid w:val="00326639"/>
    <w:rsid w:val="00330BD8"/>
    <w:rsid w:val="0033319F"/>
    <w:rsid w:val="003340F5"/>
    <w:rsid w:val="00335FE5"/>
    <w:rsid w:val="0034191B"/>
    <w:rsid w:val="003421AD"/>
    <w:rsid w:val="003466EF"/>
    <w:rsid w:val="00357984"/>
    <w:rsid w:val="00360A5B"/>
    <w:rsid w:val="00362EA9"/>
    <w:rsid w:val="00363079"/>
    <w:rsid w:val="0036457F"/>
    <w:rsid w:val="00365218"/>
    <w:rsid w:val="00365342"/>
    <w:rsid w:val="00367192"/>
    <w:rsid w:val="00367993"/>
    <w:rsid w:val="00370133"/>
    <w:rsid w:val="0037263F"/>
    <w:rsid w:val="0037622F"/>
    <w:rsid w:val="00377641"/>
    <w:rsid w:val="003807CB"/>
    <w:rsid w:val="00383521"/>
    <w:rsid w:val="00390821"/>
    <w:rsid w:val="00390EE7"/>
    <w:rsid w:val="003A0144"/>
    <w:rsid w:val="003A13B8"/>
    <w:rsid w:val="003A2B02"/>
    <w:rsid w:val="003B05AA"/>
    <w:rsid w:val="003B2A27"/>
    <w:rsid w:val="003B5578"/>
    <w:rsid w:val="003B68B4"/>
    <w:rsid w:val="003B7BD5"/>
    <w:rsid w:val="003B7E23"/>
    <w:rsid w:val="003D1D8D"/>
    <w:rsid w:val="003D2302"/>
    <w:rsid w:val="003D2782"/>
    <w:rsid w:val="003D4784"/>
    <w:rsid w:val="003D5EAD"/>
    <w:rsid w:val="003E14C7"/>
    <w:rsid w:val="003E6D67"/>
    <w:rsid w:val="003E7568"/>
    <w:rsid w:val="003F2E2C"/>
    <w:rsid w:val="0040075E"/>
    <w:rsid w:val="00401FBF"/>
    <w:rsid w:val="00403004"/>
    <w:rsid w:val="00406081"/>
    <w:rsid w:val="00406301"/>
    <w:rsid w:val="004139D5"/>
    <w:rsid w:val="0041499A"/>
    <w:rsid w:val="00415148"/>
    <w:rsid w:val="004206BE"/>
    <w:rsid w:val="004219C4"/>
    <w:rsid w:val="00422437"/>
    <w:rsid w:val="00424203"/>
    <w:rsid w:val="004247A2"/>
    <w:rsid w:val="00433A13"/>
    <w:rsid w:val="00437760"/>
    <w:rsid w:val="0045099A"/>
    <w:rsid w:val="00457855"/>
    <w:rsid w:val="00457DF1"/>
    <w:rsid w:val="00465F1E"/>
    <w:rsid w:val="00465F9F"/>
    <w:rsid w:val="0046602B"/>
    <w:rsid w:val="004678FD"/>
    <w:rsid w:val="00481723"/>
    <w:rsid w:val="00484E62"/>
    <w:rsid w:val="00485F0F"/>
    <w:rsid w:val="00486F8D"/>
    <w:rsid w:val="00487E78"/>
    <w:rsid w:val="00490217"/>
    <w:rsid w:val="00490F99"/>
    <w:rsid w:val="004911AB"/>
    <w:rsid w:val="00491B38"/>
    <w:rsid w:val="0049406F"/>
    <w:rsid w:val="004940ED"/>
    <w:rsid w:val="0049442E"/>
    <w:rsid w:val="004945BD"/>
    <w:rsid w:val="004A1F64"/>
    <w:rsid w:val="004A5183"/>
    <w:rsid w:val="004A6084"/>
    <w:rsid w:val="004B104D"/>
    <w:rsid w:val="004B2660"/>
    <w:rsid w:val="004B4388"/>
    <w:rsid w:val="004B4E16"/>
    <w:rsid w:val="004B6AF0"/>
    <w:rsid w:val="004B754A"/>
    <w:rsid w:val="004C46C7"/>
    <w:rsid w:val="004C6D99"/>
    <w:rsid w:val="004D32CF"/>
    <w:rsid w:val="004D4EA4"/>
    <w:rsid w:val="004E1D51"/>
    <w:rsid w:val="004E2AEA"/>
    <w:rsid w:val="004E468B"/>
    <w:rsid w:val="004E610D"/>
    <w:rsid w:val="004F1926"/>
    <w:rsid w:val="004F4477"/>
    <w:rsid w:val="004F4C6B"/>
    <w:rsid w:val="004F5DB3"/>
    <w:rsid w:val="004F5E5D"/>
    <w:rsid w:val="004F7FE5"/>
    <w:rsid w:val="00500BF0"/>
    <w:rsid w:val="00502EA7"/>
    <w:rsid w:val="00504ECC"/>
    <w:rsid w:val="005110CD"/>
    <w:rsid w:val="005115EE"/>
    <w:rsid w:val="00512014"/>
    <w:rsid w:val="005127A3"/>
    <w:rsid w:val="0051292D"/>
    <w:rsid w:val="00513F08"/>
    <w:rsid w:val="00514716"/>
    <w:rsid w:val="005150AB"/>
    <w:rsid w:val="00516728"/>
    <w:rsid w:val="005204D7"/>
    <w:rsid w:val="00521181"/>
    <w:rsid w:val="00525152"/>
    <w:rsid w:val="00532AC3"/>
    <w:rsid w:val="005403DC"/>
    <w:rsid w:val="00543A5C"/>
    <w:rsid w:val="00545089"/>
    <w:rsid w:val="00546DD2"/>
    <w:rsid w:val="00550512"/>
    <w:rsid w:val="00555509"/>
    <w:rsid w:val="005610E7"/>
    <w:rsid w:val="005636D0"/>
    <w:rsid w:val="00564CFE"/>
    <w:rsid w:val="0056799A"/>
    <w:rsid w:val="00567CBE"/>
    <w:rsid w:val="0057092F"/>
    <w:rsid w:val="00570A39"/>
    <w:rsid w:val="005723DC"/>
    <w:rsid w:val="0057277D"/>
    <w:rsid w:val="00577B61"/>
    <w:rsid w:val="00581FD2"/>
    <w:rsid w:val="005930B0"/>
    <w:rsid w:val="00596363"/>
    <w:rsid w:val="00596774"/>
    <w:rsid w:val="005A2613"/>
    <w:rsid w:val="005A43B2"/>
    <w:rsid w:val="005A6469"/>
    <w:rsid w:val="005A64DF"/>
    <w:rsid w:val="005A7112"/>
    <w:rsid w:val="005B16FA"/>
    <w:rsid w:val="005D0A3B"/>
    <w:rsid w:val="005D25F9"/>
    <w:rsid w:val="005D3D5C"/>
    <w:rsid w:val="005E3ED9"/>
    <w:rsid w:val="005F0A71"/>
    <w:rsid w:val="005F390C"/>
    <w:rsid w:val="005F5706"/>
    <w:rsid w:val="00602C87"/>
    <w:rsid w:val="0060316E"/>
    <w:rsid w:val="00603B7B"/>
    <w:rsid w:val="006050AD"/>
    <w:rsid w:val="006109DA"/>
    <w:rsid w:val="0061556E"/>
    <w:rsid w:val="00620434"/>
    <w:rsid w:val="006260ED"/>
    <w:rsid w:val="00631EE8"/>
    <w:rsid w:val="00633DE6"/>
    <w:rsid w:val="00640C9F"/>
    <w:rsid w:val="00644A22"/>
    <w:rsid w:val="00654C48"/>
    <w:rsid w:val="00664C40"/>
    <w:rsid w:val="006669EB"/>
    <w:rsid w:val="00670927"/>
    <w:rsid w:val="00675B40"/>
    <w:rsid w:val="00677F1B"/>
    <w:rsid w:val="00681CE6"/>
    <w:rsid w:val="00683C3A"/>
    <w:rsid w:val="0068468F"/>
    <w:rsid w:val="006959C9"/>
    <w:rsid w:val="00695D53"/>
    <w:rsid w:val="00696E8E"/>
    <w:rsid w:val="006972CF"/>
    <w:rsid w:val="00697ECB"/>
    <w:rsid w:val="006A6442"/>
    <w:rsid w:val="006B29E2"/>
    <w:rsid w:val="006B32D9"/>
    <w:rsid w:val="006B4CFB"/>
    <w:rsid w:val="006B5AF8"/>
    <w:rsid w:val="006B65F6"/>
    <w:rsid w:val="006C0C58"/>
    <w:rsid w:val="006C3481"/>
    <w:rsid w:val="006C6D21"/>
    <w:rsid w:val="006D1C23"/>
    <w:rsid w:val="006D2221"/>
    <w:rsid w:val="006D7013"/>
    <w:rsid w:val="006E1ED8"/>
    <w:rsid w:val="006E3CA4"/>
    <w:rsid w:val="006F2392"/>
    <w:rsid w:val="006F5834"/>
    <w:rsid w:val="006F5BB2"/>
    <w:rsid w:val="006F6484"/>
    <w:rsid w:val="007019A1"/>
    <w:rsid w:val="00704D5B"/>
    <w:rsid w:val="00707733"/>
    <w:rsid w:val="00711C73"/>
    <w:rsid w:val="0071204C"/>
    <w:rsid w:val="0071431C"/>
    <w:rsid w:val="00716B0E"/>
    <w:rsid w:val="00721F56"/>
    <w:rsid w:val="00721F71"/>
    <w:rsid w:val="00722B0D"/>
    <w:rsid w:val="00722B42"/>
    <w:rsid w:val="00731728"/>
    <w:rsid w:val="00735176"/>
    <w:rsid w:val="00746A73"/>
    <w:rsid w:val="00746F3C"/>
    <w:rsid w:val="00747A7F"/>
    <w:rsid w:val="007522D3"/>
    <w:rsid w:val="007553DC"/>
    <w:rsid w:val="00755564"/>
    <w:rsid w:val="00756F76"/>
    <w:rsid w:val="00760404"/>
    <w:rsid w:val="00770216"/>
    <w:rsid w:val="00772E3A"/>
    <w:rsid w:val="007733F6"/>
    <w:rsid w:val="00773FC9"/>
    <w:rsid w:val="0077476D"/>
    <w:rsid w:val="00774915"/>
    <w:rsid w:val="00782076"/>
    <w:rsid w:val="0078308D"/>
    <w:rsid w:val="00790A14"/>
    <w:rsid w:val="0079140A"/>
    <w:rsid w:val="00792574"/>
    <w:rsid w:val="00794EBD"/>
    <w:rsid w:val="0079510C"/>
    <w:rsid w:val="0079668C"/>
    <w:rsid w:val="00797FA6"/>
    <w:rsid w:val="007A08DD"/>
    <w:rsid w:val="007A44CF"/>
    <w:rsid w:val="007A6925"/>
    <w:rsid w:val="007B3003"/>
    <w:rsid w:val="007B5105"/>
    <w:rsid w:val="007B6A8B"/>
    <w:rsid w:val="007B7092"/>
    <w:rsid w:val="007B7110"/>
    <w:rsid w:val="007B7FF5"/>
    <w:rsid w:val="007C281D"/>
    <w:rsid w:val="007D07E4"/>
    <w:rsid w:val="007D0AE3"/>
    <w:rsid w:val="007D2310"/>
    <w:rsid w:val="007D4C43"/>
    <w:rsid w:val="007D664C"/>
    <w:rsid w:val="007D6F10"/>
    <w:rsid w:val="007D78A3"/>
    <w:rsid w:val="007E0A18"/>
    <w:rsid w:val="007E399E"/>
    <w:rsid w:val="007F1DA6"/>
    <w:rsid w:val="007F5C47"/>
    <w:rsid w:val="007F5D2F"/>
    <w:rsid w:val="0080206F"/>
    <w:rsid w:val="00806B17"/>
    <w:rsid w:val="008100C1"/>
    <w:rsid w:val="0081245F"/>
    <w:rsid w:val="008132F3"/>
    <w:rsid w:val="008135B5"/>
    <w:rsid w:val="00821BEA"/>
    <w:rsid w:val="00830017"/>
    <w:rsid w:val="00833F43"/>
    <w:rsid w:val="00833F6B"/>
    <w:rsid w:val="008364D6"/>
    <w:rsid w:val="00836C17"/>
    <w:rsid w:val="00841D94"/>
    <w:rsid w:val="008479A1"/>
    <w:rsid w:val="008479CF"/>
    <w:rsid w:val="00853B67"/>
    <w:rsid w:val="00857EAA"/>
    <w:rsid w:val="0086100B"/>
    <w:rsid w:val="00862E4B"/>
    <w:rsid w:val="00867C1D"/>
    <w:rsid w:val="00870D18"/>
    <w:rsid w:val="008719D6"/>
    <w:rsid w:val="008752F1"/>
    <w:rsid w:val="008756A5"/>
    <w:rsid w:val="00880488"/>
    <w:rsid w:val="00881826"/>
    <w:rsid w:val="00883628"/>
    <w:rsid w:val="008864FD"/>
    <w:rsid w:val="00887279"/>
    <w:rsid w:val="008A43AB"/>
    <w:rsid w:val="008B0846"/>
    <w:rsid w:val="008B662D"/>
    <w:rsid w:val="008B78EF"/>
    <w:rsid w:val="008C0C39"/>
    <w:rsid w:val="008C1974"/>
    <w:rsid w:val="008C7743"/>
    <w:rsid w:val="008C794B"/>
    <w:rsid w:val="008D06A6"/>
    <w:rsid w:val="008D0933"/>
    <w:rsid w:val="008D3013"/>
    <w:rsid w:val="008D7C62"/>
    <w:rsid w:val="008D7CAA"/>
    <w:rsid w:val="008E2B1A"/>
    <w:rsid w:val="008E6C72"/>
    <w:rsid w:val="008F67CB"/>
    <w:rsid w:val="008F77C2"/>
    <w:rsid w:val="0090659E"/>
    <w:rsid w:val="00910DB0"/>
    <w:rsid w:val="00911FC8"/>
    <w:rsid w:val="00915E20"/>
    <w:rsid w:val="0092154E"/>
    <w:rsid w:val="00925847"/>
    <w:rsid w:val="00926FF7"/>
    <w:rsid w:val="009327FC"/>
    <w:rsid w:val="00933440"/>
    <w:rsid w:val="00934262"/>
    <w:rsid w:val="0093603F"/>
    <w:rsid w:val="009442DA"/>
    <w:rsid w:val="0094453A"/>
    <w:rsid w:val="00951907"/>
    <w:rsid w:val="00953917"/>
    <w:rsid w:val="0095551A"/>
    <w:rsid w:val="009557BE"/>
    <w:rsid w:val="00956BA2"/>
    <w:rsid w:val="00957589"/>
    <w:rsid w:val="00964A64"/>
    <w:rsid w:val="0096638C"/>
    <w:rsid w:val="00967CE7"/>
    <w:rsid w:val="009737D4"/>
    <w:rsid w:val="009774C1"/>
    <w:rsid w:val="0098601F"/>
    <w:rsid w:val="00991F21"/>
    <w:rsid w:val="00993152"/>
    <w:rsid w:val="00997300"/>
    <w:rsid w:val="009A1DAE"/>
    <w:rsid w:val="009A3E0C"/>
    <w:rsid w:val="009B0E00"/>
    <w:rsid w:val="009B546B"/>
    <w:rsid w:val="009B7D2E"/>
    <w:rsid w:val="009C00E9"/>
    <w:rsid w:val="009C3027"/>
    <w:rsid w:val="009C356D"/>
    <w:rsid w:val="009C5DFA"/>
    <w:rsid w:val="009D1338"/>
    <w:rsid w:val="009D4A23"/>
    <w:rsid w:val="009D566B"/>
    <w:rsid w:val="009E1930"/>
    <w:rsid w:val="009E4A54"/>
    <w:rsid w:val="009E705A"/>
    <w:rsid w:val="009F0AD6"/>
    <w:rsid w:val="009F23ED"/>
    <w:rsid w:val="009F49B6"/>
    <w:rsid w:val="009F54DE"/>
    <w:rsid w:val="00A06586"/>
    <w:rsid w:val="00A074B9"/>
    <w:rsid w:val="00A11A25"/>
    <w:rsid w:val="00A16074"/>
    <w:rsid w:val="00A16115"/>
    <w:rsid w:val="00A163A5"/>
    <w:rsid w:val="00A20697"/>
    <w:rsid w:val="00A2256F"/>
    <w:rsid w:val="00A25C06"/>
    <w:rsid w:val="00A304B5"/>
    <w:rsid w:val="00A30BF8"/>
    <w:rsid w:val="00A33072"/>
    <w:rsid w:val="00A40BF5"/>
    <w:rsid w:val="00A4119C"/>
    <w:rsid w:val="00A41975"/>
    <w:rsid w:val="00A4793F"/>
    <w:rsid w:val="00A50CB3"/>
    <w:rsid w:val="00A512B7"/>
    <w:rsid w:val="00A5149A"/>
    <w:rsid w:val="00A5195E"/>
    <w:rsid w:val="00A52206"/>
    <w:rsid w:val="00A53878"/>
    <w:rsid w:val="00A53DF1"/>
    <w:rsid w:val="00A53E6A"/>
    <w:rsid w:val="00A54DEE"/>
    <w:rsid w:val="00A6076B"/>
    <w:rsid w:val="00A65965"/>
    <w:rsid w:val="00A65E55"/>
    <w:rsid w:val="00A66177"/>
    <w:rsid w:val="00A6735F"/>
    <w:rsid w:val="00A7128B"/>
    <w:rsid w:val="00A722FD"/>
    <w:rsid w:val="00A72C48"/>
    <w:rsid w:val="00A731C0"/>
    <w:rsid w:val="00A80083"/>
    <w:rsid w:val="00A83325"/>
    <w:rsid w:val="00A85F35"/>
    <w:rsid w:val="00A919FC"/>
    <w:rsid w:val="00A91BCA"/>
    <w:rsid w:val="00A9549C"/>
    <w:rsid w:val="00A95654"/>
    <w:rsid w:val="00AA4DD0"/>
    <w:rsid w:val="00AA6A82"/>
    <w:rsid w:val="00AB171F"/>
    <w:rsid w:val="00AB64AB"/>
    <w:rsid w:val="00AC084F"/>
    <w:rsid w:val="00AC3881"/>
    <w:rsid w:val="00AC3AA8"/>
    <w:rsid w:val="00AD028D"/>
    <w:rsid w:val="00AD1C6B"/>
    <w:rsid w:val="00AD440A"/>
    <w:rsid w:val="00AE2E41"/>
    <w:rsid w:val="00AE430C"/>
    <w:rsid w:val="00AE4D46"/>
    <w:rsid w:val="00AE7D37"/>
    <w:rsid w:val="00AF653B"/>
    <w:rsid w:val="00B007B0"/>
    <w:rsid w:val="00B0338B"/>
    <w:rsid w:val="00B0625E"/>
    <w:rsid w:val="00B149E7"/>
    <w:rsid w:val="00B17F63"/>
    <w:rsid w:val="00B20D8B"/>
    <w:rsid w:val="00B2115D"/>
    <w:rsid w:val="00B21766"/>
    <w:rsid w:val="00B237BF"/>
    <w:rsid w:val="00B300AD"/>
    <w:rsid w:val="00B31A72"/>
    <w:rsid w:val="00B36870"/>
    <w:rsid w:val="00B40FEA"/>
    <w:rsid w:val="00B44F3A"/>
    <w:rsid w:val="00B4597E"/>
    <w:rsid w:val="00B54A00"/>
    <w:rsid w:val="00B5560B"/>
    <w:rsid w:val="00B814AA"/>
    <w:rsid w:val="00B857FA"/>
    <w:rsid w:val="00B90801"/>
    <w:rsid w:val="00B90BF8"/>
    <w:rsid w:val="00BA0256"/>
    <w:rsid w:val="00BA322F"/>
    <w:rsid w:val="00BA3744"/>
    <w:rsid w:val="00BA4F95"/>
    <w:rsid w:val="00BA5304"/>
    <w:rsid w:val="00BA5307"/>
    <w:rsid w:val="00BB11E3"/>
    <w:rsid w:val="00BB24F5"/>
    <w:rsid w:val="00BB3C22"/>
    <w:rsid w:val="00BB5645"/>
    <w:rsid w:val="00BC17EE"/>
    <w:rsid w:val="00BC23C5"/>
    <w:rsid w:val="00BD14BE"/>
    <w:rsid w:val="00BD2C86"/>
    <w:rsid w:val="00BD30D6"/>
    <w:rsid w:val="00BD5F7C"/>
    <w:rsid w:val="00BE11A0"/>
    <w:rsid w:val="00BE2243"/>
    <w:rsid w:val="00BE495E"/>
    <w:rsid w:val="00BE5A06"/>
    <w:rsid w:val="00BE7486"/>
    <w:rsid w:val="00BF2492"/>
    <w:rsid w:val="00BF24D1"/>
    <w:rsid w:val="00BF30CF"/>
    <w:rsid w:val="00BF47DF"/>
    <w:rsid w:val="00BF5CA2"/>
    <w:rsid w:val="00BF6E87"/>
    <w:rsid w:val="00C00134"/>
    <w:rsid w:val="00C033B0"/>
    <w:rsid w:val="00C03DA7"/>
    <w:rsid w:val="00C04B8B"/>
    <w:rsid w:val="00C17AA8"/>
    <w:rsid w:val="00C23830"/>
    <w:rsid w:val="00C23B0A"/>
    <w:rsid w:val="00C25829"/>
    <w:rsid w:val="00C31892"/>
    <w:rsid w:val="00C4077B"/>
    <w:rsid w:val="00C450F8"/>
    <w:rsid w:val="00C46358"/>
    <w:rsid w:val="00C46D4B"/>
    <w:rsid w:val="00C54AD6"/>
    <w:rsid w:val="00C61009"/>
    <w:rsid w:val="00C65434"/>
    <w:rsid w:val="00C7439E"/>
    <w:rsid w:val="00C75D54"/>
    <w:rsid w:val="00C76B99"/>
    <w:rsid w:val="00C7709A"/>
    <w:rsid w:val="00C80896"/>
    <w:rsid w:val="00C82AB2"/>
    <w:rsid w:val="00C93E6F"/>
    <w:rsid w:val="00CA1197"/>
    <w:rsid w:val="00CA1517"/>
    <w:rsid w:val="00CA4FAA"/>
    <w:rsid w:val="00CB02EF"/>
    <w:rsid w:val="00CB0DCE"/>
    <w:rsid w:val="00CB0EFE"/>
    <w:rsid w:val="00CB1BA4"/>
    <w:rsid w:val="00CB3895"/>
    <w:rsid w:val="00CB4F02"/>
    <w:rsid w:val="00CB57C0"/>
    <w:rsid w:val="00CB75FE"/>
    <w:rsid w:val="00CC4D91"/>
    <w:rsid w:val="00CC5A26"/>
    <w:rsid w:val="00CC6A09"/>
    <w:rsid w:val="00CC6ED3"/>
    <w:rsid w:val="00CD0378"/>
    <w:rsid w:val="00CD0F5E"/>
    <w:rsid w:val="00CD12D0"/>
    <w:rsid w:val="00CD19EC"/>
    <w:rsid w:val="00CD2B51"/>
    <w:rsid w:val="00CD5B8E"/>
    <w:rsid w:val="00CE26D0"/>
    <w:rsid w:val="00CE2B1D"/>
    <w:rsid w:val="00CF0AC3"/>
    <w:rsid w:val="00CF2329"/>
    <w:rsid w:val="00D0372C"/>
    <w:rsid w:val="00D050D1"/>
    <w:rsid w:val="00D055E3"/>
    <w:rsid w:val="00D1316A"/>
    <w:rsid w:val="00D17B11"/>
    <w:rsid w:val="00D23EF1"/>
    <w:rsid w:val="00D24605"/>
    <w:rsid w:val="00D248A0"/>
    <w:rsid w:val="00D27AB8"/>
    <w:rsid w:val="00D3184B"/>
    <w:rsid w:val="00D377D5"/>
    <w:rsid w:val="00D37DFC"/>
    <w:rsid w:val="00D4102D"/>
    <w:rsid w:val="00D45C7B"/>
    <w:rsid w:val="00D4669B"/>
    <w:rsid w:val="00D467CA"/>
    <w:rsid w:val="00D473E6"/>
    <w:rsid w:val="00D51448"/>
    <w:rsid w:val="00D52187"/>
    <w:rsid w:val="00D52F1A"/>
    <w:rsid w:val="00D53AF6"/>
    <w:rsid w:val="00D55FA2"/>
    <w:rsid w:val="00D575FF"/>
    <w:rsid w:val="00D6756D"/>
    <w:rsid w:val="00D71628"/>
    <w:rsid w:val="00D7167C"/>
    <w:rsid w:val="00D8279C"/>
    <w:rsid w:val="00D91424"/>
    <w:rsid w:val="00D934E9"/>
    <w:rsid w:val="00D93892"/>
    <w:rsid w:val="00D94CE0"/>
    <w:rsid w:val="00D94DC6"/>
    <w:rsid w:val="00D973A1"/>
    <w:rsid w:val="00D97D16"/>
    <w:rsid w:val="00DA1FB7"/>
    <w:rsid w:val="00DA3061"/>
    <w:rsid w:val="00DA7001"/>
    <w:rsid w:val="00DA7CCA"/>
    <w:rsid w:val="00DB1AD7"/>
    <w:rsid w:val="00DB24FD"/>
    <w:rsid w:val="00DB38AA"/>
    <w:rsid w:val="00DB75F1"/>
    <w:rsid w:val="00DB7DB8"/>
    <w:rsid w:val="00DC61F0"/>
    <w:rsid w:val="00DD1B83"/>
    <w:rsid w:val="00DE1AEA"/>
    <w:rsid w:val="00DE2368"/>
    <w:rsid w:val="00DE5E13"/>
    <w:rsid w:val="00DF1E85"/>
    <w:rsid w:val="00DF2D39"/>
    <w:rsid w:val="00DF2F81"/>
    <w:rsid w:val="00DF3F78"/>
    <w:rsid w:val="00DF41A7"/>
    <w:rsid w:val="00DF4967"/>
    <w:rsid w:val="00E003AE"/>
    <w:rsid w:val="00E04027"/>
    <w:rsid w:val="00E043BE"/>
    <w:rsid w:val="00E06053"/>
    <w:rsid w:val="00E0737B"/>
    <w:rsid w:val="00E10E34"/>
    <w:rsid w:val="00E128E1"/>
    <w:rsid w:val="00E14ACA"/>
    <w:rsid w:val="00E20058"/>
    <w:rsid w:val="00E20783"/>
    <w:rsid w:val="00E2363C"/>
    <w:rsid w:val="00E24244"/>
    <w:rsid w:val="00E24B16"/>
    <w:rsid w:val="00E31C09"/>
    <w:rsid w:val="00E344E0"/>
    <w:rsid w:val="00E34F1E"/>
    <w:rsid w:val="00E35423"/>
    <w:rsid w:val="00E37EDF"/>
    <w:rsid w:val="00E403F1"/>
    <w:rsid w:val="00E45DE0"/>
    <w:rsid w:val="00E53482"/>
    <w:rsid w:val="00E56E23"/>
    <w:rsid w:val="00E57D90"/>
    <w:rsid w:val="00E62604"/>
    <w:rsid w:val="00E627D4"/>
    <w:rsid w:val="00E632D3"/>
    <w:rsid w:val="00E66D73"/>
    <w:rsid w:val="00E7087A"/>
    <w:rsid w:val="00E81AE4"/>
    <w:rsid w:val="00E865F0"/>
    <w:rsid w:val="00E95A79"/>
    <w:rsid w:val="00E9640F"/>
    <w:rsid w:val="00EB2D59"/>
    <w:rsid w:val="00EB3C7D"/>
    <w:rsid w:val="00EB4104"/>
    <w:rsid w:val="00EC1532"/>
    <w:rsid w:val="00EC2F24"/>
    <w:rsid w:val="00EC5D5D"/>
    <w:rsid w:val="00EC5E22"/>
    <w:rsid w:val="00EC670A"/>
    <w:rsid w:val="00ED0329"/>
    <w:rsid w:val="00ED45F4"/>
    <w:rsid w:val="00ED477B"/>
    <w:rsid w:val="00ED4C56"/>
    <w:rsid w:val="00ED7922"/>
    <w:rsid w:val="00EE1FEB"/>
    <w:rsid w:val="00EE75BB"/>
    <w:rsid w:val="00EF0428"/>
    <w:rsid w:val="00EF0636"/>
    <w:rsid w:val="00EF0BD9"/>
    <w:rsid w:val="00EF22D2"/>
    <w:rsid w:val="00EF453C"/>
    <w:rsid w:val="00EF7DED"/>
    <w:rsid w:val="00F00C14"/>
    <w:rsid w:val="00F019DC"/>
    <w:rsid w:val="00F02D5F"/>
    <w:rsid w:val="00F05715"/>
    <w:rsid w:val="00F05A77"/>
    <w:rsid w:val="00F07F20"/>
    <w:rsid w:val="00F1052C"/>
    <w:rsid w:val="00F12F6E"/>
    <w:rsid w:val="00F13575"/>
    <w:rsid w:val="00F219D2"/>
    <w:rsid w:val="00F22A84"/>
    <w:rsid w:val="00F2501C"/>
    <w:rsid w:val="00F31F0D"/>
    <w:rsid w:val="00F3350E"/>
    <w:rsid w:val="00F35405"/>
    <w:rsid w:val="00F354A2"/>
    <w:rsid w:val="00F36167"/>
    <w:rsid w:val="00F3705A"/>
    <w:rsid w:val="00F42960"/>
    <w:rsid w:val="00F4644A"/>
    <w:rsid w:val="00F51F32"/>
    <w:rsid w:val="00F54D3A"/>
    <w:rsid w:val="00F56759"/>
    <w:rsid w:val="00F60224"/>
    <w:rsid w:val="00F6578E"/>
    <w:rsid w:val="00F712A5"/>
    <w:rsid w:val="00F727D6"/>
    <w:rsid w:val="00F73D56"/>
    <w:rsid w:val="00F752D5"/>
    <w:rsid w:val="00F7624D"/>
    <w:rsid w:val="00F81A1C"/>
    <w:rsid w:val="00F81A50"/>
    <w:rsid w:val="00F82FF6"/>
    <w:rsid w:val="00F86AA9"/>
    <w:rsid w:val="00F87A9C"/>
    <w:rsid w:val="00F96E9B"/>
    <w:rsid w:val="00F973CC"/>
    <w:rsid w:val="00FA24F7"/>
    <w:rsid w:val="00FA4B9C"/>
    <w:rsid w:val="00FB0C19"/>
    <w:rsid w:val="00FB3577"/>
    <w:rsid w:val="00FB79B3"/>
    <w:rsid w:val="00FD032C"/>
    <w:rsid w:val="00FD35FC"/>
    <w:rsid w:val="00FD4864"/>
    <w:rsid w:val="00FD5F96"/>
    <w:rsid w:val="00FD6180"/>
    <w:rsid w:val="00FD6B2F"/>
    <w:rsid w:val="00FD6CF0"/>
    <w:rsid w:val="00FD6E96"/>
    <w:rsid w:val="00FE60A9"/>
    <w:rsid w:val="00FF697A"/>
    <w:rsid w:val="00FF73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7"/>
    <o:shapelayout v:ext="edit">
      <o:idmap v:ext="edit" data="1"/>
    </o:shapelayout>
  </w:shapeDefaults>
  <w:decimalSymbol w:val=","/>
  <w:listSeparator w:val=";"/>
  <w15:docId w15:val="{9B8B29E8-C126-4AB2-9EA2-4CD06F56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45089"/>
    <w:rPr>
      <w:sz w:val="24"/>
      <w:szCs w:val="24"/>
    </w:rPr>
  </w:style>
  <w:style w:type="paragraph" w:styleId="Titolo1">
    <w:name w:val="heading 1"/>
    <w:basedOn w:val="Normale"/>
    <w:next w:val="Normale"/>
    <w:link w:val="Titolo1Carattere"/>
    <w:qFormat/>
    <w:rsid w:val="00545089"/>
    <w:pPr>
      <w:keepNext/>
      <w:spacing w:line="220" w:lineRule="exact"/>
      <w:outlineLvl w:val="0"/>
    </w:pPr>
    <w:rPr>
      <w:rFonts w:ascii="Arial" w:hAnsi="Arial"/>
      <w:b/>
      <w:color w:val="008000"/>
      <w:sz w:val="18"/>
      <w:szCs w:val="20"/>
    </w:rPr>
  </w:style>
  <w:style w:type="paragraph" w:styleId="Titolo2">
    <w:name w:val="heading 2"/>
    <w:basedOn w:val="Normale"/>
    <w:next w:val="Normale"/>
    <w:link w:val="Titolo2Carattere"/>
    <w:qFormat/>
    <w:rsid w:val="00545089"/>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545089"/>
    <w:pPr>
      <w:keepNext/>
      <w:outlineLvl w:val="2"/>
    </w:pPr>
    <w:rPr>
      <w:rFonts w:ascii="Arial" w:hAnsi="Arial" w:cs="Arial"/>
      <w:b/>
      <w:color w:val="008749"/>
      <w:sz w:val="18"/>
      <w:szCs w:val="14"/>
    </w:rPr>
  </w:style>
  <w:style w:type="paragraph" w:styleId="Titolo4">
    <w:name w:val="heading 4"/>
    <w:basedOn w:val="Normale"/>
    <w:next w:val="Normale"/>
    <w:link w:val="Titolo4Carattere"/>
    <w:uiPriority w:val="99"/>
    <w:qFormat/>
    <w:rsid w:val="00545089"/>
    <w:pPr>
      <w:keepNext/>
      <w:tabs>
        <w:tab w:val="num" w:pos="1440"/>
      </w:tabs>
      <w:spacing w:line="240" w:lineRule="atLeast"/>
      <w:jc w:val="both"/>
      <w:outlineLvl w:val="3"/>
    </w:pPr>
    <w:rPr>
      <w:rFonts w:ascii="Arial" w:hAnsi="Arial" w:cs="Arial"/>
      <w:b/>
      <w:bCs/>
      <w:color w:val="000000"/>
      <w:sz w:val="22"/>
      <w:szCs w:val="22"/>
    </w:rPr>
  </w:style>
  <w:style w:type="paragraph" w:styleId="Titolo5">
    <w:name w:val="heading 5"/>
    <w:basedOn w:val="Normale"/>
    <w:next w:val="Normale"/>
    <w:link w:val="Titolo5Carattere"/>
    <w:uiPriority w:val="99"/>
    <w:qFormat/>
    <w:rsid w:val="00545089"/>
    <w:pPr>
      <w:keepNext/>
      <w:spacing w:line="240" w:lineRule="atLeast"/>
      <w:jc w:val="both"/>
      <w:outlineLvl w:val="4"/>
    </w:pPr>
    <w:rPr>
      <w:rFonts w:ascii="Arial" w:hAnsi="Arial" w:cs="Arial"/>
      <w:b/>
      <w:bCs/>
      <w:sz w:val="22"/>
    </w:rPr>
  </w:style>
  <w:style w:type="paragraph" w:styleId="Titolo6">
    <w:name w:val="heading 6"/>
    <w:basedOn w:val="Normale"/>
    <w:next w:val="Normale"/>
    <w:link w:val="Titolo6Carattere"/>
    <w:uiPriority w:val="99"/>
    <w:qFormat/>
    <w:rsid w:val="00545089"/>
    <w:pPr>
      <w:keepNext/>
      <w:jc w:val="center"/>
      <w:outlineLvl w:val="5"/>
    </w:pPr>
    <w:rPr>
      <w:b/>
      <w:bCs/>
    </w:rPr>
  </w:style>
  <w:style w:type="paragraph" w:styleId="Titolo7">
    <w:name w:val="heading 7"/>
    <w:basedOn w:val="Normale"/>
    <w:next w:val="Normale"/>
    <w:link w:val="Titolo7Carattere"/>
    <w:uiPriority w:val="99"/>
    <w:qFormat/>
    <w:rsid w:val="00545089"/>
    <w:pPr>
      <w:keepNext/>
      <w:spacing w:line="240" w:lineRule="atLeast"/>
      <w:ind w:firstLine="720"/>
      <w:jc w:val="center"/>
      <w:outlineLvl w:val="6"/>
    </w:pPr>
    <w:rPr>
      <w:rFonts w:ascii="Arial" w:hAnsi="Arial" w:cs="Arial"/>
      <w:b/>
      <w:bCs/>
      <w:sz w:val="22"/>
      <w:szCs w:val="22"/>
    </w:rPr>
  </w:style>
  <w:style w:type="paragraph" w:styleId="Titolo8">
    <w:name w:val="heading 8"/>
    <w:basedOn w:val="Normale"/>
    <w:next w:val="Normale"/>
    <w:link w:val="Titolo8Carattere"/>
    <w:uiPriority w:val="99"/>
    <w:qFormat/>
    <w:rsid w:val="00545089"/>
    <w:pPr>
      <w:keepNext/>
      <w:spacing w:line="240" w:lineRule="atLeast"/>
      <w:ind w:firstLine="1418"/>
      <w:jc w:val="center"/>
      <w:outlineLvl w:val="7"/>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DE2368"/>
    <w:rPr>
      <w:rFonts w:ascii="Arial" w:hAnsi="Arial" w:cs="Times New Roman"/>
      <w:b/>
      <w:color w:val="008000"/>
      <w:sz w:val="18"/>
      <w:lang w:val="it-IT" w:eastAsia="it-IT" w:bidi="ar-SA"/>
    </w:rPr>
  </w:style>
  <w:style w:type="character" w:customStyle="1" w:styleId="Titolo2Carattere">
    <w:name w:val="Titolo 2 Carattere"/>
    <w:basedOn w:val="Carpredefinitoparagrafo"/>
    <w:link w:val="Titolo2"/>
    <w:locked/>
    <w:rsid w:val="00DE2368"/>
    <w:rPr>
      <w:rFonts w:ascii="Arial" w:hAnsi="Arial" w:cs="Arial"/>
      <w:b/>
      <w:bCs/>
      <w:i/>
      <w:iCs/>
      <w:sz w:val="28"/>
      <w:szCs w:val="28"/>
      <w:lang w:val="it-IT" w:eastAsia="it-IT" w:bidi="ar-SA"/>
    </w:rPr>
  </w:style>
  <w:style w:type="character" w:customStyle="1" w:styleId="Titolo3Carattere">
    <w:name w:val="Titolo 3 Carattere"/>
    <w:basedOn w:val="Carpredefinitoparagrafo"/>
    <w:link w:val="Titolo3"/>
    <w:uiPriority w:val="99"/>
    <w:semiHidden/>
    <w:locked/>
    <w:rsid w:val="001938A7"/>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1938A7"/>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1938A7"/>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1938A7"/>
    <w:rPr>
      <w:rFonts w:ascii="Calibri" w:hAnsi="Calibri" w:cs="Times New Roman"/>
      <w:b/>
      <w:bCs/>
    </w:rPr>
  </w:style>
  <w:style w:type="character" w:customStyle="1" w:styleId="Titolo7Carattere">
    <w:name w:val="Titolo 7 Carattere"/>
    <w:basedOn w:val="Carpredefinitoparagrafo"/>
    <w:link w:val="Titolo7"/>
    <w:uiPriority w:val="99"/>
    <w:semiHidden/>
    <w:locked/>
    <w:rsid w:val="001938A7"/>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1938A7"/>
    <w:rPr>
      <w:rFonts w:ascii="Calibri" w:hAnsi="Calibri" w:cs="Times New Roman"/>
      <w:i/>
      <w:iCs/>
      <w:sz w:val="24"/>
      <w:szCs w:val="24"/>
    </w:rPr>
  </w:style>
  <w:style w:type="paragraph" w:styleId="Intestazione">
    <w:name w:val="header"/>
    <w:basedOn w:val="Normale"/>
    <w:link w:val="IntestazioneCarattere"/>
    <w:uiPriority w:val="99"/>
    <w:rsid w:val="00545089"/>
    <w:pPr>
      <w:tabs>
        <w:tab w:val="center" w:pos="4819"/>
        <w:tab w:val="right" w:pos="9638"/>
      </w:tabs>
    </w:pPr>
  </w:style>
  <w:style w:type="character" w:customStyle="1" w:styleId="IntestazioneCarattere">
    <w:name w:val="Intestazione Carattere"/>
    <w:basedOn w:val="Carpredefinitoparagrafo"/>
    <w:link w:val="Intestazione"/>
    <w:uiPriority w:val="99"/>
    <w:locked/>
    <w:rsid w:val="00DE2368"/>
    <w:rPr>
      <w:rFonts w:cs="Times New Roman"/>
      <w:sz w:val="24"/>
      <w:szCs w:val="24"/>
      <w:lang w:val="it-IT" w:eastAsia="it-IT" w:bidi="ar-SA"/>
    </w:rPr>
  </w:style>
  <w:style w:type="paragraph" w:styleId="Pidipagina">
    <w:name w:val="footer"/>
    <w:basedOn w:val="Normale"/>
    <w:link w:val="PidipaginaCarattere"/>
    <w:rsid w:val="00545089"/>
    <w:pPr>
      <w:tabs>
        <w:tab w:val="center" w:pos="4819"/>
        <w:tab w:val="right" w:pos="9638"/>
      </w:tabs>
    </w:pPr>
  </w:style>
  <w:style w:type="character" w:customStyle="1" w:styleId="PidipaginaCarattere">
    <w:name w:val="Piè di pagina Carattere"/>
    <w:basedOn w:val="Carpredefinitoparagrafo"/>
    <w:link w:val="Pidipagina"/>
    <w:uiPriority w:val="99"/>
    <w:locked/>
    <w:rsid w:val="00DE2368"/>
    <w:rPr>
      <w:rFonts w:cs="Times New Roman"/>
      <w:sz w:val="24"/>
      <w:szCs w:val="24"/>
      <w:lang w:val="it-IT" w:eastAsia="it-IT" w:bidi="ar-SA"/>
    </w:rPr>
  </w:style>
  <w:style w:type="character" w:styleId="Collegamentoipertestuale">
    <w:name w:val="Hyperlink"/>
    <w:basedOn w:val="Carpredefinitoparagrafo"/>
    <w:uiPriority w:val="99"/>
    <w:rsid w:val="00545089"/>
    <w:rPr>
      <w:rFonts w:cs="Times New Roman"/>
      <w:color w:val="0000FF"/>
      <w:u w:val="single"/>
    </w:rPr>
  </w:style>
  <w:style w:type="paragraph" w:styleId="Corpotesto">
    <w:name w:val="Body Text"/>
    <w:basedOn w:val="Normale"/>
    <w:link w:val="CorpotestoCarattere"/>
    <w:uiPriority w:val="99"/>
    <w:rsid w:val="00545089"/>
    <w:pPr>
      <w:tabs>
        <w:tab w:val="left" w:pos="5580"/>
      </w:tabs>
    </w:pPr>
    <w:rPr>
      <w:rFonts w:ascii="Arial" w:hAnsi="Arial" w:cs="Arial"/>
      <w:b/>
      <w:bCs/>
      <w:sz w:val="22"/>
    </w:rPr>
  </w:style>
  <w:style w:type="character" w:customStyle="1" w:styleId="CorpotestoCarattere">
    <w:name w:val="Corpo testo Carattere"/>
    <w:basedOn w:val="Carpredefinitoparagrafo"/>
    <w:link w:val="Corpotesto"/>
    <w:uiPriority w:val="99"/>
    <w:locked/>
    <w:rsid w:val="00DE2368"/>
    <w:rPr>
      <w:rFonts w:ascii="Arial" w:hAnsi="Arial" w:cs="Arial"/>
      <w:b/>
      <w:bCs/>
      <w:sz w:val="24"/>
      <w:szCs w:val="24"/>
      <w:lang w:val="it-IT" w:eastAsia="it-IT" w:bidi="ar-SA"/>
    </w:rPr>
  </w:style>
  <w:style w:type="paragraph" w:styleId="Rientrocorpodeltesto">
    <w:name w:val="Body Text Indent"/>
    <w:basedOn w:val="Normale"/>
    <w:link w:val="RientrocorpodeltestoCarattere"/>
    <w:rsid w:val="00545089"/>
    <w:pPr>
      <w:widowControl w:val="0"/>
      <w:tabs>
        <w:tab w:val="right" w:pos="860"/>
        <w:tab w:val="left" w:pos="1020"/>
      </w:tabs>
      <w:ind w:left="1020"/>
    </w:pPr>
    <w:rPr>
      <w:rFonts w:ascii="Arial" w:hAnsi="Arial" w:cs="Arial"/>
      <w:noProof/>
      <w:sz w:val="20"/>
      <w:szCs w:val="20"/>
    </w:rPr>
  </w:style>
  <w:style w:type="character" w:customStyle="1" w:styleId="RientrocorpodeltestoCarattere">
    <w:name w:val="Rientro corpo del testo Carattere"/>
    <w:basedOn w:val="Carpredefinitoparagrafo"/>
    <w:link w:val="Rientrocorpodeltesto"/>
    <w:locked/>
    <w:rsid w:val="00DE2368"/>
    <w:rPr>
      <w:rFonts w:ascii="Arial" w:hAnsi="Arial" w:cs="Arial"/>
      <w:noProof/>
      <w:lang w:val="it-IT" w:eastAsia="it-IT" w:bidi="ar-SA"/>
    </w:rPr>
  </w:style>
  <w:style w:type="paragraph" w:styleId="Corpodeltesto2">
    <w:name w:val="Body Text 2"/>
    <w:basedOn w:val="Normale"/>
    <w:link w:val="Corpodeltesto2Carattere"/>
    <w:rsid w:val="00545089"/>
    <w:pPr>
      <w:widowControl w:val="0"/>
      <w:jc w:val="both"/>
    </w:pPr>
    <w:rPr>
      <w:rFonts w:ascii="Arial" w:hAnsi="Arial" w:cs="Arial"/>
      <w:sz w:val="20"/>
    </w:rPr>
  </w:style>
  <w:style w:type="character" w:customStyle="1" w:styleId="Corpodeltesto2Carattere">
    <w:name w:val="Corpo del testo 2 Carattere"/>
    <w:basedOn w:val="Carpredefinitoparagrafo"/>
    <w:link w:val="Corpodeltesto2"/>
    <w:locked/>
    <w:rsid w:val="00DE2368"/>
    <w:rPr>
      <w:rFonts w:ascii="Arial" w:hAnsi="Arial" w:cs="Arial"/>
      <w:sz w:val="24"/>
      <w:szCs w:val="24"/>
      <w:lang w:val="it-IT" w:eastAsia="it-IT" w:bidi="ar-SA"/>
    </w:rPr>
  </w:style>
  <w:style w:type="character" w:styleId="Numeropagina">
    <w:name w:val="page number"/>
    <w:basedOn w:val="Carpredefinitoparagrafo"/>
    <w:uiPriority w:val="99"/>
    <w:rsid w:val="00545089"/>
    <w:rPr>
      <w:rFonts w:cs="Times New Roman"/>
    </w:rPr>
  </w:style>
  <w:style w:type="paragraph" w:styleId="Rientrocorpodeltesto2">
    <w:name w:val="Body Text Indent 2"/>
    <w:basedOn w:val="Normale"/>
    <w:link w:val="Rientrocorpodeltesto2Carattere"/>
    <w:uiPriority w:val="99"/>
    <w:rsid w:val="00545089"/>
    <w:pPr>
      <w:spacing w:line="240" w:lineRule="atLeast"/>
      <w:ind w:left="1260"/>
      <w:jc w:val="both"/>
    </w:pPr>
    <w:rPr>
      <w:b/>
      <w:sz w:val="22"/>
    </w:rPr>
  </w:style>
  <w:style w:type="character" w:customStyle="1" w:styleId="Rientrocorpodeltesto2Carattere">
    <w:name w:val="Rientro corpo del testo 2 Carattere"/>
    <w:basedOn w:val="Carpredefinitoparagrafo"/>
    <w:link w:val="Rientrocorpodeltesto2"/>
    <w:uiPriority w:val="99"/>
    <w:semiHidden/>
    <w:locked/>
    <w:rsid w:val="001938A7"/>
    <w:rPr>
      <w:rFonts w:cs="Times New Roman"/>
      <w:sz w:val="24"/>
      <w:szCs w:val="24"/>
    </w:rPr>
  </w:style>
  <w:style w:type="paragraph" w:styleId="Corpodeltesto3">
    <w:name w:val="Body Text 3"/>
    <w:basedOn w:val="Normale"/>
    <w:link w:val="Corpodeltesto3Carattere"/>
    <w:rsid w:val="00545089"/>
    <w:pPr>
      <w:spacing w:line="240" w:lineRule="atLeast"/>
      <w:jc w:val="both"/>
    </w:pPr>
    <w:rPr>
      <w:rFonts w:ascii="PC Tennessee" w:hAnsi="PC Tennessee"/>
      <w:b/>
      <w:szCs w:val="20"/>
    </w:rPr>
  </w:style>
  <w:style w:type="character" w:customStyle="1" w:styleId="Corpodeltesto3Carattere">
    <w:name w:val="Corpo del testo 3 Carattere"/>
    <w:basedOn w:val="Carpredefinitoparagrafo"/>
    <w:link w:val="Corpodeltesto3"/>
    <w:uiPriority w:val="99"/>
    <w:semiHidden/>
    <w:locked/>
    <w:rsid w:val="001938A7"/>
    <w:rPr>
      <w:rFonts w:cs="Times New Roman"/>
      <w:sz w:val="16"/>
      <w:szCs w:val="16"/>
    </w:rPr>
  </w:style>
  <w:style w:type="paragraph" w:customStyle="1" w:styleId="TxBrp17">
    <w:name w:val="TxBr_p17"/>
    <w:basedOn w:val="Normale"/>
    <w:uiPriority w:val="99"/>
    <w:rsid w:val="00545089"/>
    <w:pPr>
      <w:widowControl w:val="0"/>
      <w:tabs>
        <w:tab w:val="left" w:pos="436"/>
      </w:tabs>
      <w:autoSpaceDE w:val="0"/>
      <w:autoSpaceDN w:val="0"/>
      <w:adjustRightInd w:val="0"/>
      <w:spacing w:line="255" w:lineRule="atLeast"/>
      <w:ind w:left="607" w:hanging="436"/>
    </w:pPr>
    <w:rPr>
      <w:sz w:val="20"/>
      <w:lang w:val="en-US"/>
    </w:rPr>
  </w:style>
  <w:style w:type="paragraph" w:styleId="Rientrocorpodeltesto3">
    <w:name w:val="Body Text Indent 3"/>
    <w:basedOn w:val="Normale"/>
    <w:link w:val="Rientrocorpodeltesto3Carattere"/>
    <w:rsid w:val="00545089"/>
    <w:pPr>
      <w:spacing w:line="240" w:lineRule="atLeast"/>
      <w:ind w:firstLine="1418"/>
      <w:jc w:val="both"/>
    </w:pPr>
    <w:rPr>
      <w:rFonts w:ascii="PC Tennessee" w:hAnsi="PC Tennessee"/>
      <w:sz w:val="22"/>
      <w:szCs w:val="20"/>
    </w:rPr>
  </w:style>
  <w:style w:type="character" w:customStyle="1" w:styleId="Rientrocorpodeltesto3Carattere">
    <w:name w:val="Rientro corpo del testo 3 Carattere"/>
    <w:basedOn w:val="Carpredefinitoparagrafo"/>
    <w:link w:val="Rientrocorpodeltesto3"/>
    <w:locked/>
    <w:rsid w:val="00DE2368"/>
    <w:rPr>
      <w:rFonts w:ascii="PC Tennessee" w:hAnsi="PC Tennessee" w:cs="Times New Roman"/>
      <w:sz w:val="22"/>
      <w:lang w:val="it-IT" w:eastAsia="it-IT" w:bidi="ar-SA"/>
    </w:rPr>
  </w:style>
  <w:style w:type="character" w:styleId="Enfasigrassetto">
    <w:name w:val="Strong"/>
    <w:basedOn w:val="Carpredefinitoparagrafo"/>
    <w:uiPriority w:val="99"/>
    <w:qFormat/>
    <w:rsid w:val="00545089"/>
    <w:rPr>
      <w:rFonts w:cs="Times New Roman"/>
      <w:b/>
      <w:bCs/>
    </w:rPr>
  </w:style>
  <w:style w:type="paragraph" w:styleId="NormaleWeb">
    <w:name w:val="Normal (Web)"/>
    <w:basedOn w:val="Normale"/>
    <w:rsid w:val="00545089"/>
    <w:pPr>
      <w:spacing w:before="100" w:beforeAutospacing="1" w:after="100" w:afterAutospacing="1"/>
    </w:pPr>
  </w:style>
  <w:style w:type="character" w:styleId="Collegamentovisitato">
    <w:name w:val="FollowedHyperlink"/>
    <w:basedOn w:val="Carpredefinitoparagrafo"/>
    <w:uiPriority w:val="99"/>
    <w:rsid w:val="00545089"/>
    <w:rPr>
      <w:rFonts w:cs="Times New Roman"/>
      <w:color w:val="800080"/>
      <w:u w:val="single"/>
    </w:rPr>
  </w:style>
  <w:style w:type="paragraph" w:customStyle="1" w:styleId="tit1">
    <w:name w:val="tit 1"/>
    <w:basedOn w:val="Titolo1"/>
    <w:uiPriority w:val="99"/>
    <w:rsid w:val="00545089"/>
    <w:pPr>
      <w:numPr>
        <w:numId w:val="1"/>
      </w:numPr>
      <w:overflowPunct w:val="0"/>
      <w:autoSpaceDE w:val="0"/>
      <w:autoSpaceDN w:val="0"/>
      <w:adjustRightInd w:val="0"/>
      <w:spacing w:before="480" w:after="120" w:line="320" w:lineRule="exact"/>
      <w:textAlignment w:val="baseline"/>
    </w:pPr>
    <w:rPr>
      <w:rFonts w:cs="Arial"/>
      <w:bCs/>
      <w:color w:val="auto"/>
      <w:kern w:val="32"/>
      <w:sz w:val="32"/>
      <w:szCs w:val="32"/>
    </w:rPr>
  </w:style>
  <w:style w:type="paragraph" w:customStyle="1" w:styleId="tit2">
    <w:name w:val="tit 2"/>
    <w:uiPriority w:val="99"/>
    <w:rsid w:val="00545089"/>
    <w:pPr>
      <w:numPr>
        <w:ilvl w:val="1"/>
        <w:numId w:val="1"/>
      </w:numPr>
      <w:tabs>
        <w:tab w:val="left" w:pos="851"/>
      </w:tabs>
      <w:spacing w:before="120" w:after="60"/>
    </w:pPr>
    <w:rPr>
      <w:rFonts w:ascii="Arial" w:hAnsi="Arial"/>
      <w:b/>
      <w:sz w:val="26"/>
      <w:szCs w:val="20"/>
      <w:lang w:val="en-GB" w:eastAsia="en-US"/>
    </w:rPr>
  </w:style>
  <w:style w:type="paragraph" w:customStyle="1" w:styleId="tit3">
    <w:name w:val="tit 3"/>
    <w:basedOn w:val="Titolo2"/>
    <w:uiPriority w:val="99"/>
    <w:rsid w:val="00545089"/>
    <w:pPr>
      <w:keepLines/>
      <w:numPr>
        <w:ilvl w:val="2"/>
        <w:numId w:val="1"/>
      </w:numPr>
      <w:tabs>
        <w:tab w:val="left" w:pos="1418"/>
      </w:tabs>
      <w:overflowPunct w:val="0"/>
      <w:autoSpaceDE w:val="0"/>
      <w:autoSpaceDN w:val="0"/>
      <w:adjustRightInd w:val="0"/>
      <w:spacing w:before="120" w:after="20" w:line="320" w:lineRule="exact"/>
      <w:textAlignment w:val="baseline"/>
    </w:pPr>
    <w:rPr>
      <w:rFonts w:cs="Times New Roman"/>
      <w:bCs w:val="0"/>
      <w:iCs w:val="0"/>
      <w:sz w:val="24"/>
      <w:szCs w:val="20"/>
    </w:rPr>
  </w:style>
  <w:style w:type="paragraph" w:styleId="Indice1">
    <w:name w:val="index 1"/>
    <w:basedOn w:val="Normale"/>
    <w:next w:val="Normale"/>
    <w:autoRedefine/>
    <w:uiPriority w:val="99"/>
    <w:semiHidden/>
    <w:rsid w:val="00545089"/>
    <w:pPr>
      <w:ind w:left="200" w:hanging="200"/>
    </w:pPr>
    <w:rPr>
      <w:rFonts w:ascii="Arial" w:hAnsi="Arial" w:cs="Arial"/>
      <w:b/>
      <w:bCs/>
      <w:szCs w:val="20"/>
    </w:rPr>
  </w:style>
  <w:style w:type="paragraph" w:styleId="Sommario1">
    <w:name w:val="toc 1"/>
    <w:basedOn w:val="Normale"/>
    <w:next w:val="Normale"/>
    <w:autoRedefine/>
    <w:uiPriority w:val="39"/>
    <w:rsid w:val="00DE1AEA"/>
    <w:pPr>
      <w:tabs>
        <w:tab w:val="left" w:pos="180"/>
        <w:tab w:val="left" w:pos="720"/>
        <w:tab w:val="right" w:leader="dot" w:pos="8834"/>
      </w:tabs>
      <w:ind w:left="720" w:hanging="720"/>
    </w:pPr>
  </w:style>
  <w:style w:type="paragraph" w:styleId="Sommario2">
    <w:name w:val="toc 2"/>
    <w:basedOn w:val="Normale"/>
    <w:next w:val="Normale"/>
    <w:autoRedefine/>
    <w:uiPriority w:val="39"/>
    <w:rsid w:val="00545089"/>
    <w:pPr>
      <w:ind w:left="240"/>
    </w:pPr>
  </w:style>
  <w:style w:type="paragraph" w:styleId="Sommario3">
    <w:name w:val="toc 3"/>
    <w:basedOn w:val="Normale"/>
    <w:next w:val="Normale"/>
    <w:autoRedefine/>
    <w:uiPriority w:val="99"/>
    <w:semiHidden/>
    <w:rsid w:val="00545089"/>
    <w:pPr>
      <w:ind w:left="480"/>
    </w:pPr>
  </w:style>
  <w:style w:type="paragraph" w:styleId="Sommario4">
    <w:name w:val="toc 4"/>
    <w:basedOn w:val="Normale"/>
    <w:next w:val="Normale"/>
    <w:autoRedefine/>
    <w:uiPriority w:val="99"/>
    <w:semiHidden/>
    <w:rsid w:val="00545089"/>
    <w:pPr>
      <w:ind w:left="720"/>
    </w:pPr>
  </w:style>
  <w:style w:type="paragraph" w:styleId="Sommario5">
    <w:name w:val="toc 5"/>
    <w:basedOn w:val="Normale"/>
    <w:next w:val="Normale"/>
    <w:autoRedefine/>
    <w:uiPriority w:val="99"/>
    <w:semiHidden/>
    <w:rsid w:val="00545089"/>
    <w:pPr>
      <w:ind w:left="960"/>
    </w:pPr>
  </w:style>
  <w:style w:type="paragraph" w:styleId="Sommario6">
    <w:name w:val="toc 6"/>
    <w:basedOn w:val="Normale"/>
    <w:next w:val="Normale"/>
    <w:autoRedefine/>
    <w:uiPriority w:val="99"/>
    <w:semiHidden/>
    <w:rsid w:val="00545089"/>
    <w:pPr>
      <w:ind w:left="1200"/>
    </w:pPr>
  </w:style>
  <w:style w:type="paragraph" w:styleId="Sommario7">
    <w:name w:val="toc 7"/>
    <w:basedOn w:val="Normale"/>
    <w:next w:val="Normale"/>
    <w:autoRedefine/>
    <w:uiPriority w:val="99"/>
    <w:semiHidden/>
    <w:rsid w:val="00545089"/>
    <w:pPr>
      <w:ind w:left="1440"/>
    </w:pPr>
  </w:style>
  <w:style w:type="paragraph" w:styleId="Sommario8">
    <w:name w:val="toc 8"/>
    <w:basedOn w:val="Normale"/>
    <w:next w:val="Normale"/>
    <w:autoRedefine/>
    <w:uiPriority w:val="99"/>
    <w:semiHidden/>
    <w:rsid w:val="00545089"/>
    <w:pPr>
      <w:ind w:left="1680"/>
    </w:pPr>
  </w:style>
  <w:style w:type="paragraph" w:styleId="Sommario9">
    <w:name w:val="toc 9"/>
    <w:basedOn w:val="Normale"/>
    <w:next w:val="Normale"/>
    <w:autoRedefine/>
    <w:uiPriority w:val="99"/>
    <w:semiHidden/>
    <w:rsid w:val="00545089"/>
    <w:pPr>
      <w:ind w:left="1920"/>
    </w:pPr>
  </w:style>
  <w:style w:type="paragraph" w:styleId="Testonotaapidipagina">
    <w:name w:val="footnote text"/>
    <w:basedOn w:val="Normale"/>
    <w:link w:val="TestonotaapidipaginaCarattere"/>
    <w:uiPriority w:val="99"/>
    <w:semiHidden/>
    <w:rsid w:val="007B7FF5"/>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938A7"/>
    <w:rPr>
      <w:rFonts w:cs="Times New Roman"/>
      <w:sz w:val="20"/>
      <w:szCs w:val="20"/>
    </w:rPr>
  </w:style>
  <w:style w:type="character" w:styleId="Rimandonotaapidipagina">
    <w:name w:val="footnote reference"/>
    <w:basedOn w:val="Carpredefinitoparagrafo"/>
    <w:uiPriority w:val="99"/>
    <w:semiHidden/>
    <w:rsid w:val="007B7FF5"/>
    <w:rPr>
      <w:rFonts w:cs="Times New Roman"/>
      <w:vertAlign w:val="superscript"/>
    </w:rPr>
  </w:style>
  <w:style w:type="paragraph" w:styleId="Didascalia">
    <w:name w:val="caption"/>
    <w:basedOn w:val="Normale"/>
    <w:next w:val="Normale"/>
    <w:uiPriority w:val="99"/>
    <w:qFormat/>
    <w:rsid w:val="00485F0F"/>
    <w:rPr>
      <w:b/>
      <w:bCs/>
      <w:sz w:val="20"/>
      <w:szCs w:val="20"/>
    </w:rPr>
  </w:style>
  <w:style w:type="character" w:customStyle="1" w:styleId="CarattereCarattere17">
    <w:name w:val="Carattere Carattere17"/>
    <w:basedOn w:val="Carpredefinitoparagrafo"/>
    <w:uiPriority w:val="99"/>
    <w:locked/>
    <w:rsid w:val="0036457F"/>
    <w:rPr>
      <w:rFonts w:ascii="Arial" w:hAnsi="Arial" w:cs="Times New Roman"/>
      <w:b/>
      <w:color w:val="008000"/>
      <w:sz w:val="18"/>
      <w:lang w:val="it-IT" w:eastAsia="it-IT" w:bidi="ar-SA"/>
    </w:rPr>
  </w:style>
  <w:style w:type="character" w:customStyle="1" w:styleId="CarattereCarattere16">
    <w:name w:val="Carattere Carattere16"/>
    <w:basedOn w:val="Carpredefinitoparagrafo"/>
    <w:uiPriority w:val="99"/>
    <w:locked/>
    <w:rsid w:val="0036457F"/>
    <w:rPr>
      <w:rFonts w:ascii="Arial" w:hAnsi="Arial" w:cs="Arial"/>
      <w:b/>
      <w:bCs/>
      <w:i/>
      <w:iCs/>
      <w:sz w:val="28"/>
      <w:szCs w:val="28"/>
      <w:lang w:val="it-IT" w:eastAsia="it-IT" w:bidi="ar-SA"/>
    </w:rPr>
  </w:style>
  <w:style w:type="character" w:customStyle="1" w:styleId="CarattereCarattere6">
    <w:name w:val="Carattere Carattere6"/>
    <w:basedOn w:val="Carpredefinitoparagrafo"/>
    <w:uiPriority w:val="99"/>
    <w:locked/>
    <w:rsid w:val="0036457F"/>
    <w:rPr>
      <w:rFonts w:ascii="Arial" w:hAnsi="Arial" w:cs="Arial"/>
      <w:b/>
      <w:bCs/>
      <w:sz w:val="24"/>
      <w:szCs w:val="24"/>
      <w:lang w:val="it-IT" w:eastAsia="it-IT" w:bidi="ar-SA"/>
    </w:rPr>
  </w:style>
  <w:style w:type="character" w:customStyle="1" w:styleId="CarattereCarattere4">
    <w:name w:val="Carattere Carattere4"/>
    <w:basedOn w:val="Carpredefinitoparagrafo"/>
    <w:uiPriority w:val="99"/>
    <w:locked/>
    <w:rsid w:val="0036457F"/>
    <w:rPr>
      <w:rFonts w:ascii="Arial" w:hAnsi="Arial" w:cs="Arial"/>
      <w:sz w:val="24"/>
      <w:szCs w:val="24"/>
      <w:lang w:val="it-IT" w:eastAsia="it-IT" w:bidi="ar-SA"/>
    </w:rPr>
  </w:style>
  <w:style w:type="character" w:customStyle="1" w:styleId="CarattereCarattere5">
    <w:name w:val="Carattere Carattere5"/>
    <w:basedOn w:val="Carpredefinitoparagrafo"/>
    <w:uiPriority w:val="99"/>
    <w:locked/>
    <w:rsid w:val="0095551A"/>
    <w:rPr>
      <w:rFonts w:ascii="Arial" w:hAnsi="Arial" w:cs="Arial"/>
      <w:noProof/>
      <w:lang w:val="it-IT" w:eastAsia="it-IT" w:bidi="ar-SA"/>
    </w:rPr>
  </w:style>
  <w:style w:type="character" w:customStyle="1" w:styleId="CarattereCarattere171">
    <w:name w:val="Carattere Carattere171"/>
    <w:basedOn w:val="Carpredefinitoparagrafo"/>
    <w:uiPriority w:val="99"/>
    <w:rsid w:val="00E043BE"/>
    <w:rPr>
      <w:rFonts w:eastAsia="Times New Roman" w:cs="Times New Roman"/>
      <w:b/>
      <w:color w:val="008000"/>
      <w:sz w:val="20"/>
      <w:szCs w:val="20"/>
      <w:lang w:eastAsia="it-IT"/>
    </w:rPr>
  </w:style>
  <w:style w:type="paragraph" w:customStyle="1" w:styleId="Corpodeltesto31">
    <w:name w:val="Corpo del testo 31"/>
    <w:basedOn w:val="Normale"/>
    <w:uiPriority w:val="99"/>
    <w:rsid w:val="007733F6"/>
    <w:pPr>
      <w:suppressAutoHyphens/>
      <w:spacing w:line="240" w:lineRule="atLeast"/>
      <w:jc w:val="both"/>
    </w:pPr>
    <w:rPr>
      <w:rFonts w:ascii="PC Tennessee" w:hAnsi="PC Tennessee" w:cs="Arial"/>
      <w:b/>
      <w:szCs w:val="20"/>
      <w:lang w:eastAsia="ar-SA"/>
    </w:rPr>
  </w:style>
  <w:style w:type="paragraph" w:customStyle="1" w:styleId="Testonormale1">
    <w:name w:val="Testo normale1"/>
    <w:basedOn w:val="Normale"/>
    <w:rsid w:val="007733F6"/>
    <w:pPr>
      <w:suppressAutoHyphens/>
    </w:pPr>
    <w:rPr>
      <w:rFonts w:ascii="Courier New" w:hAnsi="Courier New" w:cs="Courier New"/>
      <w:sz w:val="20"/>
      <w:szCs w:val="20"/>
      <w:lang w:eastAsia="zh-CN"/>
    </w:rPr>
  </w:style>
  <w:style w:type="paragraph" w:customStyle="1" w:styleId="Corpodeltesto21">
    <w:name w:val="Corpo del testo 21"/>
    <w:basedOn w:val="Normale"/>
    <w:rsid w:val="007733F6"/>
    <w:pPr>
      <w:widowControl w:val="0"/>
      <w:suppressAutoHyphens/>
      <w:jc w:val="both"/>
    </w:pPr>
    <w:rPr>
      <w:rFonts w:ascii="Arial" w:hAnsi="Arial" w:cs="Arial"/>
      <w:sz w:val="20"/>
      <w:lang w:eastAsia="zh-CN"/>
    </w:rPr>
  </w:style>
  <w:style w:type="paragraph" w:styleId="Nessunaspaziatura">
    <w:name w:val="No Spacing"/>
    <w:uiPriority w:val="99"/>
    <w:qFormat/>
    <w:rsid w:val="007733F6"/>
    <w:pPr>
      <w:suppressAutoHyphens/>
    </w:pPr>
    <w:rPr>
      <w:rFonts w:cs="Arial"/>
      <w:sz w:val="24"/>
      <w:szCs w:val="24"/>
      <w:lang w:eastAsia="ar-SA"/>
    </w:rPr>
  </w:style>
  <w:style w:type="table" w:styleId="Grigliatabella">
    <w:name w:val="Table Grid"/>
    <w:basedOn w:val="Tabellanormale"/>
    <w:uiPriority w:val="99"/>
    <w:rsid w:val="007733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3">
    <w:name w:val="Carattere Carattere3"/>
    <w:basedOn w:val="Carpredefinitoparagrafo"/>
    <w:uiPriority w:val="99"/>
    <w:locked/>
    <w:rsid w:val="00654C48"/>
    <w:rPr>
      <w:rFonts w:ascii="Arial" w:hAnsi="Arial" w:cs="Arial"/>
      <w:b/>
      <w:bCs/>
      <w:sz w:val="24"/>
      <w:szCs w:val="24"/>
      <w:lang w:val="it-IT" w:eastAsia="it-IT" w:bidi="ar-SA"/>
    </w:rPr>
  </w:style>
  <w:style w:type="paragraph" w:styleId="Paragrafoelenco">
    <w:name w:val="List Paragraph"/>
    <w:basedOn w:val="Normale"/>
    <w:qFormat/>
    <w:rsid w:val="007522D3"/>
    <w:pPr>
      <w:ind w:left="720"/>
      <w:contextualSpacing/>
    </w:pPr>
  </w:style>
  <w:style w:type="paragraph" w:customStyle="1" w:styleId="Rientrocorpodeltesto31">
    <w:name w:val="Rientro corpo del testo 31"/>
    <w:basedOn w:val="Normale"/>
    <w:uiPriority w:val="99"/>
    <w:rsid w:val="00794EBD"/>
    <w:pPr>
      <w:suppressAutoHyphens/>
      <w:ind w:left="709" w:firstLine="11"/>
      <w:jc w:val="both"/>
    </w:pPr>
    <w:rPr>
      <w:rFonts w:ascii="Arial" w:hAnsi="Arial" w:cs="Arial"/>
      <w:b/>
      <w:bCs/>
      <w:i/>
      <w:iCs/>
      <w:sz w:val="22"/>
      <w:szCs w:val="22"/>
      <w:lang w:eastAsia="ar-SA"/>
    </w:rPr>
  </w:style>
  <w:style w:type="paragraph" w:styleId="Testofumetto">
    <w:name w:val="Balloon Text"/>
    <w:basedOn w:val="Normale"/>
    <w:link w:val="TestofumettoCarattere"/>
    <w:uiPriority w:val="99"/>
    <w:rsid w:val="005A7112"/>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5A7112"/>
    <w:rPr>
      <w:rFonts w:ascii="Tahoma" w:hAnsi="Tahoma" w:cs="Tahoma"/>
      <w:sz w:val="16"/>
      <w:szCs w:val="16"/>
    </w:rPr>
  </w:style>
  <w:style w:type="character" w:customStyle="1" w:styleId="CarattereCarattere7">
    <w:name w:val="Carattere Carattere7"/>
    <w:basedOn w:val="Carpredefinitoparagrafo"/>
    <w:uiPriority w:val="99"/>
    <w:rsid w:val="00300E45"/>
    <w:rPr>
      <w:rFonts w:ascii="Arial" w:hAnsi="Arial" w:cs="Times New Roman"/>
      <w:b/>
      <w:color w:val="008000"/>
      <w:sz w:val="18"/>
      <w:lang w:val="it-IT" w:eastAsia="it-IT" w:bidi="ar-SA"/>
    </w:rPr>
  </w:style>
  <w:style w:type="character" w:customStyle="1" w:styleId="CarattereCarattere61">
    <w:name w:val="Carattere Carattere61"/>
    <w:basedOn w:val="Carpredefinitoparagrafo"/>
    <w:uiPriority w:val="99"/>
    <w:rsid w:val="00041F9F"/>
    <w:rPr>
      <w:rFonts w:ascii="Arial" w:hAnsi="Arial" w:cs="Arial"/>
      <w:b/>
      <w:bCs/>
      <w:i/>
      <w:iCs/>
      <w:sz w:val="28"/>
      <w:szCs w:val="28"/>
      <w:lang w:val="it-IT" w:eastAsia="it-IT" w:bidi="ar-SA"/>
    </w:rPr>
  </w:style>
  <w:style w:type="character" w:customStyle="1" w:styleId="CarattereCarattere1">
    <w:name w:val="Carattere Carattere1"/>
    <w:basedOn w:val="Carpredefinitoparagrafo"/>
    <w:uiPriority w:val="99"/>
    <w:rsid w:val="009A3E0C"/>
    <w:rPr>
      <w:rFonts w:ascii="Arial" w:hAnsi="Arial" w:cs="Arial"/>
      <w:sz w:val="24"/>
      <w:szCs w:val="24"/>
      <w:lang w:val="it-IT" w:eastAsia="it-IT" w:bidi="ar-SA"/>
    </w:rPr>
  </w:style>
  <w:style w:type="paragraph" w:customStyle="1" w:styleId="NormaleTimesNR11">
    <w:name w:val="Normale TimesNR 11"/>
    <w:basedOn w:val="Normale"/>
    <w:uiPriority w:val="99"/>
    <w:rsid w:val="00596363"/>
    <w:pPr>
      <w:suppressAutoHyphens/>
      <w:jc w:val="both"/>
    </w:pPr>
    <w:rPr>
      <w:rFonts w:cs="Arial"/>
      <w:sz w:val="22"/>
      <w:szCs w:val="20"/>
      <w:lang w:eastAsia="zh-CN"/>
    </w:rPr>
  </w:style>
  <w:style w:type="table" w:styleId="Tabellaclassica1">
    <w:name w:val="Table Classic 1"/>
    <w:basedOn w:val="Tabellanormale"/>
    <w:uiPriority w:val="99"/>
    <w:locked/>
    <w:rsid w:val="00490217"/>
    <w:rPr>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Stiletabella1">
    <w:name w:val="Stile tabella1"/>
    <w:uiPriority w:val="99"/>
    <w:rsid w:val="00490217"/>
    <w:rPr>
      <w:sz w:val="20"/>
      <w:szCs w:val="20"/>
    </w:rPr>
    <w:tblPr>
      <w:tblInd w:w="0" w:type="dxa"/>
      <w:tblCellMar>
        <w:top w:w="0" w:type="dxa"/>
        <w:left w:w="108" w:type="dxa"/>
        <w:bottom w:w="0" w:type="dxa"/>
        <w:right w:w="108" w:type="dxa"/>
      </w:tblCellMar>
    </w:tblPr>
  </w:style>
  <w:style w:type="character" w:customStyle="1" w:styleId="CarattereCarattere62">
    <w:name w:val="Carattere Carattere62"/>
    <w:uiPriority w:val="99"/>
    <w:rsid w:val="00A7128B"/>
    <w:rPr>
      <w:rFonts w:ascii="Arial" w:hAnsi="Arial"/>
      <w:b/>
      <w:i/>
      <w:sz w:val="28"/>
      <w:lang w:val="it-IT" w:eastAsia="it-IT"/>
    </w:rPr>
  </w:style>
  <w:style w:type="character" w:customStyle="1" w:styleId="CarattereCarattere11">
    <w:name w:val="Carattere Carattere11"/>
    <w:uiPriority w:val="99"/>
    <w:rsid w:val="00112D00"/>
    <w:rPr>
      <w:rFonts w:ascii="Arial" w:hAnsi="Arial"/>
      <w:sz w:val="24"/>
      <w:lang w:val="it-IT" w:eastAsia="it-IT"/>
    </w:rPr>
  </w:style>
  <w:style w:type="character" w:customStyle="1" w:styleId="CarattereCarattere2">
    <w:name w:val="Carattere Carattere2"/>
    <w:uiPriority w:val="99"/>
    <w:rsid w:val="00112D00"/>
    <w:rPr>
      <w:rFonts w:ascii="Arial" w:hAnsi="Arial"/>
      <w:noProof/>
      <w:lang w:val="it-IT" w:eastAsia="it-IT"/>
    </w:rPr>
  </w:style>
  <w:style w:type="character" w:customStyle="1" w:styleId="CarattereCarattere">
    <w:name w:val="Carattere Carattere"/>
    <w:uiPriority w:val="99"/>
    <w:rsid w:val="00112D00"/>
    <w:rPr>
      <w:rFonts w:ascii="PC Tennessee" w:hAnsi="PC Tennessee"/>
      <w:sz w:val="22"/>
      <w:lang w:val="it-IT" w:eastAsia="it-IT"/>
    </w:rPr>
  </w:style>
  <w:style w:type="paragraph" w:customStyle="1" w:styleId="Paragrafoelenco1">
    <w:name w:val="Paragrafo elenco1"/>
    <w:basedOn w:val="Normale"/>
    <w:uiPriority w:val="99"/>
    <w:rsid w:val="00C17AA8"/>
    <w:pPr>
      <w:ind w:left="720"/>
      <w:contextualSpacing/>
    </w:pPr>
  </w:style>
  <w:style w:type="paragraph" w:customStyle="1" w:styleId="Default">
    <w:name w:val="Default"/>
    <w:uiPriority w:val="99"/>
    <w:rsid w:val="00195B08"/>
    <w:pPr>
      <w:autoSpaceDE w:val="0"/>
      <w:autoSpaceDN w:val="0"/>
      <w:adjustRightInd w:val="0"/>
    </w:pPr>
    <w:rPr>
      <w:rFonts w:ascii="Calibri" w:hAnsi="Calibri" w:cs="Calibri"/>
      <w:color w:val="000000"/>
      <w:sz w:val="24"/>
      <w:szCs w:val="24"/>
    </w:rPr>
  </w:style>
  <w:style w:type="paragraph" w:styleId="Testonormale">
    <w:name w:val="Plain Text"/>
    <w:basedOn w:val="Normale"/>
    <w:link w:val="TestonormaleCarattere"/>
    <w:uiPriority w:val="99"/>
    <w:locked/>
    <w:rsid w:val="00AB171F"/>
    <w:pPr>
      <w:overflowPunct w:val="0"/>
      <w:autoSpaceDE w:val="0"/>
      <w:autoSpaceDN w:val="0"/>
      <w:adjustRightInd w:val="0"/>
      <w:textAlignment w:val="baseline"/>
    </w:pPr>
    <w:rPr>
      <w:rFonts w:ascii="Courier New" w:hAnsi="Courier New"/>
      <w:sz w:val="20"/>
      <w:szCs w:val="20"/>
    </w:rPr>
  </w:style>
  <w:style w:type="character" w:customStyle="1" w:styleId="TestonormaleCarattere">
    <w:name w:val="Testo normale Carattere"/>
    <w:basedOn w:val="Carpredefinitoparagrafo"/>
    <w:link w:val="Testonormale"/>
    <w:uiPriority w:val="99"/>
    <w:rsid w:val="00AB171F"/>
    <w:rPr>
      <w:rFonts w:ascii="Courier New" w:hAnsi="Courier New"/>
      <w:sz w:val="20"/>
      <w:szCs w:val="20"/>
    </w:rPr>
  </w:style>
  <w:style w:type="paragraph" w:customStyle="1" w:styleId="Corpodeltesto22">
    <w:name w:val="Corpo del testo 22"/>
    <w:basedOn w:val="Normale"/>
    <w:rsid w:val="00125591"/>
    <w:pPr>
      <w:suppressAutoHyphens/>
      <w:spacing w:line="240" w:lineRule="exact"/>
      <w:jc w:val="both"/>
    </w:pPr>
    <w:rPr>
      <w:szCs w:val="20"/>
      <w:lang w:eastAsia="zh-CN"/>
    </w:rPr>
  </w:style>
  <w:style w:type="paragraph" w:customStyle="1" w:styleId="Corpodeltesto23">
    <w:name w:val="Corpo del testo 23"/>
    <w:basedOn w:val="Normale"/>
    <w:rsid w:val="00A30BF8"/>
    <w:pPr>
      <w:suppressAutoHyphens/>
      <w:spacing w:line="240" w:lineRule="exact"/>
      <w:jc w:val="both"/>
    </w:pPr>
    <w:rPr>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614052">
      <w:marLeft w:val="0"/>
      <w:marRight w:val="0"/>
      <w:marTop w:val="0"/>
      <w:marBottom w:val="0"/>
      <w:divBdr>
        <w:top w:val="none" w:sz="0" w:space="0" w:color="auto"/>
        <w:left w:val="none" w:sz="0" w:space="0" w:color="auto"/>
        <w:bottom w:val="none" w:sz="0" w:space="0" w:color="auto"/>
        <w:right w:val="none" w:sz="0" w:space="0" w:color="auto"/>
      </w:divBdr>
    </w:div>
    <w:div w:id="1193614053">
      <w:marLeft w:val="0"/>
      <w:marRight w:val="0"/>
      <w:marTop w:val="0"/>
      <w:marBottom w:val="0"/>
      <w:divBdr>
        <w:top w:val="none" w:sz="0" w:space="0" w:color="auto"/>
        <w:left w:val="none" w:sz="0" w:space="0" w:color="auto"/>
        <w:bottom w:val="none" w:sz="0" w:space="0" w:color="auto"/>
        <w:right w:val="none" w:sz="0" w:space="0" w:color="auto"/>
      </w:divBdr>
    </w:div>
    <w:div w:id="1193614059">
      <w:marLeft w:val="0"/>
      <w:marRight w:val="0"/>
      <w:marTop w:val="0"/>
      <w:marBottom w:val="0"/>
      <w:divBdr>
        <w:top w:val="none" w:sz="0" w:space="0" w:color="auto"/>
        <w:left w:val="none" w:sz="0" w:space="0" w:color="auto"/>
        <w:bottom w:val="none" w:sz="0" w:space="0" w:color="auto"/>
        <w:right w:val="none" w:sz="0" w:space="0" w:color="auto"/>
      </w:divBdr>
    </w:div>
    <w:div w:id="1193614062">
      <w:marLeft w:val="0"/>
      <w:marRight w:val="0"/>
      <w:marTop w:val="0"/>
      <w:marBottom w:val="0"/>
      <w:divBdr>
        <w:top w:val="none" w:sz="0" w:space="0" w:color="auto"/>
        <w:left w:val="none" w:sz="0" w:space="0" w:color="auto"/>
        <w:bottom w:val="none" w:sz="0" w:space="0" w:color="auto"/>
        <w:right w:val="none" w:sz="0" w:space="0" w:color="auto"/>
      </w:divBdr>
      <w:divsChild>
        <w:div w:id="1193614065">
          <w:marLeft w:val="0"/>
          <w:marRight w:val="0"/>
          <w:marTop w:val="0"/>
          <w:marBottom w:val="0"/>
          <w:divBdr>
            <w:top w:val="none" w:sz="0" w:space="0" w:color="auto"/>
            <w:left w:val="none" w:sz="0" w:space="0" w:color="auto"/>
            <w:bottom w:val="none" w:sz="0" w:space="0" w:color="auto"/>
            <w:right w:val="none" w:sz="0" w:space="0" w:color="auto"/>
          </w:divBdr>
          <w:divsChild>
            <w:div w:id="1193614054">
              <w:marLeft w:val="0"/>
              <w:marRight w:val="0"/>
              <w:marTop w:val="0"/>
              <w:marBottom w:val="0"/>
              <w:divBdr>
                <w:top w:val="none" w:sz="0" w:space="0" w:color="auto"/>
                <w:left w:val="none" w:sz="0" w:space="0" w:color="auto"/>
                <w:bottom w:val="none" w:sz="0" w:space="0" w:color="auto"/>
                <w:right w:val="none" w:sz="0" w:space="0" w:color="auto"/>
              </w:divBdr>
              <w:divsChild>
                <w:div w:id="1193614069">
                  <w:marLeft w:val="0"/>
                  <w:marRight w:val="0"/>
                  <w:marTop w:val="0"/>
                  <w:marBottom w:val="0"/>
                  <w:divBdr>
                    <w:top w:val="none" w:sz="0" w:space="0" w:color="auto"/>
                    <w:left w:val="none" w:sz="0" w:space="0" w:color="auto"/>
                    <w:bottom w:val="none" w:sz="0" w:space="0" w:color="auto"/>
                    <w:right w:val="none" w:sz="0" w:space="0" w:color="auto"/>
                  </w:divBdr>
                  <w:divsChild>
                    <w:div w:id="1193614049">
                      <w:marLeft w:val="0"/>
                      <w:marRight w:val="0"/>
                      <w:marTop w:val="0"/>
                      <w:marBottom w:val="0"/>
                      <w:divBdr>
                        <w:top w:val="none" w:sz="0" w:space="0" w:color="auto"/>
                        <w:left w:val="none" w:sz="0" w:space="0" w:color="auto"/>
                        <w:bottom w:val="none" w:sz="0" w:space="0" w:color="auto"/>
                        <w:right w:val="none" w:sz="0" w:space="0" w:color="auto"/>
                      </w:divBdr>
                      <w:divsChild>
                        <w:div w:id="1193614048">
                          <w:marLeft w:val="0"/>
                          <w:marRight w:val="0"/>
                          <w:marTop w:val="0"/>
                          <w:marBottom w:val="0"/>
                          <w:divBdr>
                            <w:top w:val="none" w:sz="0" w:space="0" w:color="auto"/>
                            <w:left w:val="none" w:sz="0" w:space="0" w:color="auto"/>
                            <w:bottom w:val="none" w:sz="0" w:space="0" w:color="auto"/>
                            <w:right w:val="none" w:sz="0" w:space="0" w:color="auto"/>
                          </w:divBdr>
                          <w:divsChild>
                            <w:div w:id="1193614060">
                              <w:marLeft w:val="0"/>
                              <w:marRight w:val="0"/>
                              <w:marTop w:val="0"/>
                              <w:marBottom w:val="0"/>
                              <w:divBdr>
                                <w:top w:val="none" w:sz="0" w:space="0" w:color="auto"/>
                                <w:left w:val="none" w:sz="0" w:space="0" w:color="auto"/>
                                <w:bottom w:val="none" w:sz="0" w:space="0" w:color="auto"/>
                                <w:right w:val="none" w:sz="0" w:space="0" w:color="auto"/>
                              </w:divBdr>
                              <w:divsChild>
                                <w:div w:id="1193614061">
                                  <w:marLeft w:val="0"/>
                                  <w:marRight w:val="0"/>
                                  <w:marTop w:val="0"/>
                                  <w:marBottom w:val="0"/>
                                  <w:divBdr>
                                    <w:top w:val="none" w:sz="0" w:space="0" w:color="auto"/>
                                    <w:left w:val="none" w:sz="0" w:space="0" w:color="auto"/>
                                    <w:bottom w:val="none" w:sz="0" w:space="0" w:color="auto"/>
                                    <w:right w:val="none" w:sz="0" w:space="0" w:color="auto"/>
                                  </w:divBdr>
                                  <w:divsChild>
                                    <w:div w:id="1193614070">
                                      <w:marLeft w:val="0"/>
                                      <w:marRight w:val="0"/>
                                      <w:marTop w:val="0"/>
                                      <w:marBottom w:val="0"/>
                                      <w:divBdr>
                                        <w:top w:val="none" w:sz="0" w:space="0" w:color="auto"/>
                                        <w:left w:val="none" w:sz="0" w:space="0" w:color="auto"/>
                                        <w:bottom w:val="none" w:sz="0" w:space="0" w:color="auto"/>
                                        <w:right w:val="none" w:sz="0" w:space="0" w:color="auto"/>
                                      </w:divBdr>
                                      <w:divsChild>
                                        <w:div w:id="1193614064">
                                          <w:marLeft w:val="0"/>
                                          <w:marRight w:val="0"/>
                                          <w:marTop w:val="0"/>
                                          <w:marBottom w:val="0"/>
                                          <w:divBdr>
                                            <w:top w:val="none" w:sz="0" w:space="0" w:color="auto"/>
                                            <w:left w:val="none" w:sz="0" w:space="0" w:color="auto"/>
                                            <w:bottom w:val="none" w:sz="0" w:space="0" w:color="auto"/>
                                            <w:right w:val="none" w:sz="0" w:space="0" w:color="auto"/>
                                          </w:divBdr>
                                          <w:divsChild>
                                            <w:div w:id="1193614066">
                                              <w:marLeft w:val="0"/>
                                              <w:marRight w:val="0"/>
                                              <w:marTop w:val="0"/>
                                              <w:marBottom w:val="0"/>
                                              <w:divBdr>
                                                <w:top w:val="none" w:sz="0" w:space="0" w:color="auto"/>
                                                <w:left w:val="none" w:sz="0" w:space="0" w:color="auto"/>
                                                <w:bottom w:val="none" w:sz="0" w:space="0" w:color="auto"/>
                                                <w:right w:val="none" w:sz="0" w:space="0" w:color="auto"/>
                                              </w:divBdr>
                                              <w:divsChild>
                                                <w:div w:id="1193614050">
                                                  <w:marLeft w:val="0"/>
                                                  <w:marRight w:val="0"/>
                                                  <w:marTop w:val="0"/>
                                                  <w:marBottom w:val="0"/>
                                                  <w:divBdr>
                                                    <w:top w:val="none" w:sz="0" w:space="0" w:color="auto"/>
                                                    <w:left w:val="none" w:sz="0" w:space="0" w:color="auto"/>
                                                    <w:bottom w:val="none" w:sz="0" w:space="0" w:color="auto"/>
                                                    <w:right w:val="none" w:sz="0" w:space="0" w:color="auto"/>
                                                  </w:divBdr>
                                                  <w:divsChild>
                                                    <w:div w:id="1193614068">
                                                      <w:marLeft w:val="0"/>
                                                      <w:marRight w:val="0"/>
                                                      <w:marTop w:val="0"/>
                                                      <w:marBottom w:val="0"/>
                                                      <w:divBdr>
                                                        <w:top w:val="none" w:sz="0" w:space="0" w:color="auto"/>
                                                        <w:left w:val="none" w:sz="0" w:space="0" w:color="auto"/>
                                                        <w:bottom w:val="none" w:sz="0" w:space="0" w:color="auto"/>
                                                        <w:right w:val="none" w:sz="0" w:space="0" w:color="auto"/>
                                                      </w:divBdr>
                                                      <w:divsChild>
                                                        <w:div w:id="1193614055">
                                                          <w:marLeft w:val="0"/>
                                                          <w:marRight w:val="0"/>
                                                          <w:marTop w:val="0"/>
                                                          <w:marBottom w:val="0"/>
                                                          <w:divBdr>
                                                            <w:top w:val="none" w:sz="0" w:space="0" w:color="auto"/>
                                                            <w:left w:val="none" w:sz="0" w:space="0" w:color="auto"/>
                                                            <w:bottom w:val="none" w:sz="0" w:space="0" w:color="auto"/>
                                                            <w:right w:val="none" w:sz="0" w:space="0" w:color="auto"/>
                                                          </w:divBdr>
                                                          <w:divsChild>
                                                            <w:div w:id="1193614057">
                                                              <w:marLeft w:val="0"/>
                                                              <w:marRight w:val="0"/>
                                                              <w:marTop w:val="0"/>
                                                              <w:marBottom w:val="0"/>
                                                              <w:divBdr>
                                                                <w:top w:val="none" w:sz="0" w:space="0" w:color="auto"/>
                                                                <w:left w:val="none" w:sz="0" w:space="0" w:color="auto"/>
                                                                <w:bottom w:val="none" w:sz="0" w:space="0" w:color="auto"/>
                                                                <w:right w:val="none" w:sz="0" w:space="0" w:color="auto"/>
                                                              </w:divBdr>
                                                              <w:divsChild>
                                                                <w:div w:id="1193614071">
                                                                  <w:marLeft w:val="0"/>
                                                                  <w:marRight w:val="0"/>
                                                                  <w:marTop w:val="0"/>
                                                                  <w:marBottom w:val="0"/>
                                                                  <w:divBdr>
                                                                    <w:top w:val="none" w:sz="0" w:space="0" w:color="auto"/>
                                                                    <w:left w:val="none" w:sz="0" w:space="0" w:color="auto"/>
                                                                    <w:bottom w:val="none" w:sz="0" w:space="0" w:color="auto"/>
                                                                    <w:right w:val="none" w:sz="0" w:space="0" w:color="auto"/>
                                                                  </w:divBdr>
                                                                  <w:divsChild>
                                                                    <w:div w:id="1193614067">
                                                                      <w:marLeft w:val="0"/>
                                                                      <w:marRight w:val="0"/>
                                                                      <w:marTop w:val="0"/>
                                                                      <w:marBottom w:val="0"/>
                                                                      <w:divBdr>
                                                                        <w:top w:val="none" w:sz="0" w:space="0" w:color="auto"/>
                                                                        <w:left w:val="none" w:sz="0" w:space="0" w:color="auto"/>
                                                                        <w:bottom w:val="none" w:sz="0" w:space="0" w:color="auto"/>
                                                                        <w:right w:val="none" w:sz="0" w:space="0" w:color="auto"/>
                                                                      </w:divBdr>
                                                                      <w:divsChild>
                                                                        <w:div w:id="1193614051">
                                                                          <w:marLeft w:val="0"/>
                                                                          <w:marRight w:val="0"/>
                                                                          <w:marTop w:val="0"/>
                                                                          <w:marBottom w:val="0"/>
                                                                          <w:divBdr>
                                                                            <w:top w:val="none" w:sz="0" w:space="0" w:color="auto"/>
                                                                            <w:left w:val="none" w:sz="0" w:space="0" w:color="auto"/>
                                                                            <w:bottom w:val="none" w:sz="0" w:space="0" w:color="auto"/>
                                                                            <w:right w:val="none" w:sz="0" w:space="0" w:color="auto"/>
                                                                          </w:divBdr>
                                                                          <w:divsChild>
                                                                            <w:div w:id="1193614056">
                                                                              <w:marLeft w:val="0"/>
                                                                              <w:marRight w:val="0"/>
                                                                              <w:marTop w:val="0"/>
                                                                              <w:marBottom w:val="0"/>
                                                                              <w:divBdr>
                                                                                <w:top w:val="none" w:sz="0" w:space="0" w:color="auto"/>
                                                                                <w:left w:val="none" w:sz="0" w:space="0" w:color="auto"/>
                                                                                <w:bottom w:val="none" w:sz="0" w:space="0" w:color="auto"/>
                                                                                <w:right w:val="none" w:sz="0" w:space="0" w:color="auto"/>
                                                                              </w:divBdr>
                                                                              <w:divsChild>
                                                                                <w:div w:id="11936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614063">
      <w:marLeft w:val="0"/>
      <w:marRight w:val="0"/>
      <w:marTop w:val="0"/>
      <w:marBottom w:val="0"/>
      <w:divBdr>
        <w:top w:val="none" w:sz="0" w:space="0" w:color="auto"/>
        <w:left w:val="none" w:sz="0" w:space="0" w:color="auto"/>
        <w:bottom w:val="none" w:sz="0" w:space="0" w:color="auto"/>
        <w:right w:val="none" w:sz="0" w:space="0" w:color="auto"/>
      </w:divBdr>
    </w:div>
    <w:div w:id="1193614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usl.bologna.it/" TargetMode="External"/><Relationship Id="rId18" Type="http://schemas.openxmlformats.org/officeDocument/2006/relationships/hyperlink" Target="mailto:bilancio.fattureestere@ausl.bo.it"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prefettura.it/bologna/multidip/index.ht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dip.prevenzione@ospfe.it"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ausl.imola.bo.it/" TargetMode="External"/><Relationship Id="rId20" Type="http://schemas.openxmlformats.org/officeDocument/2006/relationships/hyperlink" Target="https://piattaformaintercenter.regione.emila-romagna.it/porta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or.it/il-rizzoli/servizi-e-uffici/servizio-prevenzione-e-protezione"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intercenter.regione.emilia-romagna.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osp.bo.it/files/documento_informativo_art26.pdf" TargetMode="External"/><Relationship Id="rId22" Type="http://schemas.openxmlformats.org/officeDocument/2006/relationships/hyperlink" Target="http://www.prefettura.it/bologna/multidip/index.htm" TargetMode="Externa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CARTA%20INTESTATA\modello%20un%20livello%20organizzati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5E17-3DD4-42B5-8053-5A2C2343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un livello organizzativo</Template>
  <TotalTime>919</TotalTime>
  <Pages>21</Pages>
  <Words>8613</Words>
  <Characters>49095</Characters>
  <Application>Microsoft Office Word</Application>
  <DocSecurity>0</DocSecurity>
  <Lines>409</Lines>
  <Paragraphs>115</Paragraphs>
  <ScaleCrop>false</ScaleCrop>
  <HeadingPairs>
    <vt:vector size="2" baseType="variant">
      <vt:variant>
        <vt:lpstr>Titolo</vt:lpstr>
      </vt:variant>
      <vt:variant>
        <vt:i4>1</vt:i4>
      </vt:variant>
    </vt:vector>
  </HeadingPairs>
  <TitlesOfParts>
    <vt:vector size="1" baseType="lpstr">
      <vt:lpstr>*----&gt; Scarico Raw Stack &lt;----*</vt:lpstr>
    </vt:vector>
  </TitlesOfParts>
  <Company>Siemens Inf. - CONSIP</Company>
  <LinksUpToDate>false</LinksUpToDate>
  <CharactersWithSpaces>57593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Scarico Raw Stack &lt;----*</dc:title>
  <dc:subject/>
  <dc:creator>Azienda Usl di Bologna</dc:creator>
  <cp:keywords/>
  <dc:description/>
  <cp:lastModifiedBy>mingardi@ausl.bologna.it</cp:lastModifiedBy>
  <cp:revision>123</cp:revision>
  <cp:lastPrinted>2020-02-07T08:26:00Z</cp:lastPrinted>
  <dcterms:created xsi:type="dcterms:W3CDTF">2019-05-15T06:01:00Z</dcterms:created>
  <dcterms:modified xsi:type="dcterms:W3CDTF">2020-03-09T10:52:00Z</dcterms:modified>
</cp:coreProperties>
</file>