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59D" w:rsidRPr="001B2185" w:rsidRDefault="000A459D" w:rsidP="003E4F2D">
      <w:pPr>
        <w:jc w:val="center"/>
        <w:rPr>
          <w:rFonts w:ascii="Calibri" w:hAnsi="Calibri" w:cs="Calibri"/>
          <w:b/>
          <w:bCs/>
          <w:sz w:val="22"/>
          <w:szCs w:val="22"/>
        </w:rPr>
      </w:pPr>
    </w:p>
    <w:p w:rsidR="000A459D" w:rsidRPr="001B2185" w:rsidRDefault="000A459D" w:rsidP="000A459D">
      <w:pPr>
        <w:pStyle w:val="Intestazione"/>
        <w:rPr>
          <w:rFonts w:ascii="Calibri" w:hAnsi="Calibri" w:cs="Calibri"/>
          <w:color w:val="008749"/>
          <w:sz w:val="22"/>
          <w:szCs w:val="22"/>
        </w:rPr>
      </w:pPr>
      <w:r w:rsidRPr="001B2185">
        <w:rPr>
          <w:rFonts w:ascii="Calibri" w:hAnsi="Calibri" w:cs="Calibri"/>
          <w:color w:val="008749"/>
          <w:sz w:val="22"/>
          <w:szCs w:val="22"/>
        </w:rPr>
        <w:tab/>
      </w:r>
      <w:r w:rsidRPr="001B2185">
        <w:rPr>
          <w:rFonts w:ascii="Calibri" w:hAnsi="Calibri" w:cs="Calibri"/>
          <w:color w:val="008749"/>
          <w:sz w:val="22"/>
          <w:szCs w:val="22"/>
        </w:rPr>
        <w:tab/>
      </w:r>
    </w:p>
    <w:tbl>
      <w:tblPr>
        <w:tblW w:w="9938"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410"/>
        <w:gridCol w:w="3544"/>
        <w:gridCol w:w="3984"/>
      </w:tblGrid>
      <w:tr w:rsidR="000A459D" w:rsidRPr="001B2185">
        <w:trPr>
          <w:cantSplit/>
          <w:trHeight w:val="2498"/>
        </w:trPr>
        <w:tc>
          <w:tcPr>
            <w:tcW w:w="2410" w:type="dxa"/>
            <w:vMerge w:val="restart"/>
            <w:tcBorders>
              <w:right w:val="double" w:sz="4" w:space="0" w:color="auto"/>
            </w:tcBorders>
          </w:tcPr>
          <w:p w:rsidR="000A459D" w:rsidRPr="001B2185" w:rsidRDefault="000A459D" w:rsidP="000A459D">
            <w:pPr>
              <w:rPr>
                <w:rFonts w:ascii="Calibri" w:hAnsi="Calibri" w:cs="Calibri"/>
                <w:sz w:val="22"/>
                <w:szCs w:val="22"/>
              </w:rPr>
            </w:pPr>
          </w:p>
          <w:p w:rsidR="000A459D" w:rsidRPr="001B2185" w:rsidRDefault="000A459D" w:rsidP="000A459D">
            <w:pPr>
              <w:rPr>
                <w:rFonts w:ascii="Calibri" w:hAnsi="Calibri" w:cs="Calibri"/>
                <w:sz w:val="22"/>
                <w:szCs w:val="22"/>
              </w:rPr>
            </w:pPr>
          </w:p>
          <w:p w:rsidR="000A459D" w:rsidRPr="001B2185" w:rsidRDefault="000A459D" w:rsidP="000A459D">
            <w:pPr>
              <w:rPr>
                <w:rFonts w:ascii="Calibri" w:hAnsi="Calibri" w:cs="Calibri"/>
                <w:sz w:val="22"/>
                <w:szCs w:val="22"/>
              </w:rPr>
            </w:pPr>
          </w:p>
          <w:p w:rsidR="000A459D" w:rsidRPr="001B2185" w:rsidRDefault="000A459D" w:rsidP="000A459D">
            <w:pPr>
              <w:rPr>
                <w:rFonts w:ascii="Calibri" w:hAnsi="Calibri" w:cs="Calibri"/>
                <w:sz w:val="22"/>
                <w:szCs w:val="22"/>
              </w:rPr>
            </w:pPr>
          </w:p>
          <w:p w:rsidR="000A459D" w:rsidRPr="001B2185" w:rsidRDefault="000A459D" w:rsidP="000A459D">
            <w:pPr>
              <w:rPr>
                <w:rFonts w:ascii="Calibri" w:hAnsi="Calibri" w:cs="Calibri"/>
                <w:sz w:val="22"/>
                <w:szCs w:val="22"/>
              </w:rPr>
            </w:pPr>
          </w:p>
          <w:p w:rsidR="000A459D" w:rsidRPr="001B2185" w:rsidRDefault="000A459D" w:rsidP="000A459D">
            <w:pPr>
              <w:rPr>
                <w:rFonts w:ascii="Calibri" w:hAnsi="Calibri" w:cs="Calibri"/>
                <w:sz w:val="22"/>
                <w:szCs w:val="22"/>
              </w:rPr>
            </w:pPr>
          </w:p>
          <w:p w:rsidR="000A459D" w:rsidRPr="001B2185" w:rsidRDefault="000A459D" w:rsidP="000A459D">
            <w:pPr>
              <w:rPr>
                <w:rFonts w:ascii="Calibri" w:hAnsi="Calibri" w:cs="Calibri"/>
                <w:sz w:val="22"/>
                <w:szCs w:val="22"/>
              </w:rPr>
            </w:pPr>
          </w:p>
          <w:p w:rsidR="000A459D" w:rsidRPr="001B2185" w:rsidRDefault="000A459D" w:rsidP="000A459D">
            <w:pPr>
              <w:rPr>
                <w:rFonts w:ascii="Calibri" w:hAnsi="Calibri" w:cs="Calibri"/>
                <w:sz w:val="22"/>
                <w:szCs w:val="22"/>
              </w:rPr>
            </w:pPr>
          </w:p>
          <w:p w:rsidR="000A459D" w:rsidRPr="001B2185" w:rsidRDefault="000A459D" w:rsidP="000A459D">
            <w:pPr>
              <w:rPr>
                <w:rFonts w:ascii="Calibri" w:hAnsi="Calibri" w:cs="Calibri"/>
                <w:sz w:val="22"/>
                <w:szCs w:val="22"/>
              </w:rPr>
            </w:pPr>
          </w:p>
          <w:p w:rsidR="000A459D" w:rsidRPr="001B2185" w:rsidRDefault="000A459D" w:rsidP="000A459D">
            <w:pPr>
              <w:rPr>
                <w:rFonts w:ascii="Calibri" w:hAnsi="Calibri" w:cs="Calibri"/>
                <w:sz w:val="22"/>
                <w:szCs w:val="22"/>
              </w:rPr>
            </w:pPr>
          </w:p>
          <w:p w:rsidR="000A459D" w:rsidRPr="001B2185" w:rsidRDefault="000A459D" w:rsidP="000A459D">
            <w:pPr>
              <w:rPr>
                <w:rFonts w:ascii="Calibri" w:hAnsi="Calibri" w:cs="Calibri"/>
                <w:sz w:val="22"/>
                <w:szCs w:val="22"/>
              </w:rPr>
            </w:pPr>
          </w:p>
          <w:p w:rsidR="000A459D" w:rsidRPr="001B2185" w:rsidRDefault="000A459D" w:rsidP="000A459D">
            <w:pPr>
              <w:rPr>
                <w:rFonts w:ascii="Calibri" w:hAnsi="Calibri" w:cs="Calibri"/>
                <w:sz w:val="22"/>
                <w:szCs w:val="22"/>
              </w:rPr>
            </w:pPr>
          </w:p>
          <w:p w:rsidR="000A459D" w:rsidRPr="001B2185" w:rsidRDefault="000A459D" w:rsidP="000A459D">
            <w:pPr>
              <w:rPr>
                <w:rFonts w:ascii="Calibri" w:hAnsi="Calibri" w:cs="Calibri"/>
                <w:sz w:val="22"/>
                <w:szCs w:val="22"/>
              </w:rPr>
            </w:pPr>
          </w:p>
          <w:p w:rsidR="000A459D" w:rsidRPr="001B2185" w:rsidRDefault="000A459D" w:rsidP="000A459D">
            <w:pPr>
              <w:rPr>
                <w:rFonts w:ascii="Calibri" w:hAnsi="Calibri" w:cs="Calibri"/>
                <w:sz w:val="22"/>
                <w:szCs w:val="22"/>
              </w:rPr>
            </w:pPr>
          </w:p>
          <w:p w:rsidR="000A459D" w:rsidRPr="001B2185" w:rsidRDefault="000A459D" w:rsidP="000A459D">
            <w:pPr>
              <w:rPr>
                <w:rFonts w:ascii="Calibri" w:hAnsi="Calibri" w:cs="Calibri"/>
                <w:sz w:val="22"/>
                <w:szCs w:val="22"/>
              </w:rPr>
            </w:pPr>
          </w:p>
        </w:tc>
        <w:tc>
          <w:tcPr>
            <w:tcW w:w="7528" w:type="dxa"/>
            <w:gridSpan w:val="2"/>
            <w:tcBorders>
              <w:top w:val="double" w:sz="4" w:space="0" w:color="auto"/>
              <w:left w:val="double" w:sz="4" w:space="0" w:color="auto"/>
              <w:bottom w:val="double" w:sz="4" w:space="0" w:color="auto"/>
              <w:right w:val="double" w:sz="4" w:space="0" w:color="auto"/>
            </w:tcBorders>
          </w:tcPr>
          <w:p w:rsidR="000A459D" w:rsidRPr="001B2185" w:rsidRDefault="000A459D" w:rsidP="000A459D">
            <w:pPr>
              <w:jc w:val="center"/>
              <w:rPr>
                <w:rFonts w:ascii="Calibri" w:hAnsi="Calibri" w:cs="Calibri"/>
                <w:b/>
                <w:sz w:val="22"/>
                <w:szCs w:val="22"/>
              </w:rPr>
            </w:pPr>
          </w:p>
          <w:p w:rsidR="000A459D" w:rsidRPr="001B2185" w:rsidRDefault="000A459D" w:rsidP="000A459D">
            <w:pPr>
              <w:jc w:val="center"/>
              <w:rPr>
                <w:rFonts w:ascii="Calibri" w:hAnsi="Calibri" w:cs="Calibri"/>
                <w:b/>
                <w:sz w:val="22"/>
                <w:szCs w:val="22"/>
              </w:rPr>
            </w:pPr>
            <w:r w:rsidRPr="001B2185">
              <w:rPr>
                <w:rFonts w:ascii="Calibri" w:hAnsi="Calibri" w:cs="Calibri"/>
                <w:b/>
                <w:sz w:val="22"/>
                <w:szCs w:val="22"/>
              </w:rPr>
              <w:t>CAPITOLATO PRESTAZIONALE</w:t>
            </w:r>
          </w:p>
          <w:p w:rsidR="000A459D" w:rsidRPr="001B2185" w:rsidRDefault="000A459D" w:rsidP="000A459D">
            <w:pPr>
              <w:jc w:val="center"/>
              <w:rPr>
                <w:rFonts w:ascii="Calibri" w:hAnsi="Calibri" w:cs="Calibri"/>
                <w:b/>
                <w:sz w:val="22"/>
                <w:szCs w:val="22"/>
              </w:rPr>
            </w:pPr>
          </w:p>
          <w:p w:rsidR="000A459D" w:rsidRPr="001B2185" w:rsidRDefault="009B1759" w:rsidP="00274C30">
            <w:pPr>
              <w:jc w:val="center"/>
              <w:rPr>
                <w:rFonts w:ascii="Calibri" w:hAnsi="Calibri" w:cs="Calibri"/>
                <w:b/>
                <w:sz w:val="22"/>
                <w:szCs w:val="22"/>
              </w:rPr>
            </w:pPr>
            <w:r w:rsidRPr="001B2185">
              <w:rPr>
                <w:rFonts w:ascii="Calibri" w:hAnsi="Calibri" w:cs="Calibri"/>
                <w:b/>
                <w:sz w:val="22"/>
                <w:szCs w:val="22"/>
              </w:rPr>
              <w:t>Caratteristiche generali della fornitura</w:t>
            </w:r>
            <w:r w:rsidR="00225A81">
              <w:rPr>
                <w:rFonts w:ascii="Calibri" w:hAnsi="Calibri" w:cs="Calibri"/>
                <w:b/>
                <w:sz w:val="22"/>
                <w:szCs w:val="22"/>
              </w:rPr>
              <w:t>,</w:t>
            </w:r>
            <w:r w:rsidRPr="001B2185">
              <w:rPr>
                <w:rFonts w:ascii="Calibri" w:hAnsi="Calibri" w:cs="Calibri"/>
                <w:b/>
                <w:sz w:val="22"/>
                <w:szCs w:val="22"/>
              </w:rPr>
              <w:t xml:space="preserve"> requisiti specifici per l’installazione e collaudo e assistenza post-vendita</w:t>
            </w:r>
          </w:p>
        </w:tc>
      </w:tr>
      <w:tr w:rsidR="000A459D" w:rsidRPr="001B2185">
        <w:trPr>
          <w:cantSplit/>
          <w:trHeight w:val="1875"/>
        </w:trPr>
        <w:tc>
          <w:tcPr>
            <w:tcW w:w="2410" w:type="dxa"/>
            <w:vMerge/>
          </w:tcPr>
          <w:p w:rsidR="000A459D" w:rsidRPr="001B2185" w:rsidRDefault="000A459D" w:rsidP="000A459D">
            <w:pPr>
              <w:rPr>
                <w:rFonts w:ascii="Calibri" w:hAnsi="Calibri" w:cs="Calibri"/>
                <w:sz w:val="22"/>
                <w:szCs w:val="22"/>
              </w:rPr>
            </w:pPr>
          </w:p>
        </w:tc>
        <w:tc>
          <w:tcPr>
            <w:tcW w:w="7528" w:type="dxa"/>
            <w:gridSpan w:val="2"/>
            <w:tcBorders>
              <w:top w:val="double" w:sz="4" w:space="0" w:color="auto"/>
            </w:tcBorders>
            <w:vAlign w:val="center"/>
          </w:tcPr>
          <w:p w:rsidR="000A459D" w:rsidRPr="001B2185" w:rsidRDefault="000A459D" w:rsidP="000A459D">
            <w:pPr>
              <w:jc w:val="center"/>
              <w:rPr>
                <w:rFonts w:ascii="Calibri" w:hAnsi="Calibri" w:cs="Calibri"/>
                <w:b/>
                <w:sz w:val="22"/>
                <w:szCs w:val="22"/>
              </w:rPr>
            </w:pPr>
            <w:r w:rsidRPr="001B2185">
              <w:rPr>
                <w:rFonts w:ascii="Calibri" w:hAnsi="Calibri" w:cs="Calibri"/>
                <w:b/>
                <w:sz w:val="22"/>
                <w:szCs w:val="22"/>
              </w:rPr>
              <w:t>OGGETTO:</w:t>
            </w:r>
          </w:p>
          <w:p w:rsidR="000A459D" w:rsidRPr="001B2185" w:rsidRDefault="000A459D" w:rsidP="000A459D">
            <w:pPr>
              <w:jc w:val="center"/>
              <w:rPr>
                <w:rFonts w:ascii="Calibri" w:hAnsi="Calibri" w:cs="Calibri"/>
                <w:b/>
                <w:sz w:val="22"/>
                <w:szCs w:val="22"/>
              </w:rPr>
            </w:pPr>
          </w:p>
          <w:p w:rsidR="00D27354" w:rsidRPr="00D27354" w:rsidRDefault="00D27354" w:rsidP="000269EA">
            <w:pPr>
              <w:pStyle w:val="Corpotesto"/>
              <w:tabs>
                <w:tab w:val="left" w:pos="0"/>
              </w:tabs>
              <w:jc w:val="both"/>
              <w:rPr>
                <w:rFonts w:ascii="Calibri" w:hAnsi="Calibri" w:cs="Calibri"/>
                <w:b/>
                <w:bCs/>
                <w:iCs/>
                <w:sz w:val="22"/>
                <w:szCs w:val="22"/>
              </w:rPr>
            </w:pPr>
            <w:r w:rsidRPr="00D27354">
              <w:rPr>
                <w:rFonts w:ascii="Calibri" w:hAnsi="Calibri" w:cs="Calibri"/>
                <w:b/>
                <w:bCs/>
                <w:iCs/>
                <w:sz w:val="22"/>
                <w:szCs w:val="22"/>
              </w:rPr>
              <w:t xml:space="preserve">Fornitura di </w:t>
            </w:r>
            <w:r w:rsidR="00ED1EFF">
              <w:rPr>
                <w:rFonts w:ascii="Calibri" w:hAnsi="Calibri" w:cs="Calibri"/>
                <w:b/>
                <w:bCs/>
                <w:iCs/>
                <w:sz w:val="22"/>
                <w:szCs w:val="22"/>
              </w:rPr>
              <w:t xml:space="preserve">Defibrillatori per le esigenze di varie </w:t>
            </w:r>
            <w:proofErr w:type="spellStart"/>
            <w:r w:rsidR="00ED1EFF">
              <w:rPr>
                <w:rFonts w:ascii="Calibri" w:hAnsi="Calibri" w:cs="Calibri"/>
                <w:b/>
                <w:bCs/>
                <w:iCs/>
                <w:sz w:val="22"/>
                <w:szCs w:val="22"/>
              </w:rPr>
              <w:t>UU.OO</w:t>
            </w:r>
            <w:proofErr w:type="spellEnd"/>
            <w:r w:rsidR="00ED1EFF">
              <w:rPr>
                <w:rFonts w:ascii="Calibri" w:hAnsi="Calibri" w:cs="Calibri"/>
                <w:b/>
                <w:bCs/>
                <w:iCs/>
                <w:sz w:val="22"/>
                <w:szCs w:val="22"/>
              </w:rPr>
              <w:t>. dell’Azienda USL di Bologna e dell’Istituto Ortopedico Rizzoli</w:t>
            </w:r>
            <w:r w:rsidRPr="00D27354">
              <w:rPr>
                <w:rFonts w:ascii="Calibri" w:hAnsi="Calibri" w:cs="Calibri"/>
                <w:b/>
                <w:bCs/>
                <w:iCs/>
                <w:sz w:val="22"/>
                <w:szCs w:val="22"/>
              </w:rPr>
              <w:t>.</w:t>
            </w:r>
          </w:p>
          <w:p w:rsidR="00D27354" w:rsidRDefault="00D27354" w:rsidP="000269EA">
            <w:pPr>
              <w:pStyle w:val="Corpotesto"/>
              <w:tabs>
                <w:tab w:val="left" w:pos="0"/>
              </w:tabs>
              <w:jc w:val="both"/>
              <w:rPr>
                <w:rFonts w:ascii="Calibri" w:hAnsi="Calibri"/>
                <w:b/>
                <w:bCs/>
                <w:iCs/>
                <w:sz w:val="20"/>
                <w:szCs w:val="20"/>
              </w:rPr>
            </w:pPr>
          </w:p>
          <w:p w:rsidR="000A459D" w:rsidRPr="00274C30" w:rsidRDefault="000A459D" w:rsidP="00ED1EFF">
            <w:pPr>
              <w:pStyle w:val="Corpotesto"/>
              <w:tabs>
                <w:tab w:val="left" w:pos="0"/>
              </w:tabs>
              <w:ind w:left="720"/>
              <w:jc w:val="both"/>
              <w:rPr>
                <w:rFonts w:ascii="Calibri" w:hAnsi="Calibri" w:cs="Calibri"/>
                <w:b/>
                <w:bCs/>
                <w:iCs/>
                <w:sz w:val="22"/>
                <w:szCs w:val="22"/>
              </w:rPr>
            </w:pPr>
          </w:p>
        </w:tc>
      </w:tr>
      <w:tr w:rsidR="000A459D" w:rsidRPr="001B2185">
        <w:trPr>
          <w:cantSplit/>
          <w:trHeight w:val="498"/>
        </w:trPr>
        <w:tc>
          <w:tcPr>
            <w:tcW w:w="2410" w:type="dxa"/>
            <w:vMerge/>
          </w:tcPr>
          <w:p w:rsidR="000A459D" w:rsidRPr="001B2185" w:rsidRDefault="000A459D" w:rsidP="000A459D">
            <w:pPr>
              <w:rPr>
                <w:rFonts w:ascii="Calibri" w:hAnsi="Calibri" w:cs="Calibri"/>
                <w:sz w:val="22"/>
                <w:szCs w:val="22"/>
              </w:rPr>
            </w:pPr>
          </w:p>
        </w:tc>
        <w:tc>
          <w:tcPr>
            <w:tcW w:w="7528" w:type="dxa"/>
            <w:gridSpan w:val="2"/>
            <w:vAlign w:val="center"/>
          </w:tcPr>
          <w:p w:rsidR="000A459D" w:rsidRPr="001B2185" w:rsidRDefault="000A459D" w:rsidP="000A459D">
            <w:pPr>
              <w:jc w:val="center"/>
              <w:rPr>
                <w:rFonts w:ascii="Calibri" w:hAnsi="Calibri" w:cs="Calibri"/>
                <w:b/>
                <w:sz w:val="22"/>
                <w:szCs w:val="22"/>
              </w:rPr>
            </w:pPr>
          </w:p>
        </w:tc>
      </w:tr>
      <w:tr w:rsidR="000A459D" w:rsidRPr="001B2185">
        <w:trPr>
          <w:cantSplit/>
          <w:trHeight w:val="1010"/>
        </w:trPr>
        <w:tc>
          <w:tcPr>
            <w:tcW w:w="2410" w:type="dxa"/>
            <w:vMerge/>
          </w:tcPr>
          <w:p w:rsidR="000A459D" w:rsidRPr="001B2185" w:rsidRDefault="000A459D" w:rsidP="000A459D">
            <w:pPr>
              <w:rPr>
                <w:rFonts w:ascii="Calibri" w:hAnsi="Calibri" w:cs="Calibri"/>
                <w:sz w:val="22"/>
                <w:szCs w:val="22"/>
              </w:rPr>
            </w:pPr>
          </w:p>
        </w:tc>
        <w:tc>
          <w:tcPr>
            <w:tcW w:w="3544" w:type="dxa"/>
          </w:tcPr>
          <w:p w:rsidR="000A459D" w:rsidRPr="001B2185" w:rsidRDefault="000A459D" w:rsidP="000A459D">
            <w:pPr>
              <w:jc w:val="center"/>
              <w:rPr>
                <w:rFonts w:ascii="Calibri" w:hAnsi="Calibri" w:cs="Calibri"/>
                <w:b/>
                <w:sz w:val="22"/>
                <w:szCs w:val="22"/>
              </w:rPr>
            </w:pPr>
            <w:r w:rsidRPr="001B2185">
              <w:rPr>
                <w:rFonts w:ascii="Calibri" w:hAnsi="Calibri" w:cs="Calibri"/>
                <w:b/>
                <w:sz w:val="22"/>
                <w:szCs w:val="22"/>
              </w:rPr>
              <w:t xml:space="preserve">Coordinamento Redazione: </w:t>
            </w:r>
          </w:p>
          <w:p w:rsidR="00631A13" w:rsidRPr="001B2185" w:rsidRDefault="00631A13" w:rsidP="00220836">
            <w:pPr>
              <w:jc w:val="center"/>
              <w:rPr>
                <w:rFonts w:ascii="Calibri" w:hAnsi="Calibri" w:cs="Calibri"/>
                <w:sz w:val="22"/>
                <w:szCs w:val="22"/>
              </w:rPr>
            </w:pPr>
          </w:p>
          <w:p w:rsidR="00631A13" w:rsidRPr="001B2185" w:rsidRDefault="00631A13" w:rsidP="00220836">
            <w:pPr>
              <w:jc w:val="center"/>
              <w:rPr>
                <w:rFonts w:ascii="Calibri" w:hAnsi="Calibri" w:cs="Calibri"/>
                <w:sz w:val="22"/>
                <w:szCs w:val="22"/>
              </w:rPr>
            </w:pPr>
          </w:p>
          <w:p w:rsidR="000A459D" w:rsidRPr="001B2185" w:rsidRDefault="000A459D" w:rsidP="00220836">
            <w:pPr>
              <w:jc w:val="center"/>
              <w:rPr>
                <w:rFonts w:ascii="Calibri" w:hAnsi="Calibri" w:cs="Calibri"/>
                <w:sz w:val="22"/>
                <w:szCs w:val="22"/>
              </w:rPr>
            </w:pPr>
            <w:r w:rsidRPr="000819DB">
              <w:rPr>
                <w:rFonts w:ascii="Calibri" w:hAnsi="Calibri" w:cs="Calibri"/>
                <w:sz w:val="22"/>
                <w:szCs w:val="22"/>
              </w:rPr>
              <w:t>U.O.C. Ingegneria Clinica</w:t>
            </w:r>
            <w:r w:rsidRPr="001B2185">
              <w:rPr>
                <w:rFonts w:ascii="Calibri" w:hAnsi="Calibri" w:cs="Calibri"/>
                <w:sz w:val="22"/>
                <w:szCs w:val="22"/>
              </w:rPr>
              <w:t xml:space="preserve"> </w:t>
            </w:r>
            <w:r w:rsidR="00ED1EFF">
              <w:rPr>
                <w:rFonts w:ascii="Calibri" w:hAnsi="Calibri" w:cs="Calibri"/>
                <w:sz w:val="22"/>
                <w:szCs w:val="22"/>
              </w:rPr>
              <w:t>AUSLBO</w:t>
            </w:r>
          </w:p>
        </w:tc>
        <w:tc>
          <w:tcPr>
            <w:tcW w:w="3984" w:type="dxa"/>
          </w:tcPr>
          <w:p w:rsidR="000A459D" w:rsidRPr="001B2185" w:rsidRDefault="000A459D" w:rsidP="000A459D">
            <w:pPr>
              <w:pStyle w:val="Pidipagina"/>
              <w:tabs>
                <w:tab w:val="clear" w:pos="4819"/>
                <w:tab w:val="clear" w:pos="9638"/>
              </w:tabs>
              <w:jc w:val="center"/>
              <w:rPr>
                <w:rFonts w:ascii="Calibri" w:hAnsi="Calibri" w:cs="Calibri"/>
                <w:b/>
                <w:sz w:val="22"/>
                <w:szCs w:val="22"/>
              </w:rPr>
            </w:pPr>
            <w:r w:rsidRPr="001B2185">
              <w:rPr>
                <w:rFonts w:ascii="Calibri" w:hAnsi="Calibri" w:cs="Calibri"/>
                <w:b/>
                <w:sz w:val="22"/>
                <w:szCs w:val="22"/>
              </w:rPr>
              <w:t>Redattori:</w:t>
            </w:r>
          </w:p>
          <w:p w:rsidR="000A459D" w:rsidRPr="001B2185" w:rsidRDefault="000A459D" w:rsidP="000A459D">
            <w:pPr>
              <w:pStyle w:val="Pidipagina"/>
              <w:tabs>
                <w:tab w:val="clear" w:pos="4819"/>
                <w:tab w:val="clear" w:pos="9638"/>
              </w:tabs>
              <w:jc w:val="center"/>
              <w:rPr>
                <w:rFonts w:ascii="Calibri" w:hAnsi="Calibri" w:cs="Calibri"/>
                <w:b/>
                <w:sz w:val="22"/>
                <w:szCs w:val="22"/>
              </w:rPr>
            </w:pPr>
          </w:p>
          <w:p w:rsidR="000A459D" w:rsidRPr="001B2185" w:rsidRDefault="000A459D" w:rsidP="000A459D">
            <w:pPr>
              <w:pStyle w:val="Pidipagina"/>
              <w:tabs>
                <w:tab w:val="clear" w:pos="4819"/>
                <w:tab w:val="clear" w:pos="9638"/>
              </w:tabs>
              <w:jc w:val="center"/>
              <w:rPr>
                <w:rFonts w:ascii="Calibri" w:hAnsi="Calibri" w:cs="Calibri"/>
                <w:b/>
                <w:sz w:val="22"/>
                <w:szCs w:val="22"/>
              </w:rPr>
            </w:pPr>
            <w:r w:rsidRPr="001B2185">
              <w:rPr>
                <w:rFonts w:ascii="Calibri" w:hAnsi="Calibri" w:cs="Calibri"/>
                <w:b/>
                <w:sz w:val="22"/>
                <w:szCs w:val="22"/>
              </w:rPr>
              <w:t xml:space="preserve">NOME COGNOME </w:t>
            </w:r>
          </w:p>
          <w:p w:rsidR="00BA749D" w:rsidRDefault="00BA749D" w:rsidP="00BA749D">
            <w:pPr>
              <w:pStyle w:val="Pidipagina"/>
              <w:tabs>
                <w:tab w:val="clear" w:pos="4819"/>
                <w:tab w:val="clear" w:pos="9638"/>
              </w:tabs>
              <w:jc w:val="center"/>
              <w:rPr>
                <w:rFonts w:ascii="Calibri" w:hAnsi="Calibri" w:cs="Calibri"/>
                <w:sz w:val="22"/>
                <w:szCs w:val="22"/>
              </w:rPr>
            </w:pPr>
            <w:r>
              <w:rPr>
                <w:rFonts w:ascii="Calibri" w:hAnsi="Calibri" w:cs="Calibri"/>
                <w:sz w:val="22"/>
                <w:szCs w:val="22"/>
              </w:rPr>
              <w:t>Mauro Colletta</w:t>
            </w:r>
          </w:p>
          <w:p w:rsidR="000A459D" w:rsidRDefault="000269EA" w:rsidP="000A459D">
            <w:pPr>
              <w:pStyle w:val="Pidipagina"/>
              <w:tabs>
                <w:tab w:val="clear" w:pos="4819"/>
                <w:tab w:val="clear" w:pos="9638"/>
              </w:tabs>
              <w:jc w:val="center"/>
              <w:rPr>
                <w:rFonts w:ascii="Calibri" w:hAnsi="Calibri" w:cs="Calibri"/>
                <w:sz w:val="22"/>
                <w:szCs w:val="22"/>
              </w:rPr>
            </w:pPr>
            <w:r w:rsidRPr="001B2185">
              <w:rPr>
                <w:rFonts w:ascii="Calibri" w:hAnsi="Calibri" w:cs="Calibri"/>
                <w:sz w:val="22"/>
                <w:szCs w:val="22"/>
              </w:rPr>
              <w:t>Alessandro Damilano</w:t>
            </w:r>
          </w:p>
          <w:p w:rsidR="00ED1EFF" w:rsidRPr="001B2185" w:rsidRDefault="00ED1EFF" w:rsidP="00BA749D">
            <w:pPr>
              <w:pStyle w:val="Pidipagina"/>
              <w:tabs>
                <w:tab w:val="clear" w:pos="4819"/>
                <w:tab w:val="clear" w:pos="9638"/>
              </w:tabs>
              <w:jc w:val="center"/>
              <w:rPr>
                <w:rFonts w:ascii="Calibri" w:hAnsi="Calibri" w:cs="Calibri"/>
                <w:sz w:val="22"/>
                <w:szCs w:val="22"/>
              </w:rPr>
            </w:pPr>
          </w:p>
        </w:tc>
      </w:tr>
    </w:tbl>
    <w:p w:rsidR="000A459D" w:rsidRPr="001B2185" w:rsidRDefault="000A459D" w:rsidP="000A459D">
      <w:pPr>
        <w:pStyle w:val="Intestazione"/>
        <w:rPr>
          <w:rFonts w:ascii="Calibri" w:hAnsi="Calibri" w:cs="Calibri"/>
          <w:sz w:val="22"/>
          <w:szCs w:val="22"/>
        </w:rPr>
      </w:pPr>
    </w:p>
    <w:p w:rsidR="0069559E" w:rsidRPr="001B2185" w:rsidRDefault="000A459D" w:rsidP="0069559E">
      <w:pPr>
        <w:pStyle w:val="Intestazione"/>
        <w:rPr>
          <w:rFonts w:ascii="Calibri" w:hAnsi="Calibri" w:cs="Calibri"/>
          <w:sz w:val="22"/>
          <w:szCs w:val="22"/>
        </w:rPr>
      </w:pPr>
      <w:r w:rsidRPr="001B2185">
        <w:rPr>
          <w:rFonts w:ascii="Calibri" w:hAnsi="Calibri" w:cs="Calibri"/>
          <w:sz w:val="22"/>
          <w:szCs w:val="22"/>
        </w:rPr>
        <w:br w:type="page"/>
      </w:r>
    </w:p>
    <w:p w:rsidR="0050098D" w:rsidRPr="009E6B31" w:rsidRDefault="0050098D">
      <w:pPr>
        <w:pStyle w:val="Titolosommario"/>
        <w:rPr>
          <w:rFonts w:ascii="Calibri" w:hAnsi="Calibri" w:cs="Calibri"/>
          <w:sz w:val="22"/>
          <w:szCs w:val="22"/>
        </w:rPr>
      </w:pPr>
      <w:r w:rsidRPr="009E6B31">
        <w:rPr>
          <w:rFonts w:ascii="Calibri" w:hAnsi="Calibri" w:cs="Calibri"/>
          <w:sz w:val="22"/>
          <w:szCs w:val="22"/>
        </w:rPr>
        <w:lastRenderedPageBreak/>
        <w:t>Sommario</w:t>
      </w:r>
    </w:p>
    <w:p w:rsidR="0050098D" w:rsidRPr="009E6B31" w:rsidRDefault="0050098D" w:rsidP="0050098D">
      <w:pPr>
        <w:rPr>
          <w:rFonts w:ascii="Calibri" w:hAnsi="Calibri" w:cs="Calibri"/>
          <w:sz w:val="22"/>
          <w:szCs w:val="22"/>
          <w:lang w:eastAsia="it-IT" w:bidi="ar-SA"/>
        </w:rPr>
      </w:pPr>
    </w:p>
    <w:p w:rsidR="008E75CA" w:rsidRDefault="0043142C">
      <w:pPr>
        <w:pStyle w:val="Sommario1"/>
        <w:rPr>
          <w:rFonts w:asciiTheme="minorHAnsi" w:eastAsiaTheme="minorEastAsia" w:hAnsiTheme="minorHAnsi" w:cstheme="minorBidi"/>
          <w:noProof/>
          <w:sz w:val="22"/>
          <w:szCs w:val="22"/>
        </w:rPr>
      </w:pPr>
      <w:r w:rsidRPr="0043142C">
        <w:rPr>
          <w:rFonts w:ascii="Calibri" w:hAnsi="Calibri" w:cs="Calibri"/>
          <w:b/>
          <w:sz w:val="22"/>
          <w:szCs w:val="22"/>
        </w:rPr>
        <w:fldChar w:fldCharType="begin"/>
      </w:r>
      <w:r w:rsidR="0050098D" w:rsidRPr="009E6B31">
        <w:rPr>
          <w:rFonts w:ascii="Calibri" w:hAnsi="Calibri" w:cs="Calibri"/>
          <w:b/>
          <w:sz w:val="22"/>
          <w:szCs w:val="22"/>
        </w:rPr>
        <w:instrText xml:space="preserve"> TOC \o "1-3" \h \z \u </w:instrText>
      </w:r>
      <w:r w:rsidRPr="0043142C">
        <w:rPr>
          <w:rFonts w:ascii="Calibri" w:hAnsi="Calibri" w:cs="Calibri"/>
          <w:b/>
          <w:sz w:val="22"/>
          <w:szCs w:val="22"/>
        </w:rPr>
        <w:fldChar w:fldCharType="separate"/>
      </w:r>
      <w:hyperlink w:anchor="_Toc13148578" w:history="1">
        <w:r w:rsidR="008E75CA" w:rsidRPr="00DA5FA8">
          <w:rPr>
            <w:rStyle w:val="Collegamentoipertestuale"/>
            <w:rFonts w:ascii="Calibri" w:hAnsi="Calibri" w:cs="Calibri"/>
            <w:noProof/>
          </w:rPr>
          <w:t>Articolo 1 - Obiettivi della fornitura</w:t>
        </w:r>
        <w:r w:rsidR="008E75CA">
          <w:rPr>
            <w:noProof/>
            <w:webHidden/>
          </w:rPr>
          <w:tab/>
        </w:r>
        <w:r>
          <w:rPr>
            <w:noProof/>
            <w:webHidden/>
          </w:rPr>
          <w:fldChar w:fldCharType="begin"/>
        </w:r>
        <w:r w:rsidR="008E75CA">
          <w:rPr>
            <w:noProof/>
            <w:webHidden/>
          </w:rPr>
          <w:instrText xml:space="preserve"> PAGEREF _Toc13148578 \h </w:instrText>
        </w:r>
        <w:r>
          <w:rPr>
            <w:noProof/>
            <w:webHidden/>
          </w:rPr>
        </w:r>
        <w:r>
          <w:rPr>
            <w:noProof/>
            <w:webHidden/>
          </w:rPr>
          <w:fldChar w:fldCharType="separate"/>
        </w:r>
        <w:r w:rsidR="00F60AC9">
          <w:rPr>
            <w:noProof/>
            <w:webHidden/>
          </w:rPr>
          <w:t>3</w:t>
        </w:r>
        <w:r>
          <w:rPr>
            <w:noProof/>
            <w:webHidden/>
          </w:rPr>
          <w:fldChar w:fldCharType="end"/>
        </w:r>
      </w:hyperlink>
    </w:p>
    <w:p w:rsidR="008E75CA" w:rsidRDefault="0043142C">
      <w:pPr>
        <w:pStyle w:val="Sommario1"/>
        <w:rPr>
          <w:rFonts w:asciiTheme="minorHAnsi" w:eastAsiaTheme="minorEastAsia" w:hAnsiTheme="minorHAnsi" w:cstheme="minorBidi"/>
          <w:noProof/>
          <w:sz w:val="22"/>
          <w:szCs w:val="22"/>
        </w:rPr>
      </w:pPr>
      <w:hyperlink w:anchor="_Toc13148579" w:history="1">
        <w:r w:rsidR="008E75CA" w:rsidRPr="00DA5FA8">
          <w:rPr>
            <w:rStyle w:val="Collegamentoipertestuale"/>
            <w:rFonts w:ascii="Calibri" w:hAnsi="Calibri" w:cs="Calibri"/>
            <w:noProof/>
          </w:rPr>
          <w:t>Articolo 2 – Conformità a disposizioni e norme</w:t>
        </w:r>
        <w:r w:rsidR="008E75CA">
          <w:rPr>
            <w:noProof/>
            <w:webHidden/>
          </w:rPr>
          <w:tab/>
        </w:r>
        <w:r>
          <w:rPr>
            <w:noProof/>
            <w:webHidden/>
          </w:rPr>
          <w:fldChar w:fldCharType="begin"/>
        </w:r>
        <w:r w:rsidR="008E75CA">
          <w:rPr>
            <w:noProof/>
            <w:webHidden/>
          </w:rPr>
          <w:instrText xml:space="preserve"> PAGEREF _Toc13148579 \h </w:instrText>
        </w:r>
        <w:r>
          <w:rPr>
            <w:noProof/>
            <w:webHidden/>
          </w:rPr>
        </w:r>
        <w:r>
          <w:rPr>
            <w:noProof/>
            <w:webHidden/>
          </w:rPr>
          <w:fldChar w:fldCharType="separate"/>
        </w:r>
        <w:r w:rsidR="00F60AC9">
          <w:rPr>
            <w:noProof/>
            <w:webHidden/>
          </w:rPr>
          <w:t>3</w:t>
        </w:r>
        <w:r>
          <w:rPr>
            <w:noProof/>
            <w:webHidden/>
          </w:rPr>
          <w:fldChar w:fldCharType="end"/>
        </w:r>
      </w:hyperlink>
    </w:p>
    <w:p w:rsidR="008E75CA" w:rsidRDefault="0043142C">
      <w:pPr>
        <w:pStyle w:val="Sommario1"/>
        <w:rPr>
          <w:rFonts w:asciiTheme="minorHAnsi" w:eastAsiaTheme="minorEastAsia" w:hAnsiTheme="minorHAnsi" w:cstheme="minorBidi"/>
          <w:noProof/>
          <w:sz w:val="22"/>
          <w:szCs w:val="22"/>
        </w:rPr>
      </w:pPr>
      <w:hyperlink w:anchor="_Toc13148580" w:history="1">
        <w:r w:rsidR="008E75CA" w:rsidRPr="00DA5FA8">
          <w:rPr>
            <w:rStyle w:val="Collegamentoipertestuale"/>
            <w:rFonts w:ascii="Calibri" w:hAnsi="Calibri" w:cs="Calibri"/>
            <w:noProof/>
          </w:rPr>
          <w:t>Articolo 3 – Criterio di Aggiudicazione</w:t>
        </w:r>
        <w:r w:rsidR="008E75CA">
          <w:rPr>
            <w:noProof/>
            <w:webHidden/>
          </w:rPr>
          <w:tab/>
        </w:r>
        <w:r>
          <w:rPr>
            <w:noProof/>
            <w:webHidden/>
          </w:rPr>
          <w:fldChar w:fldCharType="begin"/>
        </w:r>
        <w:r w:rsidR="008E75CA">
          <w:rPr>
            <w:noProof/>
            <w:webHidden/>
          </w:rPr>
          <w:instrText xml:space="preserve"> PAGEREF _Toc13148580 \h </w:instrText>
        </w:r>
        <w:r>
          <w:rPr>
            <w:noProof/>
            <w:webHidden/>
          </w:rPr>
        </w:r>
        <w:r>
          <w:rPr>
            <w:noProof/>
            <w:webHidden/>
          </w:rPr>
          <w:fldChar w:fldCharType="separate"/>
        </w:r>
        <w:r w:rsidR="00F60AC9">
          <w:rPr>
            <w:noProof/>
            <w:webHidden/>
          </w:rPr>
          <w:t>3</w:t>
        </w:r>
        <w:r>
          <w:rPr>
            <w:noProof/>
            <w:webHidden/>
          </w:rPr>
          <w:fldChar w:fldCharType="end"/>
        </w:r>
      </w:hyperlink>
    </w:p>
    <w:p w:rsidR="008E75CA" w:rsidRDefault="0043142C">
      <w:pPr>
        <w:pStyle w:val="Sommario1"/>
        <w:rPr>
          <w:rFonts w:asciiTheme="minorHAnsi" w:eastAsiaTheme="minorEastAsia" w:hAnsiTheme="minorHAnsi" w:cstheme="minorBidi"/>
          <w:noProof/>
          <w:sz w:val="22"/>
          <w:szCs w:val="22"/>
        </w:rPr>
      </w:pPr>
      <w:hyperlink w:anchor="_Toc13148581" w:history="1">
        <w:r w:rsidR="008E75CA" w:rsidRPr="00DA5FA8">
          <w:rPr>
            <w:rStyle w:val="Collegamentoipertestuale"/>
            <w:rFonts w:ascii="Calibri" w:hAnsi="Calibri" w:cs="Calibri"/>
            <w:noProof/>
          </w:rPr>
          <w:t>Articolo 4 - Caratteristiche tecniche minime e modalità di valutazione qualitativa delle offerte.</w:t>
        </w:r>
        <w:r w:rsidR="008E75CA">
          <w:rPr>
            <w:noProof/>
            <w:webHidden/>
          </w:rPr>
          <w:tab/>
        </w:r>
        <w:r>
          <w:rPr>
            <w:noProof/>
            <w:webHidden/>
          </w:rPr>
          <w:fldChar w:fldCharType="begin"/>
        </w:r>
        <w:r w:rsidR="008E75CA">
          <w:rPr>
            <w:noProof/>
            <w:webHidden/>
          </w:rPr>
          <w:instrText xml:space="preserve"> PAGEREF _Toc13148581 \h </w:instrText>
        </w:r>
        <w:r>
          <w:rPr>
            <w:noProof/>
            <w:webHidden/>
          </w:rPr>
        </w:r>
        <w:r>
          <w:rPr>
            <w:noProof/>
            <w:webHidden/>
          </w:rPr>
          <w:fldChar w:fldCharType="separate"/>
        </w:r>
        <w:r w:rsidR="00F60AC9">
          <w:rPr>
            <w:noProof/>
            <w:webHidden/>
          </w:rPr>
          <w:t>3</w:t>
        </w:r>
        <w:r>
          <w:rPr>
            <w:noProof/>
            <w:webHidden/>
          </w:rPr>
          <w:fldChar w:fldCharType="end"/>
        </w:r>
      </w:hyperlink>
    </w:p>
    <w:p w:rsidR="008E75CA" w:rsidRDefault="0043142C">
      <w:pPr>
        <w:pStyle w:val="Sommario1"/>
        <w:rPr>
          <w:rFonts w:asciiTheme="minorHAnsi" w:eastAsiaTheme="minorEastAsia" w:hAnsiTheme="minorHAnsi" w:cstheme="minorBidi"/>
          <w:noProof/>
          <w:sz w:val="22"/>
          <w:szCs w:val="22"/>
        </w:rPr>
      </w:pPr>
      <w:hyperlink w:anchor="_Toc13148582" w:history="1">
        <w:r w:rsidR="008E75CA" w:rsidRPr="00DA5FA8">
          <w:rPr>
            <w:rStyle w:val="Collegamentoipertestuale"/>
            <w:rFonts w:ascii="Calibri" w:hAnsi="Calibri" w:cs="Calibri"/>
            <w:noProof/>
          </w:rPr>
          <w:t>Articolo 5 - Opzioni</w:t>
        </w:r>
        <w:r w:rsidR="008E75CA">
          <w:rPr>
            <w:noProof/>
            <w:webHidden/>
          </w:rPr>
          <w:tab/>
        </w:r>
        <w:r>
          <w:rPr>
            <w:noProof/>
            <w:webHidden/>
          </w:rPr>
          <w:fldChar w:fldCharType="begin"/>
        </w:r>
        <w:r w:rsidR="008E75CA">
          <w:rPr>
            <w:noProof/>
            <w:webHidden/>
          </w:rPr>
          <w:instrText xml:space="preserve"> PAGEREF _Toc13148582 \h </w:instrText>
        </w:r>
        <w:r>
          <w:rPr>
            <w:noProof/>
            <w:webHidden/>
          </w:rPr>
        </w:r>
        <w:r>
          <w:rPr>
            <w:noProof/>
            <w:webHidden/>
          </w:rPr>
          <w:fldChar w:fldCharType="separate"/>
        </w:r>
        <w:r w:rsidR="00F60AC9">
          <w:rPr>
            <w:noProof/>
            <w:webHidden/>
          </w:rPr>
          <w:t>5</w:t>
        </w:r>
        <w:r>
          <w:rPr>
            <w:noProof/>
            <w:webHidden/>
          </w:rPr>
          <w:fldChar w:fldCharType="end"/>
        </w:r>
      </w:hyperlink>
    </w:p>
    <w:p w:rsidR="008E75CA" w:rsidRDefault="0043142C">
      <w:pPr>
        <w:pStyle w:val="Sommario1"/>
        <w:rPr>
          <w:rFonts w:asciiTheme="minorHAnsi" w:eastAsiaTheme="minorEastAsia" w:hAnsiTheme="minorHAnsi" w:cstheme="minorBidi"/>
          <w:noProof/>
          <w:sz w:val="22"/>
          <w:szCs w:val="22"/>
        </w:rPr>
      </w:pPr>
      <w:hyperlink w:anchor="_Toc13148583" w:history="1">
        <w:r w:rsidR="008E75CA" w:rsidRPr="00DA5FA8">
          <w:rPr>
            <w:rStyle w:val="Collegamentoipertestuale"/>
            <w:rFonts w:ascii="Calibri" w:hAnsi="Calibri" w:cs="Calibri"/>
            <w:noProof/>
          </w:rPr>
          <w:t>Articolo 6 - Igienizzazione</w:t>
        </w:r>
        <w:r w:rsidR="008E75CA">
          <w:rPr>
            <w:noProof/>
            <w:webHidden/>
          </w:rPr>
          <w:tab/>
        </w:r>
        <w:r>
          <w:rPr>
            <w:noProof/>
            <w:webHidden/>
          </w:rPr>
          <w:fldChar w:fldCharType="begin"/>
        </w:r>
        <w:r w:rsidR="008E75CA">
          <w:rPr>
            <w:noProof/>
            <w:webHidden/>
          </w:rPr>
          <w:instrText xml:space="preserve"> PAGEREF _Toc13148583 \h </w:instrText>
        </w:r>
        <w:r>
          <w:rPr>
            <w:noProof/>
            <w:webHidden/>
          </w:rPr>
        </w:r>
        <w:r>
          <w:rPr>
            <w:noProof/>
            <w:webHidden/>
          </w:rPr>
          <w:fldChar w:fldCharType="separate"/>
        </w:r>
        <w:r w:rsidR="00F60AC9">
          <w:rPr>
            <w:noProof/>
            <w:webHidden/>
          </w:rPr>
          <w:t>6</w:t>
        </w:r>
        <w:r>
          <w:rPr>
            <w:noProof/>
            <w:webHidden/>
          </w:rPr>
          <w:fldChar w:fldCharType="end"/>
        </w:r>
      </w:hyperlink>
    </w:p>
    <w:p w:rsidR="008E75CA" w:rsidRDefault="0043142C">
      <w:pPr>
        <w:pStyle w:val="Sommario1"/>
        <w:rPr>
          <w:rFonts w:asciiTheme="minorHAnsi" w:eastAsiaTheme="minorEastAsia" w:hAnsiTheme="minorHAnsi" w:cstheme="minorBidi"/>
          <w:noProof/>
          <w:sz w:val="22"/>
          <w:szCs w:val="22"/>
        </w:rPr>
      </w:pPr>
      <w:hyperlink w:anchor="_Toc13148584" w:history="1">
        <w:r w:rsidR="008E75CA" w:rsidRPr="00DA5FA8">
          <w:rPr>
            <w:rStyle w:val="Collegamentoipertestuale"/>
            <w:rFonts w:ascii="Calibri" w:hAnsi="Calibri" w:cs="Calibri"/>
            <w:noProof/>
          </w:rPr>
          <w:t>Articolo 7 - Consegna, Installazione e Collaudo</w:t>
        </w:r>
        <w:r w:rsidR="008E75CA">
          <w:rPr>
            <w:noProof/>
            <w:webHidden/>
          </w:rPr>
          <w:tab/>
        </w:r>
        <w:r>
          <w:rPr>
            <w:noProof/>
            <w:webHidden/>
          </w:rPr>
          <w:fldChar w:fldCharType="begin"/>
        </w:r>
        <w:r w:rsidR="008E75CA">
          <w:rPr>
            <w:noProof/>
            <w:webHidden/>
          </w:rPr>
          <w:instrText xml:space="preserve"> PAGEREF _Toc13148584 \h </w:instrText>
        </w:r>
        <w:r>
          <w:rPr>
            <w:noProof/>
            <w:webHidden/>
          </w:rPr>
        </w:r>
        <w:r>
          <w:rPr>
            <w:noProof/>
            <w:webHidden/>
          </w:rPr>
          <w:fldChar w:fldCharType="separate"/>
        </w:r>
        <w:r w:rsidR="00F60AC9">
          <w:rPr>
            <w:noProof/>
            <w:webHidden/>
          </w:rPr>
          <w:t>6</w:t>
        </w:r>
        <w:r>
          <w:rPr>
            <w:noProof/>
            <w:webHidden/>
          </w:rPr>
          <w:fldChar w:fldCharType="end"/>
        </w:r>
      </w:hyperlink>
    </w:p>
    <w:p w:rsidR="008E75CA" w:rsidRDefault="0043142C">
      <w:pPr>
        <w:pStyle w:val="Sommario1"/>
        <w:rPr>
          <w:rFonts w:asciiTheme="minorHAnsi" w:eastAsiaTheme="minorEastAsia" w:hAnsiTheme="minorHAnsi" w:cstheme="minorBidi"/>
          <w:noProof/>
          <w:sz w:val="22"/>
          <w:szCs w:val="22"/>
        </w:rPr>
      </w:pPr>
      <w:hyperlink w:anchor="_Toc13148585" w:history="1">
        <w:r w:rsidR="008E75CA" w:rsidRPr="00DA5FA8">
          <w:rPr>
            <w:rStyle w:val="Collegamentoipertestuale"/>
            <w:rFonts w:ascii="Calibri" w:hAnsi="Calibri" w:cs="Calibri"/>
            <w:noProof/>
          </w:rPr>
          <w:t>Articolo 8 – Garanzia e Assistenza post-vendita</w:t>
        </w:r>
        <w:r w:rsidR="008E75CA">
          <w:rPr>
            <w:noProof/>
            <w:webHidden/>
          </w:rPr>
          <w:tab/>
        </w:r>
        <w:r>
          <w:rPr>
            <w:noProof/>
            <w:webHidden/>
          </w:rPr>
          <w:fldChar w:fldCharType="begin"/>
        </w:r>
        <w:r w:rsidR="008E75CA">
          <w:rPr>
            <w:noProof/>
            <w:webHidden/>
          </w:rPr>
          <w:instrText xml:space="preserve"> PAGEREF _Toc13148585 \h </w:instrText>
        </w:r>
        <w:r>
          <w:rPr>
            <w:noProof/>
            <w:webHidden/>
          </w:rPr>
        </w:r>
        <w:r>
          <w:rPr>
            <w:noProof/>
            <w:webHidden/>
          </w:rPr>
          <w:fldChar w:fldCharType="separate"/>
        </w:r>
        <w:r w:rsidR="00F60AC9">
          <w:rPr>
            <w:noProof/>
            <w:webHidden/>
          </w:rPr>
          <w:t>8</w:t>
        </w:r>
        <w:r>
          <w:rPr>
            <w:noProof/>
            <w:webHidden/>
          </w:rPr>
          <w:fldChar w:fldCharType="end"/>
        </w:r>
      </w:hyperlink>
    </w:p>
    <w:p w:rsidR="008E75CA" w:rsidRDefault="0043142C">
      <w:pPr>
        <w:pStyle w:val="Sommario1"/>
        <w:rPr>
          <w:rFonts w:asciiTheme="minorHAnsi" w:eastAsiaTheme="minorEastAsia" w:hAnsiTheme="minorHAnsi" w:cstheme="minorBidi"/>
          <w:noProof/>
          <w:sz w:val="22"/>
          <w:szCs w:val="22"/>
        </w:rPr>
      </w:pPr>
      <w:hyperlink w:anchor="_Toc13148586" w:history="1">
        <w:r w:rsidR="008E75CA" w:rsidRPr="00DA5FA8">
          <w:rPr>
            <w:rStyle w:val="Collegamentoipertestuale"/>
            <w:rFonts w:ascii="Calibri" w:hAnsi="Calibri" w:cs="Calibri"/>
            <w:noProof/>
          </w:rPr>
          <w:t>Articolo 9 - Addestramento</w:t>
        </w:r>
        <w:r w:rsidR="008E75CA">
          <w:rPr>
            <w:noProof/>
            <w:webHidden/>
          </w:rPr>
          <w:tab/>
        </w:r>
        <w:r>
          <w:rPr>
            <w:noProof/>
            <w:webHidden/>
          </w:rPr>
          <w:fldChar w:fldCharType="begin"/>
        </w:r>
        <w:r w:rsidR="008E75CA">
          <w:rPr>
            <w:noProof/>
            <w:webHidden/>
          </w:rPr>
          <w:instrText xml:space="preserve"> PAGEREF _Toc13148586 \h </w:instrText>
        </w:r>
        <w:r>
          <w:rPr>
            <w:noProof/>
            <w:webHidden/>
          </w:rPr>
        </w:r>
        <w:r>
          <w:rPr>
            <w:noProof/>
            <w:webHidden/>
          </w:rPr>
          <w:fldChar w:fldCharType="separate"/>
        </w:r>
        <w:r w:rsidR="00F60AC9">
          <w:rPr>
            <w:noProof/>
            <w:webHidden/>
          </w:rPr>
          <w:t>8</w:t>
        </w:r>
        <w:r>
          <w:rPr>
            <w:noProof/>
            <w:webHidden/>
          </w:rPr>
          <w:fldChar w:fldCharType="end"/>
        </w:r>
      </w:hyperlink>
    </w:p>
    <w:p w:rsidR="008E75CA" w:rsidRDefault="0043142C">
      <w:pPr>
        <w:pStyle w:val="Sommario1"/>
        <w:rPr>
          <w:rFonts w:asciiTheme="minorHAnsi" w:eastAsiaTheme="minorEastAsia" w:hAnsiTheme="minorHAnsi" w:cstheme="minorBidi"/>
          <w:noProof/>
          <w:sz w:val="22"/>
          <w:szCs w:val="22"/>
        </w:rPr>
      </w:pPr>
      <w:hyperlink w:anchor="_Toc13148587" w:history="1">
        <w:r w:rsidR="008E75CA" w:rsidRPr="00DA5FA8">
          <w:rPr>
            <w:rStyle w:val="Collegamentoipertestuale"/>
            <w:rFonts w:ascii="Calibri" w:hAnsi="Calibri" w:cs="Calibri"/>
            <w:noProof/>
          </w:rPr>
          <w:t>Articolo 10 - Dispositivo Vigilanza</w:t>
        </w:r>
        <w:r w:rsidR="008E75CA">
          <w:rPr>
            <w:noProof/>
            <w:webHidden/>
          </w:rPr>
          <w:tab/>
        </w:r>
        <w:r>
          <w:rPr>
            <w:noProof/>
            <w:webHidden/>
          </w:rPr>
          <w:fldChar w:fldCharType="begin"/>
        </w:r>
        <w:r w:rsidR="008E75CA">
          <w:rPr>
            <w:noProof/>
            <w:webHidden/>
          </w:rPr>
          <w:instrText xml:space="preserve"> PAGEREF _Toc13148587 \h </w:instrText>
        </w:r>
        <w:r>
          <w:rPr>
            <w:noProof/>
            <w:webHidden/>
          </w:rPr>
        </w:r>
        <w:r>
          <w:rPr>
            <w:noProof/>
            <w:webHidden/>
          </w:rPr>
          <w:fldChar w:fldCharType="separate"/>
        </w:r>
        <w:r w:rsidR="00F60AC9">
          <w:rPr>
            <w:noProof/>
            <w:webHidden/>
          </w:rPr>
          <w:t>9</w:t>
        </w:r>
        <w:r>
          <w:rPr>
            <w:noProof/>
            <w:webHidden/>
          </w:rPr>
          <w:fldChar w:fldCharType="end"/>
        </w:r>
      </w:hyperlink>
    </w:p>
    <w:p w:rsidR="008E75CA" w:rsidRDefault="0043142C">
      <w:pPr>
        <w:pStyle w:val="Sommario1"/>
        <w:rPr>
          <w:rFonts w:asciiTheme="minorHAnsi" w:eastAsiaTheme="minorEastAsia" w:hAnsiTheme="minorHAnsi" w:cstheme="minorBidi"/>
          <w:noProof/>
          <w:sz w:val="22"/>
          <w:szCs w:val="22"/>
        </w:rPr>
      </w:pPr>
      <w:hyperlink w:anchor="_Toc13148588" w:history="1">
        <w:r w:rsidR="008E75CA" w:rsidRPr="00DA5FA8">
          <w:rPr>
            <w:rStyle w:val="Collegamentoipertestuale"/>
            <w:rFonts w:ascii="Calibri" w:hAnsi="Calibri" w:cs="Calibri"/>
            <w:noProof/>
          </w:rPr>
          <w:t>Documentazione da presentare in offerta tecnica</w:t>
        </w:r>
        <w:r w:rsidR="008E75CA">
          <w:rPr>
            <w:noProof/>
            <w:webHidden/>
          </w:rPr>
          <w:tab/>
        </w:r>
        <w:r>
          <w:rPr>
            <w:noProof/>
            <w:webHidden/>
          </w:rPr>
          <w:fldChar w:fldCharType="begin"/>
        </w:r>
        <w:r w:rsidR="008E75CA">
          <w:rPr>
            <w:noProof/>
            <w:webHidden/>
          </w:rPr>
          <w:instrText xml:space="preserve"> PAGEREF _Toc13148588 \h </w:instrText>
        </w:r>
        <w:r>
          <w:rPr>
            <w:noProof/>
            <w:webHidden/>
          </w:rPr>
        </w:r>
        <w:r>
          <w:rPr>
            <w:noProof/>
            <w:webHidden/>
          </w:rPr>
          <w:fldChar w:fldCharType="separate"/>
        </w:r>
        <w:r w:rsidR="00F60AC9">
          <w:rPr>
            <w:noProof/>
            <w:webHidden/>
          </w:rPr>
          <w:t>9</w:t>
        </w:r>
        <w:r>
          <w:rPr>
            <w:noProof/>
            <w:webHidden/>
          </w:rPr>
          <w:fldChar w:fldCharType="end"/>
        </w:r>
      </w:hyperlink>
    </w:p>
    <w:p w:rsidR="0050098D" w:rsidRPr="009E6B31" w:rsidRDefault="0043142C">
      <w:pPr>
        <w:rPr>
          <w:rFonts w:ascii="Calibri" w:hAnsi="Calibri" w:cs="Calibri"/>
          <w:b/>
          <w:sz w:val="22"/>
          <w:szCs w:val="22"/>
        </w:rPr>
      </w:pPr>
      <w:r w:rsidRPr="009E6B31">
        <w:rPr>
          <w:rFonts w:ascii="Calibri" w:hAnsi="Calibri" w:cs="Calibri"/>
          <w:b/>
          <w:bCs/>
          <w:sz w:val="22"/>
          <w:szCs w:val="22"/>
        </w:rPr>
        <w:fldChar w:fldCharType="end"/>
      </w:r>
    </w:p>
    <w:p w:rsidR="00087FBB" w:rsidRDefault="00087FBB" w:rsidP="007E240C">
      <w:pPr>
        <w:pStyle w:val="Titolo1"/>
        <w:rPr>
          <w:rFonts w:ascii="Calibri" w:hAnsi="Calibri" w:cs="Calibri"/>
          <w:sz w:val="22"/>
          <w:szCs w:val="22"/>
        </w:rPr>
      </w:pPr>
      <w:bookmarkStart w:id="0" w:name="_Toc509494760"/>
    </w:p>
    <w:p w:rsidR="00087FBB" w:rsidRDefault="00087FBB" w:rsidP="007E240C">
      <w:pPr>
        <w:pStyle w:val="Titolo1"/>
        <w:rPr>
          <w:rFonts w:ascii="Calibri" w:hAnsi="Calibri" w:cs="Calibri"/>
          <w:sz w:val="22"/>
          <w:szCs w:val="22"/>
        </w:rPr>
      </w:pPr>
    </w:p>
    <w:p w:rsidR="00062FEF" w:rsidRPr="00710BD4" w:rsidRDefault="00344C34" w:rsidP="00691468">
      <w:pPr>
        <w:pStyle w:val="Titolo1"/>
        <w:pBdr>
          <w:top w:val="single" w:sz="4" w:space="1" w:color="auto"/>
          <w:left w:val="single" w:sz="4" w:space="4" w:color="auto"/>
          <w:bottom w:val="single" w:sz="4" w:space="1" w:color="auto"/>
          <w:right w:val="single" w:sz="4" w:space="4" w:color="auto"/>
        </w:pBdr>
        <w:jc w:val="center"/>
        <w:rPr>
          <w:rFonts w:ascii="Calibri" w:hAnsi="Calibri" w:cs="Calibri"/>
          <w:sz w:val="22"/>
          <w:szCs w:val="22"/>
        </w:rPr>
      </w:pPr>
      <w:r w:rsidRPr="001B2185">
        <w:rPr>
          <w:rFonts w:ascii="Calibri" w:hAnsi="Calibri" w:cs="Calibri"/>
          <w:sz w:val="22"/>
          <w:szCs w:val="22"/>
        </w:rPr>
        <w:br w:type="page"/>
      </w:r>
      <w:bookmarkStart w:id="1" w:name="_Toc512496236"/>
      <w:bookmarkStart w:id="2" w:name="_Toc13148578"/>
      <w:r w:rsidR="0069559E" w:rsidRPr="00710BD4">
        <w:rPr>
          <w:rFonts w:ascii="Calibri" w:hAnsi="Calibri" w:cs="Calibri"/>
          <w:color w:val="auto"/>
          <w:sz w:val="22"/>
          <w:szCs w:val="22"/>
        </w:rPr>
        <w:lastRenderedPageBreak/>
        <w:t xml:space="preserve">Articolo 1 - </w:t>
      </w:r>
      <w:r w:rsidR="00062FEF" w:rsidRPr="00710BD4">
        <w:rPr>
          <w:rFonts w:ascii="Calibri" w:hAnsi="Calibri" w:cs="Calibri"/>
          <w:color w:val="auto"/>
          <w:sz w:val="22"/>
          <w:szCs w:val="22"/>
        </w:rPr>
        <w:t>Obi</w:t>
      </w:r>
      <w:r w:rsidR="00A07CF4" w:rsidRPr="00710BD4">
        <w:rPr>
          <w:rFonts w:ascii="Calibri" w:hAnsi="Calibri" w:cs="Calibri"/>
          <w:color w:val="auto"/>
          <w:sz w:val="22"/>
          <w:szCs w:val="22"/>
        </w:rPr>
        <w:t>ettivi della fornitura</w:t>
      </w:r>
      <w:bookmarkEnd w:id="0"/>
      <w:bookmarkEnd w:id="1"/>
      <w:bookmarkEnd w:id="2"/>
    </w:p>
    <w:p w:rsidR="00B77B55" w:rsidRPr="00710BD4" w:rsidRDefault="00B77B55" w:rsidP="00B77B55">
      <w:pPr>
        <w:pStyle w:val="Intestazione"/>
        <w:outlineLvl w:val="0"/>
        <w:rPr>
          <w:rFonts w:ascii="Calibri" w:hAnsi="Calibri" w:cs="Calibri"/>
          <w:b/>
          <w:bCs/>
          <w:sz w:val="22"/>
          <w:szCs w:val="22"/>
        </w:rPr>
      </w:pPr>
    </w:p>
    <w:p w:rsidR="002A4257" w:rsidRPr="00723581" w:rsidRDefault="002A4257" w:rsidP="002A4257">
      <w:pPr>
        <w:jc w:val="both"/>
        <w:rPr>
          <w:rFonts w:ascii="Calibri" w:hAnsi="Calibri" w:cs="Calibri"/>
          <w:sz w:val="22"/>
          <w:szCs w:val="22"/>
        </w:rPr>
      </w:pPr>
      <w:r w:rsidRPr="00723581">
        <w:rPr>
          <w:rFonts w:ascii="Calibri" w:hAnsi="Calibri" w:cs="Calibri"/>
          <w:sz w:val="22"/>
          <w:szCs w:val="22"/>
        </w:rPr>
        <w:t xml:space="preserve">Con la presente fornitura, l’Azienda AUSL di Bologna </w:t>
      </w:r>
      <w:r w:rsidR="00ED1EFF" w:rsidRPr="00723581">
        <w:rPr>
          <w:rFonts w:ascii="Calibri" w:hAnsi="Calibri" w:cs="Calibri"/>
          <w:sz w:val="22"/>
          <w:szCs w:val="22"/>
        </w:rPr>
        <w:t xml:space="preserve">e lo IOR (Istituto Ortopedico Rizzoli) </w:t>
      </w:r>
      <w:r w:rsidRPr="00723581">
        <w:rPr>
          <w:rFonts w:ascii="Calibri" w:hAnsi="Calibri" w:cs="Calibri"/>
          <w:sz w:val="22"/>
          <w:szCs w:val="22"/>
        </w:rPr>
        <w:t>si propon</w:t>
      </w:r>
      <w:r w:rsidR="00ED1EFF" w:rsidRPr="00723581">
        <w:rPr>
          <w:rFonts w:ascii="Calibri" w:hAnsi="Calibri" w:cs="Calibri"/>
          <w:sz w:val="22"/>
          <w:szCs w:val="22"/>
        </w:rPr>
        <w:t xml:space="preserve">gono </w:t>
      </w:r>
      <w:r w:rsidRPr="00723581">
        <w:rPr>
          <w:rFonts w:ascii="Calibri" w:hAnsi="Calibri" w:cs="Calibri"/>
          <w:sz w:val="22"/>
          <w:szCs w:val="22"/>
        </w:rPr>
        <w:t>di realizzare i seguenti obiettivi:</w:t>
      </w:r>
    </w:p>
    <w:p w:rsidR="002A4257" w:rsidRPr="00723581" w:rsidRDefault="002A4257" w:rsidP="002A4257">
      <w:pPr>
        <w:jc w:val="both"/>
        <w:rPr>
          <w:rFonts w:ascii="Calibri" w:hAnsi="Calibri" w:cs="Calibri"/>
          <w:sz w:val="22"/>
          <w:szCs w:val="22"/>
        </w:rPr>
      </w:pPr>
    </w:p>
    <w:p w:rsidR="00FE233C" w:rsidRPr="00723581" w:rsidRDefault="00E65498" w:rsidP="002A4257">
      <w:pPr>
        <w:pStyle w:val="Paragrafoelenco"/>
        <w:numPr>
          <w:ilvl w:val="0"/>
          <w:numId w:val="15"/>
        </w:numPr>
        <w:jc w:val="both"/>
        <w:rPr>
          <w:rFonts w:ascii="Calibri" w:hAnsi="Calibri" w:cs="Calibri"/>
          <w:sz w:val="22"/>
          <w:szCs w:val="22"/>
        </w:rPr>
      </w:pPr>
      <w:r w:rsidRPr="00723581">
        <w:rPr>
          <w:rFonts w:ascii="Calibri" w:hAnsi="Calibri" w:cs="Calibri"/>
          <w:sz w:val="22"/>
          <w:szCs w:val="22"/>
        </w:rPr>
        <w:t xml:space="preserve">Acquisire </w:t>
      </w:r>
      <w:r w:rsidR="00FE233C" w:rsidRPr="00723581">
        <w:rPr>
          <w:rFonts w:ascii="Calibri" w:hAnsi="Calibri" w:cs="Calibri"/>
          <w:sz w:val="22"/>
          <w:szCs w:val="22"/>
        </w:rPr>
        <w:t xml:space="preserve">defibrillatori per utilizzo prevalentemente </w:t>
      </w:r>
      <w:proofErr w:type="spellStart"/>
      <w:r w:rsidR="00FE233C" w:rsidRPr="00723581">
        <w:rPr>
          <w:rFonts w:ascii="Calibri" w:hAnsi="Calibri" w:cs="Calibri"/>
          <w:sz w:val="22"/>
          <w:szCs w:val="22"/>
        </w:rPr>
        <w:t>intraospedaliero</w:t>
      </w:r>
      <w:proofErr w:type="spellEnd"/>
      <w:r w:rsidR="00FE233C" w:rsidRPr="00723581">
        <w:rPr>
          <w:rFonts w:ascii="Calibri" w:hAnsi="Calibri" w:cs="Calibri"/>
          <w:sz w:val="22"/>
          <w:szCs w:val="22"/>
        </w:rPr>
        <w:t xml:space="preserve"> ma che garantiscano affidabilità e robustezza.</w:t>
      </w:r>
    </w:p>
    <w:p w:rsidR="002A4257" w:rsidRPr="00723581" w:rsidRDefault="00FE233C" w:rsidP="00FE233C">
      <w:pPr>
        <w:pStyle w:val="Paragrafoelenco"/>
        <w:numPr>
          <w:ilvl w:val="0"/>
          <w:numId w:val="15"/>
        </w:numPr>
        <w:jc w:val="both"/>
        <w:rPr>
          <w:rFonts w:ascii="Calibri" w:hAnsi="Calibri" w:cs="Calibri"/>
          <w:sz w:val="22"/>
          <w:szCs w:val="22"/>
        </w:rPr>
      </w:pPr>
      <w:r w:rsidRPr="00723581">
        <w:rPr>
          <w:rFonts w:ascii="Calibri" w:hAnsi="Calibri" w:cs="Calibri"/>
          <w:sz w:val="22"/>
          <w:szCs w:val="22"/>
        </w:rPr>
        <w:t>Acquisire defibrillatori che permettano l’utilizzo sia da personale medico sia da personale non medico ma formato BLS-D, in particolare per quanto riguarda la modalità DAE</w:t>
      </w:r>
      <w:r w:rsidR="00E65498" w:rsidRPr="00723581">
        <w:rPr>
          <w:rFonts w:ascii="Calibri" w:hAnsi="Calibri" w:cs="Calibri"/>
          <w:sz w:val="22"/>
          <w:szCs w:val="22"/>
        </w:rPr>
        <w:t xml:space="preserve"> </w:t>
      </w:r>
    </w:p>
    <w:p w:rsidR="00823C66" w:rsidRPr="00723581" w:rsidRDefault="00E65498" w:rsidP="00823C66">
      <w:pPr>
        <w:pStyle w:val="Paragrafoelenco"/>
        <w:numPr>
          <w:ilvl w:val="0"/>
          <w:numId w:val="15"/>
        </w:numPr>
        <w:jc w:val="both"/>
        <w:rPr>
          <w:rFonts w:ascii="Calibri" w:hAnsi="Calibri" w:cs="Calibri"/>
          <w:sz w:val="22"/>
          <w:szCs w:val="22"/>
        </w:rPr>
      </w:pPr>
      <w:r w:rsidRPr="00723581">
        <w:rPr>
          <w:rFonts w:ascii="Calibri" w:hAnsi="Calibri" w:cs="Calibri"/>
          <w:sz w:val="22"/>
          <w:szCs w:val="22"/>
        </w:rPr>
        <w:t>Disporre di strument</w:t>
      </w:r>
      <w:r w:rsidR="00FE233C" w:rsidRPr="00723581">
        <w:rPr>
          <w:rFonts w:ascii="Calibri" w:hAnsi="Calibri" w:cs="Calibri"/>
          <w:sz w:val="22"/>
          <w:szCs w:val="22"/>
        </w:rPr>
        <w:t>i</w:t>
      </w:r>
      <w:r w:rsidRPr="00723581">
        <w:rPr>
          <w:rFonts w:ascii="Calibri" w:hAnsi="Calibri" w:cs="Calibri"/>
          <w:sz w:val="22"/>
          <w:szCs w:val="22"/>
        </w:rPr>
        <w:t xml:space="preserve"> che permetta</w:t>
      </w:r>
      <w:r w:rsidR="00FE233C" w:rsidRPr="00723581">
        <w:rPr>
          <w:rFonts w:ascii="Calibri" w:hAnsi="Calibri" w:cs="Calibri"/>
          <w:sz w:val="22"/>
          <w:szCs w:val="22"/>
        </w:rPr>
        <w:t>no</w:t>
      </w:r>
      <w:r w:rsidRPr="00723581">
        <w:rPr>
          <w:rFonts w:ascii="Calibri" w:hAnsi="Calibri" w:cs="Calibri"/>
          <w:sz w:val="22"/>
          <w:szCs w:val="22"/>
        </w:rPr>
        <w:t xml:space="preserve"> la massima sicurezza nell’esecuzione degli interventi, massima ergonomia per gli operatori, facile movimentazione.</w:t>
      </w:r>
    </w:p>
    <w:p w:rsidR="005926A2" w:rsidRPr="00723581" w:rsidRDefault="005926A2" w:rsidP="001B372A">
      <w:pPr>
        <w:pStyle w:val="Paragrafoelenco"/>
        <w:numPr>
          <w:ilvl w:val="0"/>
          <w:numId w:val="15"/>
        </w:numPr>
        <w:jc w:val="both"/>
        <w:rPr>
          <w:rFonts w:ascii="Calibri" w:hAnsi="Calibri" w:cs="Calibri"/>
          <w:sz w:val="22"/>
          <w:szCs w:val="22"/>
        </w:rPr>
      </w:pPr>
      <w:r w:rsidRPr="00723581">
        <w:rPr>
          <w:rFonts w:ascii="Calibri" w:hAnsi="Calibri" w:cs="Calibri"/>
          <w:sz w:val="22"/>
          <w:szCs w:val="22"/>
        </w:rPr>
        <w:t>Disporre di uno strument</w:t>
      </w:r>
      <w:r w:rsidR="00FE233C" w:rsidRPr="00723581">
        <w:rPr>
          <w:rFonts w:ascii="Calibri" w:hAnsi="Calibri" w:cs="Calibri"/>
          <w:sz w:val="22"/>
          <w:szCs w:val="22"/>
        </w:rPr>
        <w:t>i</w:t>
      </w:r>
      <w:r w:rsidRPr="00723581">
        <w:rPr>
          <w:rFonts w:ascii="Calibri" w:hAnsi="Calibri" w:cs="Calibri"/>
          <w:sz w:val="22"/>
          <w:szCs w:val="22"/>
        </w:rPr>
        <w:t xml:space="preserve"> che permetta ampia aggiornabilità, potendo implementare </w:t>
      </w:r>
      <w:r w:rsidR="001B372A" w:rsidRPr="00723581">
        <w:rPr>
          <w:rFonts w:ascii="Calibri" w:hAnsi="Calibri" w:cs="Calibri"/>
          <w:sz w:val="22"/>
          <w:szCs w:val="22"/>
        </w:rPr>
        <w:t xml:space="preserve">anche successivamente all’acquisizione </w:t>
      </w:r>
      <w:r w:rsidRPr="00723581">
        <w:rPr>
          <w:rFonts w:ascii="Calibri" w:hAnsi="Calibri" w:cs="Calibri"/>
          <w:sz w:val="22"/>
          <w:szCs w:val="22"/>
        </w:rPr>
        <w:t>altre funzionalità.</w:t>
      </w:r>
    </w:p>
    <w:p w:rsidR="009F370A" w:rsidRPr="00723581" w:rsidRDefault="009F370A" w:rsidP="002A4257">
      <w:pPr>
        <w:jc w:val="both"/>
        <w:rPr>
          <w:rFonts w:ascii="Calibri" w:hAnsi="Calibri" w:cs="Calibri"/>
          <w:sz w:val="22"/>
          <w:szCs w:val="22"/>
        </w:rPr>
      </w:pPr>
    </w:p>
    <w:p w:rsidR="002A4257" w:rsidRPr="00723581" w:rsidRDefault="00536349" w:rsidP="002A4257">
      <w:pPr>
        <w:jc w:val="both"/>
        <w:rPr>
          <w:rFonts w:ascii="Calibri" w:hAnsi="Calibri" w:cs="Calibri"/>
          <w:sz w:val="22"/>
          <w:szCs w:val="22"/>
        </w:rPr>
      </w:pPr>
      <w:r w:rsidRPr="00723581">
        <w:rPr>
          <w:rFonts w:ascii="Calibri" w:hAnsi="Calibri" w:cs="Calibri"/>
          <w:sz w:val="22"/>
          <w:szCs w:val="22"/>
        </w:rPr>
        <w:t>Oltre a quanto richiesto nelle specifiche tecniche, q</w:t>
      </w:r>
      <w:r w:rsidR="002A4257" w:rsidRPr="00723581">
        <w:rPr>
          <w:rFonts w:ascii="Calibri" w:hAnsi="Calibri" w:cs="Calibri"/>
          <w:sz w:val="22"/>
          <w:szCs w:val="22"/>
        </w:rPr>
        <w:t>uanto proposto dalla Ditta Partecipante deve pertanto fornire soluzioni che consentano di rispettare gli obiettivi sopra indicati.</w:t>
      </w:r>
    </w:p>
    <w:p w:rsidR="00723581" w:rsidRPr="00710BD4" w:rsidRDefault="00723581" w:rsidP="002A4257">
      <w:pPr>
        <w:jc w:val="both"/>
        <w:rPr>
          <w:rFonts w:ascii="Calibri" w:hAnsi="Calibri" w:cs="Calibri"/>
          <w:sz w:val="22"/>
          <w:szCs w:val="22"/>
        </w:rPr>
      </w:pPr>
      <w:r w:rsidRPr="00723581">
        <w:rPr>
          <w:rFonts w:ascii="Calibri" w:hAnsi="Calibri" w:cs="Calibri"/>
          <w:sz w:val="22"/>
          <w:szCs w:val="22"/>
        </w:rPr>
        <w:t>In fase di collaudo si verificherà che le apparecchiature soddisfino agli obiettivi richiesti, in difetto ciò potrà comportare la mancata accettazione della fornitura</w:t>
      </w:r>
    </w:p>
    <w:p w:rsidR="00E874B3" w:rsidRDefault="00E874B3" w:rsidP="0069559E">
      <w:pPr>
        <w:pStyle w:val="Intestazione"/>
        <w:rPr>
          <w:rFonts w:ascii="Calibri" w:hAnsi="Calibri" w:cs="Calibri"/>
          <w:b/>
          <w:bCs/>
          <w:sz w:val="22"/>
          <w:szCs w:val="22"/>
        </w:rPr>
      </w:pPr>
    </w:p>
    <w:p w:rsidR="00723581" w:rsidRPr="00710BD4" w:rsidRDefault="00723581" w:rsidP="0069559E">
      <w:pPr>
        <w:pStyle w:val="Intestazione"/>
        <w:rPr>
          <w:rFonts w:ascii="Calibri" w:hAnsi="Calibri" w:cs="Calibri"/>
          <w:b/>
          <w:bCs/>
          <w:sz w:val="22"/>
          <w:szCs w:val="22"/>
        </w:rPr>
      </w:pPr>
    </w:p>
    <w:p w:rsidR="0069559E" w:rsidRPr="00710BD4" w:rsidRDefault="0069559E" w:rsidP="00691468">
      <w:pPr>
        <w:pStyle w:val="Titolo1"/>
        <w:pBdr>
          <w:top w:val="single" w:sz="4" w:space="1" w:color="auto"/>
          <w:left w:val="single" w:sz="4" w:space="4" w:color="auto"/>
          <w:bottom w:val="single" w:sz="4" w:space="1" w:color="auto"/>
          <w:right w:val="single" w:sz="4" w:space="4" w:color="auto"/>
        </w:pBdr>
        <w:jc w:val="center"/>
        <w:rPr>
          <w:rFonts w:ascii="Calibri" w:hAnsi="Calibri" w:cs="Calibri"/>
          <w:color w:val="auto"/>
          <w:sz w:val="22"/>
          <w:szCs w:val="22"/>
        </w:rPr>
      </w:pPr>
      <w:bookmarkStart w:id="3" w:name="_Toc509494761"/>
      <w:bookmarkStart w:id="4" w:name="_Toc512496237"/>
      <w:bookmarkStart w:id="5" w:name="_Toc13148579"/>
      <w:r w:rsidRPr="00710BD4">
        <w:rPr>
          <w:rFonts w:ascii="Calibri" w:hAnsi="Calibri" w:cs="Calibri"/>
          <w:color w:val="auto"/>
          <w:sz w:val="22"/>
          <w:szCs w:val="22"/>
        </w:rPr>
        <w:t>Articolo 2 – Conformità a disposizioni e norme</w:t>
      </w:r>
      <w:bookmarkEnd w:id="3"/>
      <w:bookmarkEnd w:id="4"/>
      <w:bookmarkEnd w:id="5"/>
    </w:p>
    <w:p w:rsidR="00142324" w:rsidRPr="00710BD4" w:rsidRDefault="00142324" w:rsidP="00142324">
      <w:pPr>
        <w:pStyle w:val="Intestazione"/>
        <w:outlineLvl w:val="0"/>
        <w:rPr>
          <w:rFonts w:ascii="Calibri" w:hAnsi="Calibri" w:cs="Calibri"/>
          <w:b/>
          <w:bCs/>
          <w:sz w:val="22"/>
          <w:szCs w:val="22"/>
        </w:rPr>
      </w:pPr>
    </w:p>
    <w:p w:rsidR="00E0657B" w:rsidRPr="001B2185" w:rsidRDefault="00E0657B" w:rsidP="00E0657B">
      <w:pPr>
        <w:widowControl/>
        <w:numPr>
          <w:ilvl w:val="0"/>
          <w:numId w:val="12"/>
        </w:numPr>
        <w:suppressAutoHyphens w:val="0"/>
        <w:jc w:val="both"/>
        <w:rPr>
          <w:rFonts w:ascii="Calibri" w:hAnsi="Calibri" w:cs="Calibri"/>
          <w:sz w:val="22"/>
          <w:szCs w:val="22"/>
        </w:rPr>
      </w:pPr>
      <w:bookmarkStart w:id="6" w:name="_Toc512496238"/>
      <w:r w:rsidRPr="001B2185">
        <w:rPr>
          <w:rFonts w:ascii="Calibri" w:hAnsi="Calibri" w:cs="Calibri"/>
          <w:sz w:val="22"/>
          <w:szCs w:val="22"/>
        </w:rPr>
        <w:t xml:space="preserve">Dichiarazione di conformità CE secondo la Direttiva 93/42 e </w:t>
      </w:r>
      <w:proofErr w:type="spellStart"/>
      <w:r w:rsidRPr="001B2185">
        <w:rPr>
          <w:rFonts w:ascii="Calibri" w:hAnsi="Calibri" w:cs="Calibri"/>
          <w:sz w:val="22"/>
          <w:szCs w:val="22"/>
        </w:rPr>
        <w:t>s.m.i.</w:t>
      </w:r>
      <w:proofErr w:type="spellEnd"/>
      <w:r w:rsidRPr="001B2185">
        <w:rPr>
          <w:rFonts w:ascii="Calibri" w:hAnsi="Calibri" w:cs="Calibri"/>
          <w:sz w:val="22"/>
          <w:szCs w:val="22"/>
        </w:rPr>
        <w:t xml:space="preserve"> (con validità alla data di presentazione dell’offerta)</w:t>
      </w:r>
    </w:p>
    <w:p w:rsidR="00E0657B" w:rsidRPr="001B2185" w:rsidRDefault="00E0657B" w:rsidP="00E0657B">
      <w:pPr>
        <w:widowControl/>
        <w:numPr>
          <w:ilvl w:val="0"/>
          <w:numId w:val="12"/>
        </w:numPr>
        <w:suppressAutoHyphens w:val="0"/>
        <w:jc w:val="both"/>
        <w:rPr>
          <w:rFonts w:ascii="Calibri" w:hAnsi="Calibri" w:cs="Calibri"/>
          <w:sz w:val="22"/>
          <w:szCs w:val="22"/>
        </w:rPr>
      </w:pPr>
      <w:r w:rsidRPr="001B2185">
        <w:rPr>
          <w:rFonts w:ascii="Calibri" w:hAnsi="Calibri" w:cs="Calibri"/>
          <w:sz w:val="22"/>
          <w:szCs w:val="22"/>
        </w:rPr>
        <w:t>Certificazione del sistema qualità aziendale della Ditta Produttrice secondo la UNI EN ISO 9001:2008 (con validità alla data di presentazione dell’offerta)</w:t>
      </w:r>
    </w:p>
    <w:p w:rsidR="00E0657B" w:rsidRPr="009A0890" w:rsidRDefault="00E0657B" w:rsidP="00E0657B">
      <w:pPr>
        <w:widowControl/>
        <w:numPr>
          <w:ilvl w:val="0"/>
          <w:numId w:val="12"/>
        </w:numPr>
        <w:suppressAutoHyphens w:val="0"/>
        <w:jc w:val="both"/>
        <w:rPr>
          <w:rFonts w:ascii="Calibri" w:hAnsi="Calibri" w:cs="Calibri"/>
          <w:sz w:val="22"/>
          <w:szCs w:val="22"/>
        </w:rPr>
      </w:pPr>
      <w:r w:rsidRPr="009A0890">
        <w:rPr>
          <w:rFonts w:ascii="Calibri" w:hAnsi="Calibri" w:cs="Calibri"/>
          <w:sz w:val="22"/>
          <w:szCs w:val="22"/>
        </w:rPr>
        <w:t>Eventuali altre certificazioni o marchi di qualità</w:t>
      </w:r>
    </w:p>
    <w:bookmarkEnd w:id="6"/>
    <w:p w:rsidR="00FD0F34" w:rsidRDefault="00FD0F34" w:rsidP="00BA1890">
      <w:pPr>
        <w:widowControl/>
        <w:jc w:val="both"/>
        <w:rPr>
          <w:rFonts w:ascii="Calibri" w:hAnsi="Calibri" w:cs="Calibri"/>
          <w:sz w:val="22"/>
          <w:szCs w:val="22"/>
        </w:rPr>
      </w:pPr>
    </w:p>
    <w:p w:rsidR="00723581" w:rsidRPr="00AA38C3" w:rsidRDefault="00723581" w:rsidP="00BA1890">
      <w:pPr>
        <w:widowControl/>
        <w:jc w:val="both"/>
        <w:rPr>
          <w:rFonts w:ascii="Calibri" w:hAnsi="Calibri" w:cs="Calibri"/>
          <w:sz w:val="22"/>
          <w:szCs w:val="22"/>
        </w:rPr>
      </w:pPr>
    </w:p>
    <w:p w:rsidR="000269EA" w:rsidRPr="001B2185" w:rsidRDefault="001B2185" w:rsidP="00691468">
      <w:pPr>
        <w:pStyle w:val="Titolo1"/>
        <w:pBdr>
          <w:top w:val="single" w:sz="4" w:space="1" w:color="auto"/>
          <w:left w:val="single" w:sz="4" w:space="4" w:color="auto"/>
          <w:bottom w:val="single" w:sz="4" w:space="1" w:color="auto"/>
          <w:right w:val="single" w:sz="4" w:space="4" w:color="auto"/>
        </w:pBdr>
        <w:jc w:val="center"/>
        <w:rPr>
          <w:rFonts w:ascii="Calibri" w:hAnsi="Calibri" w:cs="Calibri"/>
          <w:color w:val="auto"/>
          <w:sz w:val="22"/>
          <w:szCs w:val="22"/>
        </w:rPr>
      </w:pPr>
      <w:bookmarkStart w:id="7" w:name="_Toc13148580"/>
      <w:bookmarkStart w:id="8" w:name="_Toc509494762"/>
      <w:bookmarkStart w:id="9" w:name="_Toc509494926"/>
      <w:bookmarkStart w:id="10" w:name="_Toc512496239"/>
      <w:r>
        <w:rPr>
          <w:rFonts w:ascii="Calibri" w:hAnsi="Calibri" w:cs="Calibri"/>
          <w:color w:val="auto"/>
          <w:sz w:val="22"/>
          <w:szCs w:val="22"/>
        </w:rPr>
        <w:t xml:space="preserve">Articolo </w:t>
      </w:r>
      <w:r w:rsidR="00274C30">
        <w:rPr>
          <w:rFonts w:ascii="Calibri" w:hAnsi="Calibri" w:cs="Calibri"/>
          <w:color w:val="auto"/>
          <w:sz w:val="22"/>
          <w:szCs w:val="22"/>
        </w:rPr>
        <w:t>3</w:t>
      </w:r>
      <w:r>
        <w:rPr>
          <w:rFonts w:ascii="Calibri" w:hAnsi="Calibri" w:cs="Calibri"/>
          <w:color w:val="auto"/>
          <w:sz w:val="22"/>
          <w:szCs w:val="22"/>
        </w:rPr>
        <w:t xml:space="preserve"> – Criterio di Aggiudicazione</w:t>
      </w:r>
      <w:bookmarkEnd w:id="7"/>
    </w:p>
    <w:p w:rsidR="001B2185" w:rsidRDefault="001B2185" w:rsidP="000269EA">
      <w:pPr>
        <w:jc w:val="both"/>
        <w:rPr>
          <w:rFonts w:ascii="Calibri" w:hAnsi="Calibri" w:cs="Calibri"/>
          <w:sz w:val="22"/>
          <w:szCs w:val="22"/>
        </w:rPr>
      </w:pPr>
    </w:p>
    <w:p w:rsidR="003D522B" w:rsidRPr="001B2185" w:rsidRDefault="006A67FB" w:rsidP="003D522B">
      <w:pPr>
        <w:jc w:val="both"/>
        <w:rPr>
          <w:rFonts w:ascii="Calibri" w:hAnsi="Calibri" w:cs="Calibri"/>
          <w:sz w:val="22"/>
          <w:szCs w:val="22"/>
        </w:rPr>
      </w:pPr>
      <w:r w:rsidRPr="006A67FB">
        <w:rPr>
          <w:rFonts w:ascii="Calibri" w:hAnsi="Calibri" w:cs="Calibri"/>
          <w:sz w:val="22"/>
          <w:szCs w:val="22"/>
        </w:rPr>
        <w:t>Si propone di adottare come criterio di aggiudicazione quello dell’offerta</w:t>
      </w:r>
      <w:r w:rsidR="003D522B" w:rsidRPr="006A67FB">
        <w:rPr>
          <w:rFonts w:ascii="Calibri" w:hAnsi="Calibri" w:cs="Calibri"/>
          <w:sz w:val="22"/>
          <w:szCs w:val="22"/>
        </w:rPr>
        <w:t xml:space="preserve"> economicamente più vantaggiosa.</w:t>
      </w:r>
    </w:p>
    <w:p w:rsidR="001B2185" w:rsidRDefault="001B2185" w:rsidP="000269EA">
      <w:pPr>
        <w:jc w:val="both"/>
        <w:rPr>
          <w:rFonts w:ascii="Calibri" w:hAnsi="Calibri" w:cs="Calibri"/>
          <w:sz w:val="22"/>
          <w:szCs w:val="22"/>
        </w:rPr>
      </w:pPr>
    </w:p>
    <w:p w:rsidR="000269EA" w:rsidRPr="001B2185" w:rsidRDefault="000269EA" w:rsidP="000269EA">
      <w:pPr>
        <w:jc w:val="both"/>
        <w:rPr>
          <w:rFonts w:ascii="Calibri" w:hAnsi="Calibri" w:cs="Calibri"/>
          <w:sz w:val="22"/>
          <w:szCs w:val="22"/>
        </w:rPr>
      </w:pPr>
      <w:r w:rsidRPr="001B2185">
        <w:rPr>
          <w:rFonts w:ascii="Calibri" w:hAnsi="Calibri" w:cs="Calibri"/>
          <w:sz w:val="22"/>
          <w:szCs w:val="22"/>
        </w:rPr>
        <w:t xml:space="preserve">Punti Qualità: massimo </w:t>
      </w:r>
      <w:r w:rsidRPr="001B2185">
        <w:rPr>
          <w:rFonts w:ascii="Calibri" w:hAnsi="Calibri" w:cs="Calibri"/>
          <w:b/>
          <w:sz w:val="22"/>
          <w:szCs w:val="22"/>
        </w:rPr>
        <w:t>70 punti</w:t>
      </w:r>
      <w:r w:rsidRPr="001B2185">
        <w:rPr>
          <w:rFonts w:ascii="Calibri" w:hAnsi="Calibri" w:cs="Calibri"/>
          <w:sz w:val="22"/>
          <w:szCs w:val="22"/>
        </w:rPr>
        <w:t xml:space="preserve">, </w:t>
      </w:r>
      <w:r w:rsidR="00E0657B" w:rsidRPr="001B2185">
        <w:rPr>
          <w:rFonts w:ascii="Calibri" w:hAnsi="Calibri" w:cs="Calibri"/>
          <w:sz w:val="22"/>
          <w:szCs w:val="22"/>
        </w:rPr>
        <w:t>suddivisi secondo quanto indicato ne</w:t>
      </w:r>
      <w:r w:rsidR="00726AB3">
        <w:rPr>
          <w:rFonts w:ascii="Calibri" w:hAnsi="Calibri" w:cs="Calibri"/>
          <w:sz w:val="22"/>
          <w:szCs w:val="22"/>
        </w:rPr>
        <w:t>i</w:t>
      </w:r>
      <w:r w:rsidR="00274C30">
        <w:rPr>
          <w:rFonts w:ascii="Calibri" w:hAnsi="Calibri" w:cs="Calibri"/>
          <w:sz w:val="22"/>
          <w:szCs w:val="22"/>
        </w:rPr>
        <w:t xml:space="preserve"> successiv</w:t>
      </w:r>
      <w:r w:rsidR="00726AB3">
        <w:rPr>
          <w:rFonts w:ascii="Calibri" w:hAnsi="Calibri" w:cs="Calibri"/>
          <w:sz w:val="22"/>
          <w:szCs w:val="22"/>
        </w:rPr>
        <w:t>i</w:t>
      </w:r>
      <w:r w:rsidR="00274C30">
        <w:rPr>
          <w:rFonts w:ascii="Calibri" w:hAnsi="Calibri" w:cs="Calibri"/>
          <w:sz w:val="22"/>
          <w:szCs w:val="22"/>
        </w:rPr>
        <w:t xml:space="preserve"> articol</w:t>
      </w:r>
      <w:r w:rsidR="00726AB3">
        <w:rPr>
          <w:rFonts w:ascii="Calibri" w:hAnsi="Calibri" w:cs="Calibri"/>
          <w:sz w:val="22"/>
          <w:szCs w:val="22"/>
        </w:rPr>
        <w:t>i “</w:t>
      </w:r>
      <w:r w:rsidR="0043142C">
        <w:rPr>
          <w:rFonts w:ascii="Calibri" w:hAnsi="Calibri" w:cs="Calibri"/>
          <w:sz w:val="22"/>
          <w:szCs w:val="22"/>
        </w:rPr>
        <w:fldChar w:fldCharType="begin"/>
      </w:r>
      <w:r w:rsidR="00726AB3">
        <w:rPr>
          <w:rFonts w:ascii="Calibri" w:hAnsi="Calibri" w:cs="Calibri"/>
          <w:sz w:val="22"/>
          <w:szCs w:val="22"/>
        </w:rPr>
        <w:instrText xml:space="preserve"> REF _Ref6929255 \h </w:instrText>
      </w:r>
      <w:r w:rsidR="0043142C">
        <w:rPr>
          <w:rFonts w:ascii="Calibri" w:hAnsi="Calibri" w:cs="Calibri"/>
          <w:sz w:val="22"/>
          <w:szCs w:val="22"/>
        </w:rPr>
      </w:r>
      <w:r w:rsidR="0043142C">
        <w:rPr>
          <w:rFonts w:ascii="Calibri" w:hAnsi="Calibri" w:cs="Calibri"/>
          <w:sz w:val="22"/>
          <w:szCs w:val="22"/>
        </w:rPr>
        <w:fldChar w:fldCharType="separate"/>
      </w:r>
      <w:r w:rsidR="00F60AC9" w:rsidRPr="001B2185">
        <w:rPr>
          <w:rFonts w:ascii="Calibri" w:hAnsi="Calibri" w:cs="Calibri"/>
          <w:sz w:val="22"/>
          <w:szCs w:val="22"/>
        </w:rPr>
        <w:t xml:space="preserve">Articolo </w:t>
      </w:r>
      <w:r w:rsidR="00F60AC9">
        <w:rPr>
          <w:rFonts w:ascii="Calibri" w:hAnsi="Calibri" w:cs="Calibri"/>
          <w:sz w:val="22"/>
          <w:szCs w:val="22"/>
        </w:rPr>
        <w:t>4</w:t>
      </w:r>
      <w:r w:rsidR="00F60AC9" w:rsidRPr="001B2185">
        <w:rPr>
          <w:rFonts w:ascii="Calibri" w:hAnsi="Calibri" w:cs="Calibri"/>
          <w:sz w:val="22"/>
          <w:szCs w:val="22"/>
        </w:rPr>
        <w:t xml:space="preserve"> - Caratteristiche </w:t>
      </w:r>
      <w:r w:rsidR="00F60AC9">
        <w:rPr>
          <w:rFonts w:ascii="Calibri" w:hAnsi="Calibri" w:cs="Calibri"/>
          <w:sz w:val="22"/>
          <w:szCs w:val="22"/>
        </w:rPr>
        <w:t>tecniche minime e modalità di valutazione qualitativa delle offerte.</w:t>
      </w:r>
      <w:r w:rsidR="0043142C">
        <w:rPr>
          <w:rFonts w:ascii="Calibri" w:hAnsi="Calibri" w:cs="Calibri"/>
          <w:sz w:val="22"/>
          <w:szCs w:val="22"/>
        </w:rPr>
        <w:fldChar w:fldCharType="end"/>
      </w:r>
      <w:r w:rsidR="00726AB3">
        <w:rPr>
          <w:rFonts w:ascii="Calibri" w:hAnsi="Calibri" w:cs="Calibri"/>
          <w:sz w:val="22"/>
          <w:szCs w:val="22"/>
        </w:rPr>
        <w:t>” e “</w:t>
      </w:r>
      <w:r w:rsidR="0043142C">
        <w:rPr>
          <w:rFonts w:ascii="Calibri" w:hAnsi="Calibri" w:cs="Calibri"/>
          <w:sz w:val="22"/>
          <w:szCs w:val="22"/>
        </w:rPr>
        <w:fldChar w:fldCharType="begin"/>
      </w:r>
      <w:r w:rsidR="00726AB3">
        <w:rPr>
          <w:rFonts w:ascii="Calibri" w:hAnsi="Calibri" w:cs="Calibri"/>
          <w:sz w:val="22"/>
          <w:szCs w:val="22"/>
        </w:rPr>
        <w:instrText xml:space="preserve"> REF _Ref6929258 \h </w:instrText>
      </w:r>
      <w:r w:rsidR="0043142C">
        <w:rPr>
          <w:rFonts w:ascii="Calibri" w:hAnsi="Calibri" w:cs="Calibri"/>
          <w:sz w:val="22"/>
          <w:szCs w:val="22"/>
        </w:rPr>
      </w:r>
      <w:r w:rsidR="0043142C">
        <w:rPr>
          <w:rFonts w:ascii="Calibri" w:hAnsi="Calibri" w:cs="Calibri"/>
          <w:sz w:val="22"/>
          <w:szCs w:val="22"/>
        </w:rPr>
        <w:fldChar w:fldCharType="separate"/>
      </w:r>
      <w:r w:rsidR="00F60AC9" w:rsidRPr="0014416C">
        <w:rPr>
          <w:rFonts w:ascii="Calibri" w:hAnsi="Calibri" w:cs="Calibri"/>
          <w:sz w:val="22"/>
          <w:szCs w:val="22"/>
        </w:rPr>
        <w:t xml:space="preserve">Articolo </w:t>
      </w:r>
      <w:r w:rsidR="00F60AC9">
        <w:rPr>
          <w:rFonts w:ascii="Calibri" w:hAnsi="Calibri" w:cs="Calibri"/>
          <w:sz w:val="22"/>
          <w:szCs w:val="22"/>
        </w:rPr>
        <w:t>8</w:t>
      </w:r>
      <w:r w:rsidR="00F60AC9" w:rsidRPr="0014416C">
        <w:rPr>
          <w:rFonts w:ascii="Calibri" w:hAnsi="Calibri" w:cs="Calibri"/>
          <w:sz w:val="22"/>
          <w:szCs w:val="22"/>
        </w:rPr>
        <w:t xml:space="preserve"> – Garanzia e Assistenza post-vendita</w:t>
      </w:r>
      <w:r w:rsidR="0043142C">
        <w:rPr>
          <w:rFonts w:ascii="Calibri" w:hAnsi="Calibri" w:cs="Calibri"/>
          <w:sz w:val="22"/>
          <w:szCs w:val="22"/>
        </w:rPr>
        <w:fldChar w:fldCharType="end"/>
      </w:r>
      <w:r w:rsidR="00726AB3">
        <w:rPr>
          <w:rFonts w:ascii="Calibri" w:hAnsi="Calibri" w:cs="Calibri"/>
          <w:sz w:val="22"/>
          <w:szCs w:val="22"/>
        </w:rPr>
        <w:t>”</w:t>
      </w:r>
      <w:r w:rsidRPr="001B2185">
        <w:rPr>
          <w:rFonts w:ascii="Calibri" w:hAnsi="Calibri" w:cs="Calibri"/>
          <w:sz w:val="22"/>
          <w:szCs w:val="22"/>
        </w:rPr>
        <w:t xml:space="preserve"> </w:t>
      </w:r>
    </w:p>
    <w:p w:rsidR="00E0657B" w:rsidRPr="001B2185" w:rsidRDefault="00E0657B" w:rsidP="000269EA">
      <w:pPr>
        <w:jc w:val="both"/>
        <w:rPr>
          <w:rFonts w:ascii="Calibri" w:hAnsi="Calibri" w:cs="Calibri"/>
          <w:b/>
          <w:sz w:val="22"/>
          <w:szCs w:val="22"/>
          <w:u w:val="single"/>
        </w:rPr>
      </w:pPr>
    </w:p>
    <w:p w:rsidR="000269EA" w:rsidRPr="001B2185" w:rsidRDefault="000269EA" w:rsidP="001B2185">
      <w:pPr>
        <w:jc w:val="both"/>
        <w:rPr>
          <w:rFonts w:ascii="Calibri" w:hAnsi="Calibri" w:cs="Calibri"/>
          <w:sz w:val="22"/>
          <w:szCs w:val="22"/>
        </w:rPr>
      </w:pPr>
      <w:r w:rsidRPr="001B2185">
        <w:rPr>
          <w:rFonts w:ascii="Calibri" w:hAnsi="Calibri" w:cs="Calibri"/>
          <w:b/>
          <w:sz w:val="22"/>
          <w:szCs w:val="22"/>
          <w:u w:val="single"/>
        </w:rPr>
        <w:t>Qualora la valutazione di un’offerta risulti inferiore a 38,50 punti</w:t>
      </w:r>
      <w:r w:rsidR="00274C30">
        <w:rPr>
          <w:rFonts w:ascii="Calibri" w:hAnsi="Calibri" w:cs="Calibri"/>
          <w:b/>
          <w:sz w:val="22"/>
          <w:szCs w:val="22"/>
          <w:u w:val="single"/>
        </w:rPr>
        <w:t xml:space="preserve"> </w:t>
      </w:r>
      <w:r w:rsidR="00ED1EFF">
        <w:rPr>
          <w:rFonts w:ascii="Calibri" w:hAnsi="Calibri" w:cs="Calibri"/>
          <w:b/>
          <w:sz w:val="22"/>
          <w:szCs w:val="22"/>
          <w:u w:val="single"/>
        </w:rPr>
        <w:t>senza riparametrazione</w:t>
      </w:r>
      <w:r w:rsidRPr="001B2185">
        <w:rPr>
          <w:rFonts w:ascii="Calibri" w:hAnsi="Calibri" w:cs="Calibri"/>
          <w:b/>
          <w:sz w:val="22"/>
          <w:szCs w:val="22"/>
          <w:u w:val="single"/>
        </w:rPr>
        <w:t>, l’offerta sarà esclusa dalla trattativa.</w:t>
      </w:r>
    </w:p>
    <w:p w:rsidR="002546D3" w:rsidRDefault="002546D3" w:rsidP="004678FD">
      <w:pPr>
        <w:pStyle w:val="Titolo1"/>
        <w:rPr>
          <w:rFonts w:ascii="Calibri" w:hAnsi="Calibri" w:cs="Calibri"/>
          <w:color w:val="auto"/>
          <w:sz w:val="22"/>
          <w:szCs w:val="22"/>
        </w:rPr>
      </w:pPr>
    </w:p>
    <w:p w:rsidR="002546D3" w:rsidRDefault="002546D3" w:rsidP="004678FD">
      <w:pPr>
        <w:pStyle w:val="Titolo1"/>
        <w:rPr>
          <w:rFonts w:ascii="Calibri" w:hAnsi="Calibri" w:cs="Calibri"/>
          <w:color w:val="auto"/>
          <w:sz w:val="22"/>
          <w:szCs w:val="22"/>
        </w:rPr>
      </w:pPr>
    </w:p>
    <w:p w:rsidR="00E0657B" w:rsidRPr="001B2185" w:rsidRDefault="00942EA0" w:rsidP="00691468">
      <w:pPr>
        <w:pStyle w:val="Titolo1"/>
        <w:pBdr>
          <w:top w:val="single" w:sz="4" w:space="1" w:color="auto"/>
          <w:left w:val="single" w:sz="4" w:space="4" w:color="auto"/>
          <w:bottom w:val="single" w:sz="4" w:space="1" w:color="auto"/>
          <w:right w:val="single" w:sz="4" w:space="4" w:color="auto"/>
        </w:pBdr>
        <w:jc w:val="center"/>
        <w:rPr>
          <w:rFonts w:ascii="Calibri" w:hAnsi="Calibri" w:cs="Calibri"/>
          <w:color w:val="auto"/>
          <w:sz w:val="22"/>
          <w:szCs w:val="22"/>
        </w:rPr>
      </w:pPr>
      <w:bookmarkStart w:id="11" w:name="_Ref6929255"/>
      <w:bookmarkStart w:id="12" w:name="_Toc13148581"/>
      <w:r w:rsidRPr="001B2185">
        <w:rPr>
          <w:rFonts w:ascii="Calibri" w:hAnsi="Calibri" w:cs="Calibri"/>
          <w:color w:val="auto"/>
          <w:sz w:val="22"/>
          <w:szCs w:val="22"/>
        </w:rPr>
        <w:t xml:space="preserve">Articolo </w:t>
      </w:r>
      <w:r w:rsidR="00274C30">
        <w:rPr>
          <w:rFonts w:ascii="Calibri" w:hAnsi="Calibri" w:cs="Calibri"/>
          <w:color w:val="auto"/>
          <w:sz w:val="22"/>
          <w:szCs w:val="22"/>
        </w:rPr>
        <w:t>4</w:t>
      </w:r>
      <w:r w:rsidRPr="001B2185">
        <w:rPr>
          <w:rFonts w:ascii="Calibri" w:hAnsi="Calibri" w:cs="Calibri"/>
          <w:color w:val="auto"/>
          <w:sz w:val="22"/>
          <w:szCs w:val="22"/>
        </w:rPr>
        <w:t xml:space="preserve"> - Caratteristiche </w:t>
      </w:r>
      <w:r w:rsidR="00726AB3">
        <w:rPr>
          <w:rFonts w:ascii="Calibri" w:hAnsi="Calibri" w:cs="Calibri"/>
          <w:color w:val="auto"/>
          <w:sz w:val="22"/>
          <w:szCs w:val="22"/>
        </w:rPr>
        <w:t xml:space="preserve">tecniche </w:t>
      </w:r>
      <w:r w:rsidR="004C2D80">
        <w:rPr>
          <w:rFonts w:ascii="Calibri" w:hAnsi="Calibri" w:cs="Calibri"/>
          <w:color w:val="auto"/>
          <w:sz w:val="22"/>
          <w:szCs w:val="22"/>
        </w:rPr>
        <w:t xml:space="preserve">minime e </w:t>
      </w:r>
      <w:r w:rsidR="00274C30">
        <w:rPr>
          <w:rFonts w:ascii="Calibri" w:hAnsi="Calibri" w:cs="Calibri"/>
          <w:color w:val="auto"/>
          <w:sz w:val="22"/>
          <w:szCs w:val="22"/>
        </w:rPr>
        <w:t xml:space="preserve">modalità di valutazione </w:t>
      </w:r>
      <w:r w:rsidR="004C2D80">
        <w:rPr>
          <w:rFonts w:ascii="Calibri" w:hAnsi="Calibri" w:cs="Calibri"/>
          <w:color w:val="auto"/>
          <w:sz w:val="22"/>
          <w:szCs w:val="22"/>
        </w:rPr>
        <w:t xml:space="preserve">qualitativa </w:t>
      </w:r>
      <w:r w:rsidR="00274C30">
        <w:rPr>
          <w:rFonts w:ascii="Calibri" w:hAnsi="Calibri" w:cs="Calibri"/>
          <w:color w:val="auto"/>
          <w:sz w:val="22"/>
          <w:szCs w:val="22"/>
        </w:rPr>
        <w:t>delle offerte.</w:t>
      </w:r>
      <w:bookmarkEnd w:id="11"/>
      <w:bookmarkEnd w:id="12"/>
      <w:r w:rsidR="00E0657B" w:rsidRPr="001B2185">
        <w:rPr>
          <w:rFonts w:ascii="Calibri" w:hAnsi="Calibri" w:cs="Calibri"/>
          <w:color w:val="auto"/>
          <w:sz w:val="22"/>
          <w:szCs w:val="22"/>
        </w:rPr>
        <w:t xml:space="preserve"> </w:t>
      </w:r>
    </w:p>
    <w:p w:rsidR="00E0657B" w:rsidRPr="001B2185" w:rsidRDefault="00E0657B" w:rsidP="004678FD">
      <w:pPr>
        <w:pStyle w:val="Titolo1"/>
        <w:rPr>
          <w:rFonts w:ascii="Calibri" w:hAnsi="Calibri" w:cs="Calibri"/>
          <w:color w:val="auto"/>
          <w:sz w:val="22"/>
          <w:szCs w:val="22"/>
        </w:rPr>
      </w:pPr>
    </w:p>
    <w:p w:rsidR="00ED1EFF" w:rsidRPr="00C508BD" w:rsidRDefault="00ED1EFF" w:rsidP="00ED1EFF">
      <w:pPr>
        <w:pStyle w:val="Default"/>
        <w:tabs>
          <w:tab w:val="left" w:pos="709"/>
        </w:tabs>
        <w:jc w:val="both"/>
        <w:rPr>
          <w:rFonts w:ascii="Calibri" w:hAnsi="Calibri"/>
          <w:b/>
          <w:sz w:val="22"/>
          <w:szCs w:val="22"/>
        </w:rPr>
      </w:pPr>
      <w:r w:rsidRPr="00C508BD">
        <w:rPr>
          <w:rFonts w:ascii="Calibri" w:hAnsi="Calibri"/>
          <w:b/>
          <w:sz w:val="22"/>
          <w:szCs w:val="22"/>
        </w:rPr>
        <w:t>Configurazione Base</w:t>
      </w:r>
    </w:p>
    <w:p w:rsidR="008E75CA" w:rsidRDefault="00ED1EFF" w:rsidP="00ED1EFF">
      <w:pPr>
        <w:pStyle w:val="Default"/>
        <w:numPr>
          <w:ilvl w:val="0"/>
          <w:numId w:val="28"/>
        </w:numPr>
        <w:tabs>
          <w:tab w:val="left" w:pos="709"/>
        </w:tabs>
        <w:jc w:val="both"/>
        <w:rPr>
          <w:rFonts w:ascii="Calibri" w:hAnsi="Calibri"/>
          <w:sz w:val="22"/>
          <w:szCs w:val="22"/>
        </w:rPr>
      </w:pPr>
      <w:r w:rsidRPr="008E2198">
        <w:rPr>
          <w:rFonts w:ascii="Calibri" w:hAnsi="Calibri"/>
          <w:sz w:val="22"/>
          <w:szCs w:val="22"/>
        </w:rPr>
        <w:t>Defibrillatore manuale con funzionamento ad onda Bifasica (specificare tipologia e caratteristiche)</w:t>
      </w:r>
      <w:r>
        <w:rPr>
          <w:rFonts w:ascii="Calibri" w:hAnsi="Calibri"/>
          <w:sz w:val="22"/>
          <w:szCs w:val="22"/>
        </w:rPr>
        <w:t xml:space="preserve"> </w:t>
      </w:r>
    </w:p>
    <w:p w:rsidR="00ED1EFF" w:rsidRDefault="008E75CA" w:rsidP="00ED1EFF">
      <w:pPr>
        <w:pStyle w:val="Default"/>
        <w:numPr>
          <w:ilvl w:val="0"/>
          <w:numId w:val="28"/>
        </w:numPr>
        <w:tabs>
          <w:tab w:val="left" w:pos="709"/>
        </w:tabs>
        <w:jc w:val="both"/>
        <w:rPr>
          <w:rFonts w:ascii="Calibri" w:hAnsi="Calibri"/>
          <w:sz w:val="22"/>
          <w:szCs w:val="22"/>
        </w:rPr>
      </w:pPr>
      <w:r>
        <w:rPr>
          <w:rFonts w:ascii="Calibri" w:hAnsi="Calibri"/>
          <w:sz w:val="22"/>
          <w:szCs w:val="22"/>
        </w:rPr>
        <w:t>P</w:t>
      </w:r>
      <w:r w:rsidR="00ED1EFF" w:rsidRPr="008E2198">
        <w:rPr>
          <w:rFonts w:ascii="Calibri" w:hAnsi="Calibri"/>
          <w:sz w:val="22"/>
          <w:szCs w:val="22"/>
        </w:rPr>
        <w:t>ossibilità di uso in modalità semiautomatica</w:t>
      </w:r>
      <w:r w:rsidR="00ED1EFF">
        <w:rPr>
          <w:rFonts w:ascii="Calibri" w:hAnsi="Calibri"/>
          <w:sz w:val="22"/>
          <w:szCs w:val="22"/>
        </w:rPr>
        <w:t xml:space="preserve"> (DAE)</w:t>
      </w:r>
      <w:r w:rsidR="00BA749D">
        <w:rPr>
          <w:rFonts w:ascii="Calibri" w:hAnsi="Calibri"/>
          <w:sz w:val="22"/>
          <w:szCs w:val="22"/>
        </w:rPr>
        <w:t xml:space="preserve"> utilizzabile anche da personale non medico ma formato BL</w:t>
      </w:r>
      <w:r w:rsidR="009F370A">
        <w:rPr>
          <w:rFonts w:ascii="Calibri" w:hAnsi="Calibri"/>
          <w:sz w:val="22"/>
          <w:szCs w:val="22"/>
        </w:rPr>
        <w:t>S-D, almeno per pazienti adulti e</w:t>
      </w:r>
      <w:r w:rsidR="00BA749D">
        <w:rPr>
          <w:rFonts w:ascii="Calibri" w:hAnsi="Calibri"/>
          <w:sz w:val="22"/>
          <w:szCs w:val="22"/>
        </w:rPr>
        <w:t xml:space="preserve"> preferibilmente anche per </w:t>
      </w:r>
      <w:proofErr w:type="spellStart"/>
      <w:r w:rsidR="00BA749D">
        <w:rPr>
          <w:rFonts w:ascii="Calibri" w:hAnsi="Calibri"/>
          <w:sz w:val="22"/>
          <w:szCs w:val="22"/>
        </w:rPr>
        <w:t>pz</w:t>
      </w:r>
      <w:proofErr w:type="spellEnd"/>
      <w:r w:rsidR="00BA749D">
        <w:rPr>
          <w:rFonts w:ascii="Calibri" w:hAnsi="Calibri"/>
          <w:sz w:val="22"/>
          <w:szCs w:val="22"/>
        </w:rPr>
        <w:t>. pediatrici</w:t>
      </w:r>
      <w:r w:rsidR="00ED1EFF">
        <w:rPr>
          <w:rFonts w:ascii="Calibri" w:hAnsi="Calibri"/>
          <w:sz w:val="22"/>
          <w:szCs w:val="22"/>
        </w:rPr>
        <w:t>;</w:t>
      </w:r>
    </w:p>
    <w:p w:rsidR="00937AA9" w:rsidRPr="0029772A" w:rsidRDefault="00937AA9" w:rsidP="0029772A">
      <w:pPr>
        <w:ind w:left="709"/>
        <w:jc w:val="both"/>
        <w:rPr>
          <w:rFonts w:ascii="Calibri" w:hAnsi="Calibri" w:cs="Calibri"/>
          <w:b/>
          <w:sz w:val="22"/>
          <w:szCs w:val="22"/>
        </w:rPr>
      </w:pPr>
      <w:r w:rsidRPr="0029772A">
        <w:rPr>
          <w:rFonts w:ascii="Calibri" w:hAnsi="Calibri" w:cs="Calibri"/>
          <w:b/>
          <w:sz w:val="22"/>
          <w:szCs w:val="22"/>
        </w:rPr>
        <w:t xml:space="preserve">Rispetto a quanto sopra, saranno oggetto di valutazione qualitativa: </w:t>
      </w:r>
    </w:p>
    <w:p w:rsidR="00937AA9" w:rsidRPr="0029772A" w:rsidRDefault="0029772A" w:rsidP="0029772A">
      <w:pPr>
        <w:pStyle w:val="Paragrafoelenco"/>
        <w:numPr>
          <w:ilvl w:val="0"/>
          <w:numId w:val="28"/>
        </w:numPr>
        <w:ind w:left="1429"/>
        <w:jc w:val="both"/>
        <w:rPr>
          <w:rFonts w:ascii="Calibri" w:hAnsi="Calibri" w:cs="Calibri"/>
          <w:sz w:val="22"/>
          <w:szCs w:val="22"/>
        </w:rPr>
      </w:pPr>
      <w:r w:rsidRPr="0029772A">
        <w:rPr>
          <w:rFonts w:ascii="Calibri" w:hAnsi="Calibri" w:cs="Calibri"/>
          <w:sz w:val="22"/>
          <w:szCs w:val="22"/>
        </w:rPr>
        <w:t xml:space="preserve">Modalità ed immediatezza dell’attivazione in modalità DAE, fino ad un massimo di </w:t>
      </w:r>
      <w:r w:rsidR="003242E9" w:rsidRPr="003242E9">
        <w:rPr>
          <w:rFonts w:ascii="Calibri" w:hAnsi="Calibri" w:cs="Calibri"/>
          <w:sz w:val="22"/>
          <w:szCs w:val="22"/>
          <w:u w:val="single"/>
        </w:rPr>
        <w:t>3</w:t>
      </w:r>
      <w:r w:rsidRPr="003242E9">
        <w:rPr>
          <w:rFonts w:ascii="Calibri" w:hAnsi="Calibri" w:cs="Calibri"/>
          <w:sz w:val="22"/>
          <w:szCs w:val="22"/>
          <w:u w:val="single"/>
        </w:rPr>
        <w:t xml:space="preserve"> punti</w:t>
      </w:r>
      <w:r w:rsidR="009F370A">
        <w:rPr>
          <w:rFonts w:ascii="Calibri" w:hAnsi="Calibri" w:cs="Calibri"/>
          <w:sz w:val="22"/>
          <w:szCs w:val="22"/>
        </w:rPr>
        <w:t>.</w:t>
      </w:r>
    </w:p>
    <w:p w:rsidR="0029772A" w:rsidRDefault="0029772A" w:rsidP="0029772A">
      <w:pPr>
        <w:pStyle w:val="Paragrafoelenco"/>
        <w:numPr>
          <w:ilvl w:val="0"/>
          <w:numId w:val="28"/>
        </w:numPr>
        <w:ind w:left="1429"/>
        <w:jc w:val="both"/>
        <w:rPr>
          <w:rFonts w:ascii="Calibri" w:hAnsi="Calibri" w:cs="Calibri"/>
          <w:sz w:val="22"/>
          <w:szCs w:val="22"/>
        </w:rPr>
      </w:pPr>
      <w:r w:rsidRPr="0029772A">
        <w:rPr>
          <w:rFonts w:ascii="Calibri" w:hAnsi="Calibri" w:cs="Calibri"/>
          <w:sz w:val="22"/>
          <w:szCs w:val="22"/>
        </w:rPr>
        <w:t xml:space="preserve">Possibilità di utilizzo in modalità DAE pediatrica, modalità ed immediatezza dell’attivazione in modalità pediatrica, fino ad un massimo di </w:t>
      </w:r>
      <w:r w:rsidR="003242E9" w:rsidRPr="00FE233C">
        <w:rPr>
          <w:rFonts w:ascii="Calibri" w:hAnsi="Calibri" w:cs="Calibri"/>
          <w:sz w:val="22"/>
          <w:szCs w:val="22"/>
          <w:u w:val="single"/>
        </w:rPr>
        <w:t>3</w:t>
      </w:r>
      <w:r w:rsidRPr="00FE233C">
        <w:rPr>
          <w:rFonts w:ascii="Calibri" w:hAnsi="Calibri" w:cs="Calibri"/>
          <w:sz w:val="22"/>
          <w:szCs w:val="22"/>
          <w:u w:val="single"/>
        </w:rPr>
        <w:t xml:space="preserve"> punti</w:t>
      </w:r>
      <w:r w:rsidR="009F370A">
        <w:rPr>
          <w:rFonts w:ascii="Calibri" w:hAnsi="Calibri" w:cs="Calibri"/>
          <w:sz w:val="22"/>
          <w:szCs w:val="22"/>
        </w:rPr>
        <w:t>.</w:t>
      </w:r>
    </w:p>
    <w:p w:rsidR="009F370A" w:rsidRPr="0029772A" w:rsidRDefault="009F370A" w:rsidP="009F370A">
      <w:pPr>
        <w:pStyle w:val="Paragrafoelenco"/>
        <w:ind w:left="1429"/>
        <w:jc w:val="both"/>
        <w:rPr>
          <w:rFonts w:ascii="Calibri" w:hAnsi="Calibri" w:cs="Calibri"/>
          <w:sz w:val="22"/>
          <w:szCs w:val="22"/>
        </w:rPr>
      </w:pPr>
    </w:p>
    <w:p w:rsidR="00ED1EFF" w:rsidRDefault="00ED1EFF" w:rsidP="0029772A">
      <w:pPr>
        <w:pStyle w:val="Default"/>
        <w:numPr>
          <w:ilvl w:val="0"/>
          <w:numId w:val="28"/>
        </w:numPr>
        <w:tabs>
          <w:tab w:val="left" w:pos="709"/>
        </w:tabs>
        <w:jc w:val="both"/>
        <w:rPr>
          <w:rFonts w:ascii="Calibri" w:hAnsi="Calibri"/>
          <w:sz w:val="22"/>
          <w:szCs w:val="22"/>
        </w:rPr>
      </w:pPr>
      <w:r w:rsidRPr="008E2198">
        <w:rPr>
          <w:rFonts w:ascii="Calibri" w:hAnsi="Calibri"/>
          <w:sz w:val="22"/>
          <w:szCs w:val="22"/>
        </w:rPr>
        <w:t>Idoneo per cardioversione</w:t>
      </w:r>
      <w:r>
        <w:rPr>
          <w:rFonts w:ascii="Calibri" w:hAnsi="Calibri"/>
          <w:sz w:val="22"/>
          <w:szCs w:val="22"/>
        </w:rPr>
        <w:t>;</w:t>
      </w:r>
    </w:p>
    <w:p w:rsidR="009F370A" w:rsidRDefault="009F370A" w:rsidP="009F370A">
      <w:pPr>
        <w:pStyle w:val="Default"/>
        <w:tabs>
          <w:tab w:val="left" w:pos="709"/>
        </w:tabs>
        <w:ind w:left="720"/>
        <w:jc w:val="both"/>
        <w:rPr>
          <w:rFonts w:ascii="Calibri" w:hAnsi="Calibri"/>
          <w:sz w:val="22"/>
          <w:szCs w:val="22"/>
        </w:rPr>
      </w:pPr>
    </w:p>
    <w:p w:rsidR="00937AA9" w:rsidRDefault="00937AA9" w:rsidP="00ED1EFF">
      <w:pPr>
        <w:pStyle w:val="Default"/>
        <w:numPr>
          <w:ilvl w:val="0"/>
          <w:numId w:val="28"/>
        </w:numPr>
        <w:tabs>
          <w:tab w:val="left" w:pos="709"/>
        </w:tabs>
        <w:jc w:val="both"/>
        <w:rPr>
          <w:rFonts w:ascii="Calibri" w:hAnsi="Calibri"/>
          <w:sz w:val="22"/>
          <w:szCs w:val="22"/>
        </w:rPr>
      </w:pPr>
      <w:r>
        <w:rPr>
          <w:rFonts w:ascii="Calibri" w:hAnsi="Calibri"/>
          <w:sz w:val="22"/>
          <w:szCs w:val="22"/>
        </w:rPr>
        <w:t xml:space="preserve">Dotato di </w:t>
      </w:r>
      <w:proofErr w:type="spellStart"/>
      <w:r>
        <w:rPr>
          <w:rFonts w:ascii="Calibri" w:hAnsi="Calibri"/>
          <w:sz w:val="22"/>
          <w:szCs w:val="22"/>
        </w:rPr>
        <w:t>pacing</w:t>
      </w:r>
      <w:proofErr w:type="spellEnd"/>
      <w:r>
        <w:rPr>
          <w:rFonts w:ascii="Calibri" w:hAnsi="Calibri"/>
          <w:sz w:val="22"/>
          <w:szCs w:val="22"/>
        </w:rPr>
        <w:t>;</w:t>
      </w:r>
    </w:p>
    <w:p w:rsidR="009F370A" w:rsidRPr="008E2198" w:rsidRDefault="009F370A" w:rsidP="009F370A">
      <w:pPr>
        <w:pStyle w:val="Default"/>
        <w:tabs>
          <w:tab w:val="left" w:pos="709"/>
        </w:tabs>
        <w:ind w:left="720"/>
        <w:jc w:val="both"/>
        <w:rPr>
          <w:rFonts w:ascii="Calibri" w:hAnsi="Calibri"/>
          <w:sz w:val="22"/>
          <w:szCs w:val="22"/>
        </w:rPr>
      </w:pPr>
    </w:p>
    <w:p w:rsidR="00ED1EFF" w:rsidRDefault="00ED1EFF" w:rsidP="00ED1EFF">
      <w:pPr>
        <w:pStyle w:val="Default"/>
        <w:numPr>
          <w:ilvl w:val="0"/>
          <w:numId w:val="28"/>
        </w:numPr>
        <w:tabs>
          <w:tab w:val="left" w:pos="709"/>
        </w:tabs>
        <w:jc w:val="both"/>
        <w:rPr>
          <w:rFonts w:ascii="Calibri" w:hAnsi="Calibri"/>
          <w:sz w:val="22"/>
          <w:szCs w:val="22"/>
        </w:rPr>
      </w:pPr>
      <w:r w:rsidRPr="008E2198">
        <w:rPr>
          <w:rFonts w:ascii="Calibri" w:hAnsi="Calibri"/>
          <w:sz w:val="22"/>
          <w:szCs w:val="22"/>
        </w:rPr>
        <w:t>Alimentabile sia a rete si</w:t>
      </w:r>
      <w:r>
        <w:rPr>
          <w:rFonts w:ascii="Calibri" w:hAnsi="Calibri"/>
          <w:sz w:val="22"/>
          <w:szCs w:val="22"/>
        </w:rPr>
        <w:t>a tramite batteria ricaricabile (indicare il numero di scariche alla massima energia impostabile)</w:t>
      </w:r>
      <w:r w:rsidRPr="008E2198">
        <w:rPr>
          <w:rFonts w:ascii="Calibri" w:hAnsi="Calibri"/>
          <w:sz w:val="22"/>
          <w:szCs w:val="22"/>
        </w:rPr>
        <w:t>;</w:t>
      </w:r>
    </w:p>
    <w:p w:rsidR="00937AA9" w:rsidRPr="0029772A" w:rsidRDefault="00937AA9" w:rsidP="0029772A">
      <w:pPr>
        <w:ind w:left="709"/>
        <w:jc w:val="both"/>
        <w:rPr>
          <w:rFonts w:ascii="Calibri" w:hAnsi="Calibri" w:cs="Calibri"/>
          <w:b/>
          <w:sz w:val="22"/>
          <w:szCs w:val="22"/>
        </w:rPr>
      </w:pPr>
      <w:r w:rsidRPr="0029772A">
        <w:rPr>
          <w:rFonts w:ascii="Calibri" w:hAnsi="Calibri" w:cs="Calibri"/>
          <w:b/>
          <w:sz w:val="22"/>
          <w:szCs w:val="22"/>
        </w:rPr>
        <w:t xml:space="preserve">Rispetto a quanto sopra, saranno oggetto di valutazione qualitativa: </w:t>
      </w:r>
    </w:p>
    <w:p w:rsidR="0029772A" w:rsidRPr="0029772A" w:rsidRDefault="0029772A" w:rsidP="0029772A">
      <w:pPr>
        <w:pStyle w:val="Paragrafoelenco"/>
        <w:numPr>
          <w:ilvl w:val="0"/>
          <w:numId w:val="28"/>
        </w:numPr>
        <w:ind w:left="1429"/>
        <w:jc w:val="both"/>
        <w:rPr>
          <w:rFonts w:ascii="Calibri" w:hAnsi="Calibri" w:cs="Calibri"/>
          <w:b/>
          <w:sz w:val="22"/>
          <w:szCs w:val="22"/>
        </w:rPr>
      </w:pPr>
      <w:r w:rsidRPr="0029772A">
        <w:rPr>
          <w:rFonts w:ascii="Calibri" w:hAnsi="Calibri"/>
          <w:sz w:val="22"/>
          <w:szCs w:val="22"/>
        </w:rPr>
        <w:t xml:space="preserve">Durata della batteria in stand-by, fino ad un massimo di </w:t>
      </w:r>
      <w:r w:rsidR="00F60AC9" w:rsidRPr="00FE233C">
        <w:rPr>
          <w:rFonts w:ascii="Calibri" w:hAnsi="Calibri" w:cs="Calibri"/>
          <w:sz w:val="22"/>
          <w:szCs w:val="22"/>
          <w:u w:val="single"/>
        </w:rPr>
        <w:t>3</w:t>
      </w:r>
      <w:r w:rsidRPr="00FE233C">
        <w:rPr>
          <w:rFonts w:ascii="Calibri" w:hAnsi="Calibri" w:cs="Calibri"/>
          <w:sz w:val="22"/>
          <w:szCs w:val="22"/>
          <w:u w:val="single"/>
        </w:rPr>
        <w:t xml:space="preserve"> punti</w:t>
      </w:r>
    </w:p>
    <w:p w:rsidR="00937AA9" w:rsidRPr="009F370A" w:rsidRDefault="0029772A" w:rsidP="0029772A">
      <w:pPr>
        <w:pStyle w:val="Paragrafoelenco"/>
        <w:numPr>
          <w:ilvl w:val="0"/>
          <w:numId w:val="28"/>
        </w:numPr>
        <w:ind w:left="1429"/>
        <w:jc w:val="both"/>
        <w:rPr>
          <w:rFonts w:ascii="Calibri" w:hAnsi="Calibri" w:cs="Calibri"/>
          <w:b/>
          <w:sz w:val="22"/>
          <w:szCs w:val="22"/>
        </w:rPr>
      </w:pPr>
      <w:r w:rsidRPr="0029772A">
        <w:rPr>
          <w:rFonts w:ascii="Calibri" w:hAnsi="Calibri"/>
          <w:sz w:val="22"/>
          <w:szCs w:val="22"/>
        </w:rPr>
        <w:t xml:space="preserve">Durata della batteria in numero di scariche alla massima energia impostabile, fino ad un massimo di </w:t>
      </w:r>
      <w:r w:rsidR="00F60AC9" w:rsidRPr="00FE233C">
        <w:rPr>
          <w:rFonts w:ascii="Calibri" w:hAnsi="Calibri" w:cs="Calibri"/>
          <w:sz w:val="22"/>
          <w:szCs w:val="22"/>
          <w:u w:val="single"/>
        </w:rPr>
        <w:t>6</w:t>
      </w:r>
      <w:r w:rsidRPr="00FE233C">
        <w:rPr>
          <w:rFonts w:ascii="Calibri" w:hAnsi="Calibri" w:cs="Calibri"/>
          <w:sz w:val="22"/>
          <w:szCs w:val="22"/>
          <w:u w:val="single"/>
        </w:rPr>
        <w:t xml:space="preserve"> punti</w:t>
      </w:r>
    </w:p>
    <w:p w:rsidR="009F370A" w:rsidRPr="0029772A" w:rsidRDefault="009F370A" w:rsidP="009F370A">
      <w:pPr>
        <w:pStyle w:val="Paragrafoelenco"/>
        <w:ind w:left="1429"/>
        <w:jc w:val="both"/>
        <w:rPr>
          <w:rFonts w:ascii="Calibri" w:hAnsi="Calibri" w:cs="Calibri"/>
          <w:b/>
          <w:sz w:val="22"/>
          <w:szCs w:val="22"/>
        </w:rPr>
      </w:pPr>
    </w:p>
    <w:p w:rsidR="00ED1EFF" w:rsidRDefault="00ED1EFF" w:rsidP="00ED1EFF">
      <w:pPr>
        <w:pStyle w:val="Default"/>
        <w:numPr>
          <w:ilvl w:val="0"/>
          <w:numId w:val="28"/>
        </w:numPr>
        <w:tabs>
          <w:tab w:val="left" w:pos="709"/>
        </w:tabs>
        <w:jc w:val="both"/>
        <w:rPr>
          <w:rFonts w:ascii="Calibri" w:hAnsi="Calibri"/>
          <w:sz w:val="22"/>
          <w:szCs w:val="22"/>
        </w:rPr>
      </w:pPr>
      <w:r w:rsidRPr="008E2198">
        <w:rPr>
          <w:rFonts w:ascii="Calibri" w:hAnsi="Calibri"/>
          <w:sz w:val="22"/>
          <w:szCs w:val="22"/>
        </w:rPr>
        <w:t>P</w:t>
      </w:r>
      <w:r>
        <w:rPr>
          <w:rFonts w:ascii="Calibri" w:hAnsi="Calibri"/>
          <w:sz w:val="22"/>
          <w:szCs w:val="22"/>
        </w:rPr>
        <w:t xml:space="preserve">ossibilità di funzionamento sia con piastre </w:t>
      </w:r>
      <w:r w:rsidRPr="008E2198">
        <w:rPr>
          <w:rFonts w:ascii="Calibri" w:hAnsi="Calibri"/>
          <w:sz w:val="22"/>
          <w:szCs w:val="22"/>
        </w:rPr>
        <w:t>pluriuso</w:t>
      </w:r>
      <w:r w:rsidR="0024700C">
        <w:rPr>
          <w:rFonts w:ascii="Calibri" w:hAnsi="Calibri"/>
          <w:sz w:val="22"/>
          <w:szCs w:val="22"/>
        </w:rPr>
        <w:t xml:space="preserve"> (manuali)</w:t>
      </w:r>
      <w:r w:rsidRPr="008E2198">
        <w:rPr>
          <w:rFonts w:ascii="Calibri" w:hAnsi="Calibri"/>
          <w:sz w:val="22"/>
          <w:szCs w:val="22"/>
        </w:rPr>
        <w:t xml:space="preserve"> </w:t>
      </w:r>
      <w:r>
        <w:rPr>
          <w:rFonts w:ascii="Calibri" w:hAnsi="Calibri"/>
          <w:sz w:val="22"/>
          <w:szCs w:val="22"/>
        </w:rPr>
        <w:t xml:space="preserve">idonee per pazienti adulti e pediatrici che con piastre monouso </w:t>
      </w:r>
      <w:r w:rsidR="0024700C">
        <w:rPr>
          <w:rFonts w:ascii="Calibri" w:hAnsi="Calibri"/>
          <w:sz w:val="22"/>
          <w:szCs w:val="22"/>
        </w:rPr>
        <w:t xml:space="preserve">(adesive) </w:t>
      </w:r>
      <w:r>
        <w:rPr>
          <w:rFonts w:ascii="Calibri" w:hAnsi="Calibri"/>
          <w:sz w:val="22"/>
          <w:szCs w:val="22"/>
        </w:rPr>
        <w:t xml:space="preserve">per pazienti adulti e pediatrici. </w:t>
      </w:r>
    </w:p>
    <w:p w:rsidR="0029772A" w:rsidRPr="0029772A" w:rsidRDefault="0029772A" w:rsidP="0029772A">
      <w:pPr>
        <w:ind w:left="709"/>
        <w:jc w:val="both"/>
        <w:rPr>
          <w:rFonts w:ascii="Calibri" w:hAnsi="Calibri" w:cs="Calibri"/>
          <w:b/>
          <w:sz w:val="22"/>
          <w:szCs w:val="22"/>
        </w:rPr>
      </w:pPr>
      <w:r w:rsidRPr="0029772A">
        <w:rPr>
          <w:rFonts w:ascii="Calibri" w:hAnsi="Calibri" w:cs="Calibri"/>
          <w:b/>
          <w:sz w:val="22"/>
          <w:szCs w:val="22"/>
        </w:rPr>
        <w:t xml:space="preserve">Rispetto a quanto sopra, saranno oggetto di valutazione qualitativa: </w:t>
      </w:r>
    </w:p>
    <w:p w:rsidR="0029772A" w:rsidRPr="009F370A" w:rsidRDefault="0029772A" w:rsidP="0029772A">
      <w:pPr>
        <w:pStyle w:val="Paragrafoelenco"/>
        <w:numPr>
          <w:ilvl w:val="0"/>
          <w:numId w:val="28"/>
        </w:numPr>
        <w:ind w:left="1429"/>
        <w:jc w:val="both"/>
        <w:rPr>
          <w:rFonts w:ascii="Calibri" w:hAnsi="Calibri" w:cs="Calibri"/>
          <w:b/>
          <w:sz w:val="22"/>
          <w:szCs w:val="22"/>
        </w:rPr>
      </w:pPr>
      <w:r w:rsidRPr="0029772A">
        <w:rPr>
          <w:rFonts w:ascii="Calibri" w:hAnsi="Calibri"/>
          <w:sz w:val="22"/>
          <w:szCs w:val="22"/>
        </w:rPr>
        <w:t xml:space="preserve">Caratteristica delle piastre pluriuso e modalità e rapidità del passaggio dalla modalità adulti alla pediatrica e viceversa, fino ad un massimo di </w:t>
      </w:r>
      <w:r w:rsidR="003242E9" w:rsidRPr="00FE233C">
        <w:rPr>
          <w:rFonts w:ascii="Calibri" w:hAnsi="Calibri" w:cs="Calibri"/>
          <w:sz w:val="22"/>
          <w:szCs w:val="22"/>
          <w:u w:val="single"/>
        </w:rPr>
        <w:t>3</w:t>
      </w:r>
      <w:r w:rsidRPr="00FE233C">
        <w:rPr>
          <w:rFonts w:ascii="Calibri" w:hAnsi="Calibri" w:cs="Calibri"/>
          <w:sz w:val="22"/>
          <w:szCs w:val="22"/>
          <w:u w:val="single"/>
        </w:rPr>
        <w:t xml:space="preserve"> punti</w:t>
      </w:r>
      <w:r w:rsidR="009F370A">
        <w:rPr>
          <w:rFonts w:ascii="Calibri" w:hAnsi="Calibri"/>
          <w:sz w:val="22"/>
          <w:szCs w:val="22"/>
        </w:rPr>
        <w:t>.</w:t>
      </w:r>
    </w:p>
    <w:p w:rsidR="009F370A" w:rsidRPr="0029772A" w:rsidRDefault="009F370A" w:rsidP="0029772A">
      <w:pPr>
        <w:pStyle w:val="Paragrafoelenco"/>
        <w:numPr>
          <w:ilvl w:val="0"/>
          <w:numId w:val="28"/>
        </w:numPr>
        <w:ind w:left="1429"/>
        <w:jc w:val="both"/>
        <w:rPr>
          <w:rFonts w:ascii="Calibri" w:hAnsi="Calibri" w:cs="Calibri"/>
          <w:b/>
          <w:sz w:val="22"/>
          <w:szCs w:val="22"/>
        </w:rPr>
      </w:pPr>
      <w:r>
        <w:rPr>
          <w:rFonts w:ascii="Calibri" w:hAnsi="Calibri"/>
          <w:sz w:val="22"/>
          <w:szCs w:val="22"/>
        </w:rPr>
        <w:t xml:space="preserve">Caratteristiche delle piastre monouso, medesime piastre sia per uso adulto che pediatrico, </w:t>
      </w:r>
      <w:proofErr w:type="spellStart"/>
      <w:r>
        <w:rPr>
          <w:rFonts w:ascii="Calibri" w:hAnsi="Calibri"/>
          <w:sz w:val="22"/>
          <w:szCs w:val="22"/>
        </w:rPr>
        <w:t>etc…</w:t>
      </w:r>
      <w:proofErr w:type="spellEnd"/>
      <w:r>
        <w:rPr>
          <w:rFonts w:ascii="Calibri" w:hAnsi="Calibri"/>
          <w:sz w:val="22"/>
          <w:szCs w:val="22"/>
        </w:rPr>
        <w:t xml:space="preserve"> , fino ad un massimo di </w:t>
      </w:r>
      <w:r w:rsidR="003242E9" w:rsidRPr="00FE233C">
        <w:rPr>
          <w:rFonts w:ascii="Calibri" w:hAnsi="Calibri" w:cs="Calibri"/>
          <w:sz w:val="22"/>
          <w:szCs w:val="22"/>
          <w:u w:val="single"/>
        </w:rPr>
        <w:t>3</w:t>
      </w:r>
      <w:r w:rsidRPr="00FE233C">
        <w:rPr>
          <w:rFonts w:ascii="Calibri" w:hAnsi="Calibri" w:cs="Calibri"/>
          <w:sz w:val="22"/>
          <w:szCs w:val="22"/>
          <w:u w:val="single"/>
        </w:rPr>
        <w:t xml:space="preserve"> punti</w:t>
      </w:r>
    </w:p>
    <w:p w:rsidR="009F370A" w:rsidRDefault="009F370A" w:rsidP="009F370A">
      <w:pPr>
        <w:pStyle w:val="Default"/>
        <w:tabs>
          <w:tab w:val="left" w:pos="709"/>
        </w:tabs>
        <w:ind w:left="720"/>
        <w:jc w:val="both"/>
        <w:rPr>
          <w:rFonts w:ascii="Calibri" w:hAnsi="Calibri"/>
          <w:sz w:val="22"/>
          <w:szCs w:val="22"/>
        </w:rPr>
      </w:pPr>
    </w:p>
    <w:p w:rsidR="00ED1EFF" w:rsidRPr="008E2198" w:rsidRDefault="00ED1EFF" w:rsidP="00ED1EFF">
      <w:pPr>
        <w:pStyle w:val="Default"/>
        <w:numPr>
          <w:ilvl w:val="0"/>
          <w:numId w:val="28"/>
        </w:numPr>
        <w:tabs>
          <w:tab w:val="left" w:pos="709"/>
        </w:tabs>
        <w:jc w:val="both"/>
        <w:rPr>
          <w:rFonts w:ascii="Calibri" w:hAnsi="Calibri"/>
          <w:sz w:val="22"/>
          <w:szCs w:val="22"/>
        </w:rPr>
      </w:pPr>
      <w:r w:rsidRPr="008E2198">
        <w:rPr>
          <w:rFonts w:ascii="Calibri" w:hAnsi="Calibri"/>
          <w:sz w:val="22"/>
          <w:szCs w:val="22"/>
        </w:rPr>
        <w:t xml:space="preserve">Rilevazione tracciato ECG e Frequenza Cardiaca (indicare </w:t>
      </w:r>
      <w:proofErr w:type="spellStart"/>
      <w:r w:rsidRPr="008E2198">
        <w:rPr>
          <w:rFonts w:ascii="Calibri" w:hAnsi="Calibri"/>
          <w:sz w:val="22"/>
          <w:szCs w:val="22"/>
        </w:rPr>
        <w:t>range</w:t>
      </w:r>
      <w:proofErr w:type="spellEnd"/>
      <w:r w:rsidRPr="008E2198">
        <w:rPr>
          <w:rFonts w:ascii="Calibri" w:hAnsi="Calibri"/>
          <w:sz w:val="22"/>
          <w:szCs w:val="22"/>
        </w:rPr>
        <w:t xml:space="preserve">) </w:t>
      </w:r>
      <w:r w:rsidR="00937AA9">
        <w:rPr>
          <w:rFonts w:ascii="Calibri" w:hAnsi="Calibri"/>
          <w:sz w:val="22"/>
          <w:szCs w:val="22"/>
        </w:rPr>
        <w:t xml:space="preserve">sia </w:t>
      </w:r>
      <w:r w:rsidRPr="008E2198">
        <w:rPr>
          <w:rFonts w:ascii="Calibri" w:hAnsi="Calibri"/>
          <w:sz w:val="22"/>
          <w:szCs w:val="22"/>
        </w:rPr>
        <w:t xml:space="preserve">mediante elettrodi </w:t>
      </w:r>
      <w:r w:rsidR="00937AA9">
        <w:rPr>
          <w:rFonts w:ascii="Calibri" w:hAnsi="Calibri"/>
          <w:sz w:val="22"/>
          <w:szCs w:val="22"/>
        </w:rPr>
        <w:t xml:space="preserve">sia attraverso le </w:t>
      </w:r>
      <w:r w:rsidRPr="008E2198">
        <w:rPr>
          <w:rFonts w:ascii="Calibri" w:hAnsi="Calibri"/>
          <w:sz w:val="22"/>
          <w:szCs w:val="22"/>
        </w:rPr>
        <w:t>piastre di defibrillazione</w:t>
      </w:r>
      <w:r w:rsidR="0029772A">
        <w:rPr>
          <w:rFonts w:ascii="Calibri" w:hAnsi="Calibri"/>
          <w:sz w:val="22"/>
          <w:szCs w:val="22"/>
        </w:rPr>
        <w:t xml:space="preserve"> (sia monouso che pluriuso)</w:t>
      </w:r>
      <w:r w:rsidRPr="008E2198">
        <w:rPr>
          <w:rFonts w:ascii="Calibri" w:hAnsi="Calibri"/>
          <w:sz w:val="22"/>
          <w:szCs w:val="22"/>
        </w:rPr>
        <w:t xml:space="preserve">; </w:t>
      </w:r>
    </w:p>
    <w:p w:rsidR="009F370A" w:rsidRDefault="009F370A" w:rsidP="009F370A">
      <w:pPr>
        <w:pStyle w:val="Default"/>
        <w:tabs>
          <w:tab w:val="left" w:pos="709"/>
        </w:tabs>
        <w:ind w:left="720"/>
        <w:jc w:val="both"/>
        <w:rPr>
          <w:rFonts w:ascii="Calibri" w:hAnsi="Calibri"/>
          <w:sz w:val="22"/>
          <w:szCs w:val="22"/>
        </w:rPr>
      </w:pPr>
    </w:p>
    <w:p w:rsidR="00ED1EFF" w:rsidRDefault="00ED1EFF" w:rsidP="00ED1EFF">
      <w:pPr>
        <w:pStyle w:val="Default"/>
        <w:numPr>
          <w:ilvl w:val="0"/>
          <w:numId w:val="28"/>
        </w:numPr>
        <w:tabs>
          <w:tab w:val="left" w:pos="709"/>
        </w:tabs>
        <w:jc w:val="both"/>
        <w:rPr>
          <w:rFonts w:ascii="Calibri" w:hAnsi="Calibri"/>
          <w:sz w:val="22"/>
          <w:szCs w:val="22"/>
        </w:rPr>
      </w:pPr>
      <w:r w:rsidRPr="008E2198">
        <w:rPr>
          <w:rFonts w:ascii="Calibri" w:hAnsi="Calibri"/>
          <w:sz w:val="22"/>
          <w:szCs w:val="22"/>
        </w:rPr>
        <w:t>Ampio Display LCD a colori per la visualizzazione dei parametri e dei tracciati (indicare il numero di tracce e parametri visualizzabili contemporaneamente);</w:t>
      </w:r>
    </w:p>
    <w:p w:rsidR="00937AA9" w:rsidRPr="0029772A" w:rsidRDefault="00937AA9" w:rsidP="0029772A">
      <w:pPr>
        <w:ind w:left="709"/>
        <w:jc w:val="both"/>
        <w:rPr>
          <w:rFonts w:ascii="Calibri" w:hAnsi="Calibri" w:cs="Calibri"/>
          <w:b/>
          <w:sz w:val="22"/>
          <w:szCs w:val="22"/>
        </w:rPr>
      </w:pPr>
      <w:r w:rsidRPr="0029772A">
        <w:rPr>
          <w:rFonts w:ascii="Calibri" w:hAnsi="Calibri" w:cs="Calibri"/>
          <w:b/>
          <w:sz w:val="22"/>
          <w:szCs w:val="22"/>
        </w:rPr>
        <w:t xml:space="preserve">Rispetto a quanto sopra, saranno oggetto di valutazione qualitativa: </w:t>
      </w:r>
    </w:p>
    <w:p w:rsidR="009F370A" w:rsidRPr="0029772A" w:rsidRDefault="0029772A" w:rsidP="009F370A">
      <w:pPr>
        <w:pStyle w:val="Paragrafoelenco"/>
        <w:numPr>
          <w:ilvl w:val="0"/>
          <w:numId w:val="28"/>
        </w:numPr>
        <w:ind w:left="1429"/>
        <w:jc w:val="both"/>
        <w:rPr>
          <w:rFonts w:ascii="Calibri" w:hAnsi="Calibri" w:cs="Calibri"/>
          <w:b/>
          <w:sz w:val="22"/>
          <w:szCs w:val="22"/>
        </w:rPr>
      </w:pPr>
      <w:r>
        <w:rPr>
          <w:rFonts w:ascii="Calibri" w:hAnsi="Calibri"/>
          <w:sz w:val="22"/>
          <w:szCs w:val="22"/>
        </w:rPr>
        <w:t xml:space="preserve">Caratteristiche </w:t>
      </w:r>
      <w:r w:rsidR="00BA749D">
        <w:rPr>
          <w:rFonts w:ascii="Calibri" w:hAnsi="Calibri"/>
          <w:sz w:val="22"/>
          <w:szCs w:val="22"/>
        </w:rPr>
        <w:t xml:space="preserve">fisiche del </w:t>
      </w:r>
      <w:r>
        <w:rPr>
          <w:rFonts w:ascii="Calibri" w:hAnsi="Calibri"/>
          <w:sz w:val="22"/>
          <w:szCs w:val="22"/>
        </w:rPr>
        <w:t>display</w:t>
      </w:r>
      <w:r w:rsidR="00BA749D">
        <w:rPr>
          <w:rFonts w:ascii="Calibri" w:hAnsi="Calibri"/>
          <w:sz w:val="22"/>
          <w:szCs w:val="22"/>
        </w:rPr>
        <w:t xml:space="preserve"> (dimensioni, colori, </w:t>
      </w:r>
      <w:r w:rsidR="00B40938">
        <w:rPr>
          <w:rFonts w:ascii="Calibri" w:hAnsi="Calibri"/>
          <w:sz w:val="22"/>
          <w:szCs w:val="22"/>
        </w:rPr>
        <w:t>angolo di visione</w:t>
      </w:r>
      <w:r w:rsidR="009F370A">
        <w:rPr>
          <w:rFonts w:ascii="Calibri" w:hAnsi="Calibri"/>
          <w:sz w:val="22"/>
          <w:szCs w:val="22"/>
        </w:rPr>
        <w:t>)</w:t>
      </w:r>
      <w:r w:rsidR="009F370A" w:rsidRPr="0029772A">
        <w:rPr>
          <w:rFonts w:ascii="Calibri" w:hAnsi="Calibri"/>
          <w:sz w:val="22"/>
          <w:szCs w:val="22"/>
        </w:rPr>
        <w:t xml:space="preserve">, fino ad un massimo di </w:t>
      </w:r>
      <w:r w:rsidR="00F60AC9" w:rsidRPr="00FE233C">
        <w:rPr>
          <w:rFonts w:ascii="Calibri" w:hAnsi="Calibri" w:cs="Calibri"/>
          <w:sz w:val="22"/>
          <w:szCs w:val="22"/>
          <w:u w:val="single"/>
        </w:rPr>
        <w:t>3</w:t>
      </w:r>
      <w:r w:rsidR="009F370A" w:rsidRPr="00FE233C">
        <w:rPr>
          <w:rFonts w:ascii="Calibri" w:hAnsi="Calibri" w:cs="Calibri"/>
          <w:sz w:val="22"/>
          <w:szCs w:val="22"/>
          <w:u w:val="single"/>
        </w:rPr>
        <w:t xml:space="preserve"> punti</w:t>
      </w:r>
      <w:r w:rsidR="009F370A" w:rsidRPr="0029772A">
        <w:rPr>
          <w:rFonts w:ascii="Calibri" w:hAnsi="Calibri"/>
          <w:sz w:val="22"/>
          <w:szCs w:val="22"/>
        </w:rPr>
        <w:t>.</w:t>
      </w:r>
    </w:p>
    <w:p w:rsidR="009F370A" w:rsidRPr="009F370A" w:rsidRDefault="009F370A" w:rsidP="009F370A">
      <w:pPr>
        <w:pStyle w:val="Paragrafoelenco"/>
        <w:numPr>
          <w:ilvl w:val="0"/>
          <w:numId w:val="28"/>
        </w:numPr>
        <w:ind w:left="1429"/>
        <w:jc w:val="both"/>
        <w:rPr>
          <w:rFonts w:ascii="Calibri" w:hAnsi="Calibri" w:cs="Calibri"/>
          <w:b/>
          <w:sz w:val="22"/>
          <w:szCs w:val="22"/>
        </w:rPr>
      </w:pPr>
      <w:r w:rsidRPr="009F370A">
        <w:rPr>
          <w:rFonts w:ascii="Calibri" w:hAnsi="Calibri"/>
          <w:sz w:val="22"/>
          <w:szCs w:val="22"/>
        </w:rPr>
        <w:lastRenderedPageBreak/>
        <w:t>M</w:t>
      </w:r>
      <w:r w:rsidR="0029772A" w:rsidRPr="009F370A">
        <w:rPr>
          <w:rFonts w:ascii="Calibri" w:hAnsi="Calibri"/>
          <w:sz w:val="22"/>
          <w:szCs w:val="22"/>
        </w:rPr>
        <w:t>odalità di visualizzazione di tracce e parametri, configurabilità del layout</w:t>
      </w:r>
      <w:r w:rsidR="00937AA9" w:rsidRPr="009F370A">
        <w:rPr>
          <w:rFonts w:ascii="Calibri" w:hAnsi="Calibri"/>
          <w:sz w:val="22"/>
          <w:szCs w:val="22"/>
        </w:rPr>
        <w:t xml:space="preserve">, fino ad un massimo di </w:t>
      </w:r>
      <w:r w:rsidR="003242E9" w:rsidRPr="00FE233C">
        <w:rPr>
          <w:rFonts w:ascii="Calibri" w:hAnsi="Calibri" w:cs="Calibri"/>
          <w:sz w:val="22"/>
          <w:szCs w:val="22"/>
          <w:u w:val="single"/>
        </w:rPr>
        <w:t>4</w:t>
      </w:r>
      <w:r w:rsidR="00937AA9" w:rsidRPr="00FE233C">
        <w:rPr>
          <w:rFonts w:ascii="Calibri" w:hAnsi="Calibri" w:cs="Calibri"/>
          <w:sz w:val="22"/>
          <w:szCs w:val="22"/>
          <w:u w:val="single"/>
        </w:rPr>
        <w:t xml:space="preserve"> punti</w:t>
      </w:r>
      <w:r w:rsidR="00937AA9" w:rsidRPr="009F370A">
        <w:rPr>
          <w:rFonts w:ascii="Calibri" w:hAnsi="Calibri"/>
          <w:sz w:val="22"/>
          <w:szCs w:val="22"/>
        </w:rPr>
        <w:t>.</w:t>
      </w:r>
    </w:p>
    <w:p w:rsidR="009F370A" w:rsidRDefault="009F370A" w:rsidP="009F370A">
      <w:pPr>
        <w:pStyle w:val="Default"/>
        <w:tabs>
          <w:tab w:val="left" w:pos="709"/>
        </w:tabs>
        <w:ind w:left="720"/>
        <w:jc w:val="both"/>
        <w:rPr>
          <w:rFonts w:ascii="Calibri" w:hAnsi="Calibri"/>
          <w:sz w:val="22"/>
          <w:szCs w:val="22"/>
        </w:rPr>
      </w:pPr>
    </w:p>
    <w:p w:rsidR="00ED1EFF" w:rsidRDefault="00ED1EFF" w:rsidP="00ED1EFF">
      <w:pPr>
        <w:pStyle w:val="Default"/>
        <w:numPr>
          <w:ilvl w:val="0"/>
          <w:numId w:val="28"/>
        </w:numPr>
        <w:tabs>
          <w:tab w:val="left" w:pos="709"/>
        </w:tabs>
        <w:jc w:val="both"/>
        <w:rPr>
          <w:rFonts w:ascii="Calibri" w:hAnsi="Calibri"/>
          <w:sz w:val="22"/>
          <w:szCs w:val="22"/>
        </w:rPr>
      </w:pPr>
      <w:r w:rsidRPr="008E2198">
        <w:rPr>
          <w:rFonts w:ascii="Calibri" w:hAnsi="Calibri"/>
          <w:sz w:val="22"/>
          <w:szCs w:val="22"/>
        </w:rPr>
        <w:t>Memorizzazione dei da</w:t>
      </w:r>
      <w:r w:rsidR="009F370A">
        <w:rPr>
          <w:rFonts w:ascii="Calibri" w:hAnsi="Calibri"/>
          <w:sz w:val="22"/>
          <w:szCs w:val="22"/>
        </w:rPr>
        <w:t>ti pazienti.</w:t>
      </w:r>
    </w:p>
    <w:p w:rsidR="009F370A" w:rsidRPr="009F370A" w:rsidRDefault="009F370A" w:rsidP="009F370A">
      <w:pPr>
        <w:ind w:left="709"/>
        <w:jc w:val="both"/>
        <w:rPr>
          <w:rFonts w:ascii="Calibri" w:hAnsi="Calibri"/>
          <w:sz w:val="22"/>
          <w:szCs w:val="22"/>
        </w:rPr>
      </w:pPr>
      <w:r w:rsidRPr="0029772A">
        <w:rPr>
          <w:rFonts w:ascii="Calibri" w:hAnsi="Calibri" w:cs="Calibri"/>
          <w:b/>
          <w:sz w:val="22"/>
          <w:szCs w:val="22"/>
        </w:rPr>
        <w:t>Rispetto a quanto sopra, sar</w:t>
      </w:r>
      <w:r>
        <w:rPr>
          <w:rFonts w:ascii="Calibri" w:hAnsi="Calibri" w:cs="Calibri"/>
          <w:b/>
          <w:sz w:val="22"/>
          <w:szCs w:val="22"/>
        </w:rPr>
        <w:t>à</w:t>
      </w:r>
      <w:r w:rsidRPr="0029772A">
        <w:rPr>
          <w:rFonts w:ascii="Calibri" w:hAnsi="Calibri" w:cs="Calibri"/>
          <w:b/>
          <w:sz w:val="22"/>
          <w:szCs w:val="22"/>
        </w:rPr>
        <w:t xml:space="preserve"> oggetto di valutazione qualitativa</w:t>
      </w:r>
      <w:r w:rsidRPr="009F370A">
        <w:rPr>
          <w:rFonts w:ascii="Calibri" w:hAnsi="Calibri" w:cs="Calibri"/>
          <w:sz w:val="22"/>
          <w:szCs w:val="22"/>
        </w:rPr>
        <w:t xml:space="preserve"> </w:t>
      </w:r>
      <w:r>
        <w:rPr>
          <w:rFonts w:ascii="Calibri" w:hAnsi="Calibri" w:cs="Calibri"/>
          <w:sz w:val="22"/>
          <w:szCs w:val="22"/>
        </w:rPr>
        <w:t xml:space="preserve">le tipologie di dati memorizzati e la capacità di memorizzazione, </w:t>
      </w:r>
      <w:r w:rsidRPr="009F370A">
        <w:rPr>
          <w:rFonts w:ascii="Calibri" w:hAnsi="Calibri"/>
          <w:sz w:val="22"/>
          <w:szCs w:val="22"/>
        </w:rPr>
        <w:t xml:space="preserve">fino ad un massimo di </w:t>
      </w:r>
      <w:r w:rsidRPr="00FE233C">
        <w:rPr>
          <w:rFonts w:ascii="Calibri" w:eastAsia="Calibri" w:hAnsi="Calibri" w:cs="Calibri"/>
          <w:kern w:val="0"/>
          <w:sz w:val="22"/>
          <w:szCs w:val="22"/>
          <w:u w:val="single"/>
          <w:lang w:eastAsia="it-IT" w:bidi="ar-SA"/>
        </w:rPr>
        <w:t>5 punti</w:t>
      </w:r>
      <w:r w:rsidRPr="009F370A">
        <w:rPr>
          <w:rFonts w:ascii="Calibri" w:hAnsi="Calibri"/>
          <w:sz w:val="22"/>
          <w:szCs w:val="22"/>
        </w:rPr>
        <w:t>.</w:t>
      </w:r>
    </w:p>
    <w:p w:rsidR="009F370A" w:rsidRDefault="009F370A" w:rsidP="009F370A">
      <w:pPr>
        <w:pStyle w:val="Default"/>
        <w:tabs>
          <w:tab w:val="left" w:pos="709"/>
        </w:tabs>
        <w:ind w:left="720"/>
        <w:jc w:val="both"/>
        <w:rPr>
          <w:rFonts w:ascii="Calibri" w:hAnsi="Calibri"/>
          <w:sz w:val="22"/>
          <w:szCs w:val="22"/>
        </w:rPr>
      </w:pPr>
    </w:p>
    <w:p w:rsidR="00ED1EFF" w:rsidRDefault="00ED1EFF" w:rsidP="00ED1EFF">
      <w:pPr>
        <w:pStyle w:val="Default"/>
        <w:numPr>
          <w:ilvl w:val="0"/>
          <w:numId w:val="28"/>
        </w:numPr>
        <w:tabs>
          <w:tab w:val="left" w:pos="709"/>
        </w:tabs>
        <w:jc w:val="both"/>
        <w:rPr>
          <w:rFonts w:ascii="Calibri" w:hAnsi="Calibri"/>
          <w:sz w:val="22"/>
          <w:szCs w:val="22"/>
        </w:rPr>
      </w:pPr>
      <w:r w:rsidRPr="008E2198">
        <w:rPr>
          <w:rFonts w:ascii="Calibri" w:hAnsi="Calibri"/>
          <w:sz w:val="22"/>
          <w:szCs w:val="22"/>
        </w:rPr>
        <w:t>Stampante termica azionabile manualmente e automaticamente in caso di shock;</w:t>
      </w:r>
    </w:p>
    <w:p w:rsidR="00937AA9" w:rsidRPr="0029772A" w:rsidRDefault="00937AA9" w:rsidP="0029772A">
      <w:pPr>
        <w:ind w:left="709"/>
        <w:jc w:val="both"/>
        <w:rPr>
          <w:rFonts w:ascii="Calibri" w:hAnsi="Calibri" w:cs="Calibri"/>
          <w:b/>
          <w:sz w:val="22"/>
          <w:szCs w:val="22"/>
        </w:rPr>
      </w:pPr>
      <w:r w:rsidRPr="0029772A">
        <w:rPr>
          <w:rFonts w:ascii="Calibri" w:hAnsi="Calibri" w:cs="Calibri"/>
          <w:b/>
          <w:sz w:val="22"/>
          <w:szCs w:val="22"/>
        </w:rPr>
        <w:t xml:space="preserve">Rispetto a quanto sopra, saranno oggetto di valutazione qualitativa: </w:t>
      </w:r>
    </w:p>
    <w:p w:rsidR="00937AA9" w:rsidRPr="009F370A" w:rsidRDefault="0029772A" w:rsidP="0029772A">
      <w:pPr>
        <w:pStyle w:val="Paragrafoelenco"/>
        <w:numPr>
          <w:ilvl w:val="0"/>
          <w:numId w:val="28"/>
        </w:numPr>
        <w:ind w:left="1429"/>
        <w:jc w:val="both"/>
        <w:rPr>
          <w:rFonts w:ascii="Calibri" w:hAnsi="Calibri" w:cs="Calibri"/>
          <w:b/>
          <w:sz w:val="22"/>
          <w:szCs w:val="22"/>
        </w:rPr>
      </w:pPr>
      <w:r w:rsidRPr="0029772A">
        <w:rPr>
          <w:rFonts w:ascii="Calibri" w:hAnsi="Calibri"/>
          <w:sz w:val="22"/>
          <w:szCs w:val="22"/>
        </w:rPr>
        <w:t xml:space="preserve">Dimensioni della stampa, parametri e dati stampati, </w:t>
      </w:r>
      <w:r w:rsidR="00937AA9" w:rsidRPr="0029772A">
        <w:rPr>
          <w:rFonts w:ascii="Calibri" w:hAnsi="Calibri"/>
          <w:sz w:val="22"/>
          <w:szCs w:val="22"/>
        </w:rPr>
        <w:t xml:space="preserve">fino ad un massimo di </w:t>
      </w:r>
      <w:r w:rsidR="00937AA9" w:rsidRPr="00FE233C">
        <w:rPr>
          <w:rFonts w:ascii="Calibri" w:hAnsi="Calibri" w:cs="Calibri"/>
          <w:sz w:val="22"/>
          <w:szCs w:val="22"/>
          <w:u w:val="single"/>
        </w:rPr>
        <w:t>3 punti</w:t>
      </w:r>
      <w:r w:rsidR="00937AA9" w:rsidRPr="0029772A">
        <w:rPr>
          <w:rFonts w:ascii="Calibri" w:hAnsi="Calibri"/>
          <w:sz w:val="22"/>
          <w:szCs w:val="22"/>
        </w:rPr>
        <w:t>.</w:t>
      </w:r>
    </w:p>
    <w:p w:rsidR="009F370A" w:rsidRPr="0029772A" w:rsidRDefault="009F370A" w:rsidP="009F370A">
      <w:pPr>
        <w:pStyle w:val="Paragrafoelenco"/>
        <w:ind w:left="1429"/>
        <w:jc w:val="both"/>
        <w:rPr>
          <w:rFonts w:ascii="Calibri" w:hAnsi="Calibri" w:cs="Calibri"/>
          <w:b/>
          <w:sz w:val="22"/>
          <w:szCs w:val="22"/>
        </w:rPr>
      </w:pPr>
    </w:p>
    <w:p w:rsidR="00ED1EFF" w:rsidRPr="006A67FB" w:rsidRDefault="00ED1EFF" w:rsidP="00ED1EFF">
      <w:pPr>
        <w:pStyle w:val="Default"/>
        <w:numPr>
          <w:ilvl w:val="0"/>
          <w:numId w:val="28"/>
        </w:numPr>
        <w:tabs>
          <w:tab w:val="left" w:pos="709"/>
        </w:tabs>
        <w:jc w:val="both"/>
        <w:rPr>
          <w:rFonts w:ascii="Calibri" w:hAnsi="Calibri"/>
          <w:sz w:val="22"/>
          <w:szCs w:val="22"/>
        </w:rPr>
      </w:pPr>
      <w:r w:rsidRPr="006A67FB">
        <w:rPr>
          <w:rFonts w:ascii="Calibri" w:hAnsi="Calibri"/>
          <w:sz w:val="22"/>
          <w:szCs w:val="22"/>
        </w:rPr>
        <w:t>Allarmi e misure di sicurezza (es. scarico automatico di energia non utilizzata, ecc..).</w:t>
      </w:r>
    </w:p>
    <w:p w:rsidR="009F370A" w:rsidRPr="006A67FB" w:rsidRDefault="009F370A" w:rsidP="006A67FB">
      <w:pPr>
        <w:pStyle w:val="Default"/>
        <w:tabs>
          <w:tab w:val="left" w:pos="709"/>
        </w:tabs>
        <w:ind w:left="720"/>
        <w:jc w:val="both"/>
        <w:rPr>
          <w:rFonts w:ascii="Calibri" w:hAnsi="Calibri"/>
          <w:sz w:val="22"/>
          <w:szCs w:val="22"/>
        </w:rPr>
      </w:pPr>
    </w:p>
    <w:p w:rsidR="00ED1EFF" w:rsidRPr="006A67FB" w:rsidRDefault="00ED1EFF" w:rsidP="00ED1EFF">
      <w:pPr>
        <w:pStyle w:val="Default"/>
        <w:numPr>
          <w:ilvl w:val="0"/>
          <w:numId w:val="28"/>
        </w:numPr>
        <w:tabs>
          <w:tab w:val="left" w:pos="709"/>
        </w:tabs>
        <w:jc w:val="both"/>
        <w:rPr>
          <w:rFonts w:ascii="Calibri" w:hAnsi="Calibri"/>
          <w:sz w:val="22"/>
          <w:szCs w:val="22"/>
        </w:rPr>
      </w:pPr>
      <w:r w:rsidRPr="006A67FB">
        <w:rPr>
          <w:rFonts w:ascii="Calibri" w:hAnsi="Calibri"/>
          <w:sz w:val="22"/>
          <w:szCs w:val="22"/>
        </w:rPr>
        <w:t>Software necessario alla visualizzazione e scarico dei dati memorizzati (e relativo Hardware qualora il software non possa essere utilizzato su PC standard</w:t>
      </w:r>
      <w:r w:rsidR="006A67FB">
        <w:rPr>
          <w:rFonts w:ascii="Calibri" w:hAnsi="Calibri"/>
          <w:sz w:val="22"/>
          <w:szCs w:val="22"/>
        </w:rPr>
        <w:t>,</w:t>
      </w:r>
      <w:r w:rsidRPr="006A67FB">
        <w:rPr>
          <w:rFonts w:ascii="Calibri" w:hAnsi="Calibri"/>
          <w:sz w:val="22"/>
          <w:szCs w:val="22"/>
        </w:rPr>
        <w:t xml:space="preserve"> in condivisione con altri applicativi).</w:t>
      </w:r>
    </w:p>
    <w:p w:rsidR="006A67FB" w:rsidRPr="006A67FB" w:rsidRDefault="006A67FB" w:rsidP="006A67FB">
      <w:pPr>
        <w:pStyle w:val="Default"/>
        <w:tabs>
          <w:tab w:val="left" w:pos="709"/>
        </w:tabs>
        <w:ind w:left="720"/>
        <w:jc w:val="both"/>
        <w:rPr>
          <w:rFonts w:ascii="Calibri" w:hAnsi="Calibri"/>
          <w:sz w:val="22"/>
          <w:szCs w:val="22"/>
        </w:rPr>
      </w:pPr>
    </w:p>
    <w:p w:rsidR="00ED1EFF" w:rsidRPr="00965F3B" w:rsidRDefault="00ED1EFF" w:rsidP="00ED1EFF">
      <w:pPr>
        <w:pStyle w:val="Default"/>
        <w:numPr>
          <w:ilvl w:val="0"/>
          <w:numId w:val="28"/>
        </w:numPr>
        <w:tabs>
          <w:tab w:val="left" w:pos="709"/>
        </w:tabs>
        <w:jc w:val="both"/>
        <w:rPr>
          <w:rFonts w:ascii="Calibri" w:hAnsi="Calibri"/>
          <w:sz w:val="22"/>
          <w:szCs w:val="22"/>
        </w:rPr>
      </w:pPr>
      <w:r w:rsidRPr="00965F3B">
        <w:rPr>
          <w:rFonts w:ascii="Calibri" w:hAnsi="Calibri"/>
          <w:sz w:val="22"/>
          <w:szCs w:val="22"/>
        </w:rPr>
        <w:t xml:space="preserve">Provvisto di dispositivo di guida atto ad indicare </w:t>
      </w:r>
      <w:r w:rsidR="006A67FB" w:rsidRPr="00965F3B">
        <w:rPr>
          <w:rFonts w:ascii="Calibri" w:hAnsi="Calibri"/>
          <w:sz w:val="22"/>
          <w:szCs w:val="22"/>
        </w:rPr>
        <w:t xml:space="preserve">all’operatore </w:t>
      </w:r>
      <w:r w:rsidRPr="00965F3B">
        <w:rPr>
          <w:rFonts w:ascii="Calibri" w:hAnsi="Calibri"/>
          <w:sz w:val="22"/>
          <w:szCs w:val="22"/>
        </w:rPr>
        <w:t xml:space="preserve">(almeno </w:t>
      </w:r>
      <w:r w:rsidR="006A67FB" w:rsidRPr="00965F3B">
        <w:rPr>
          <w:rFonts w:ascii="Calibri" w:hAnsi="Calibri"/>
          <w:sz w:val="22"/>
          <w:szCs w:val="22"/>
        </w:rPr>
        <w:t xml:space="preserve">con </w:t>
      </w:r>
      <w:r w:rsidRPr="00965F3B">
        <w:rPr>
          <w:rFonts w:ascii="Calibri" w:hAnsi="Calibri"/>
          <w:sz w:val="22"/>
          <w:szCs w:val="22"/>
        </w:rPr>
        <w:t>segnale acustico) la cadenza delle compressioni durante l’esecuzione del Massaggio Cardiaco</w:t>
      </w:r>
      <w:r w:rsidR="006A67FB" w:rsidRPr="00965F3B">
        <w:rPr>
          <w:rFonts w:ascii="Calibri" w:hAnsi="Calibri"/>
          <w:sz w:val="22"/>
          <w:szCs w:val="22"/>
        </w:rPr>
        <w:t xml:space="preserve"> (cd. “metronomo”)</w:t>
      </w:r>
      <w:r w:rsidRPr="00965F3B">
        <w:rPr>
          <w:rFonts w:ascii="Calibri" w:hAnsi="Calibri"/>
          <w:sz w:val="22"/>
          <w:szCs w:val="22"/>
        </w:rPr>
        <w:t>;</w:t>
      </w:r>
    </w:p>
    <w:p w:rsidR="00937AA9" w:rsidRPr="00965F3B" w:rsidRDefault="00937AA9" w:rsidP="0029772A">
      <w:pPr>
        <w:ind w:left="709"/>
        <w:jc w:val="both"/>
        <w:rPr>
          <w:rFonts w:ascii="Calibri" w:hAnsi="Calibri" w:cs="Calibri"/>
          <w:b/>
          <w:sz w:val="22"/>
          <w:szCs w:val="22"/>
        </w:rPr>
      </w:pPr>
      <w:r w:rsidRPr="00965F3B">
        <w:rPr>
          <w:rFonts w:ascii="Calibri" w:hAnsi="Calibri" w:cs="Calibri"/>
          <w:b/>
          <w:sz w:val="22"/>
          <w:szCs w:val="22"/>
        </w:rPr>
        <w:t xml:space="preserve">Rispetto a quanto sopra, saranno oggetto di valutazione qualitativa: </w:t>
      </w:r>
    </w:p>
    <w:p w:rsidR="00937AA9" w:rsidRPr="00965F3B" w:rsidRDefault="006A67FB" w:rsidP="0029772A">
      <w:pPr>
        <w:pStyle w:val="Paragrafoelenco"/>
        <w:numPr>
          <w:ilvl w:val="0"/>
          <w:numId w:val="28"/>
        </w:numPr>
        <w:ind w:left="1429"/>
        <w:jc w:val="both"/>
        <w:rPr>
          <w:rFonts w:ascii="Calibri" w:hAnsi="Calibri" w:cs="Calibri"/>
          <w:sz w:val="22"/>
          <w:szCs w:val="22"/>
        </w:rPr>
      </w:pPr>
      <w:r w:rsidRPr="00965F3B">
        <w:rPr>
          <w:rFonts w:ascii="Calibri" w:hAnsi="Calibri"/>
          <w:sz w:val="22"/>
          <w:szCs w:val="22"/>
        </w:rPr>
        <w:t>Modalità di indicazione della cadenza delle compressioni (acustico/visivo/altro)</w:t>
      </w:r>
      <w:r w:rsidR="00937AA9" w:rsidRPr="00965F3B">
        <w:rPr>
          <w:rFonts w:ascii="Calibri" w:hAnsi="Calibri"/>
          <w:sz w:val="22"/>
          <w:szCs w:val="22"/>
        </w:rPr>
        <w:t xml:space="preserve">, fino ad un massimo di </w:t>
      </w:r>
      <w:r w:rsidR="00F60AC9" w:rsidRPr="00FE233C">
        <w:rPr>
          <w:rFonts w:ascii="Calibri" w:hAnsi="Calibri" w:cs="Calibri"/>
          <w:sz w:val="22"/>
          <w:szCs w:val="22"/>
          <w:u w:val="single"/>
        </w:rPr>
        <w:t>2</w:t>
      </w:r>
      <w:r w:rsidR="00937AA9" w:rsidRPr="00FE233C">
        <w:rPr>
          <w:rFonts w:ascii="Calibri" w:hAnsi="Calibri" w:cs="Calibri"/>
          <w:sz w:val="22"/>
          <w:szCs w:val="22"/>
          <w:u w:val="single"/>
        </w:rPr>
        <w:t xml:space="preserve"> punti</w:t>
      </w:r>
      <w:r w:rsidR="00937AA9" w:rsidRPr="00965F3B">
        <w:rPr>
          <w:rFonts w:ascii="Calibri" w:hAnsi="Calibri"/>
          <w:sz w:val="22"/>
          <w:szCs w:val="22"/>
        </w:rPr>
        <w:t>.</w:t>
      </w:r>
    </w:p>
    <w:p w:rsidR="00937AA9" w:rsidRPr="00965F3B" w:rsidRDefault="006A67FB" w:rsidP="0029772A">
      <w:pPr>
        <w:pStyle w:val="Paragrafoelenco"/>
        <w:numPr>
          <w:ilvl w:val="0"/>
          <w:numId w:val="28"/>
        </w:numPr>
        <w:ind w:left="1429"/>
        <w:jc w:val="both"/>
        <w:rPr>
          <w:rFonts w:ascii="Calibri" w:hAnsi="Calibri" w:cs="Calibri"/>
          <w:b/>
          <w:sz w:val="22"/>
          <w:szCs w:val="22"/>
        </w:rPr>
      </w:pPr>
      <w:r w:rsidRPr="00965F3B">
        <w:rPr>
          <w:rFonts w:ascii="Calibri" w:hAnsi="Calibri"/>
          <w:sz w:val="22"/>
          <w:szCs w:val="22"/>
        </w:rPr>
        <w:t>Possibilità e modalità di disattivazione dispositivo guida</w:t>
      </w:r>
      <w:r w:rsidR="00937AA9" w:rsidRPr="00965F3B">
        <w:rPr>
          <w:rFonts w:ascii="Calibri" w:hAnsi="Calibri"/>
          <w:sz w:val="22"/>
          <w:szCs w:val="22"/>
        </w:rPr>
        <w:t xml:space="preserve">, fino ad un massimo di </w:t>
      </w:r>
      <w:r w:rsidR="00F60AC9" w:rsidRPr="00FE233C">
        <w:rPr>
          <w:rFonts w:ascii="Calibri" w:hAnsi="Calibri" w:cs="Calibri"/>
          <w:sz w:val="22"/>
          <w:szCs w:val="22"/>
          <w:u w:val="single"/>
        </w:rPr>
        <w:t>1</w:t>
      </w:r>
      <w:r w:rsidR="00937AA9" w:rsidRPr="00FE233C">
        <w:rPr>
          <w:rFonts w:ascii="Calibri" w:hAnsi="Calibri" w:cs="Calibri"/>
          <w:sz w:val="22"/>
          <w:szCs w:val="22"/>
          <w:u w:val="single"/>
        </w:rPr>
        <w:t xml:space="preserve"> punti</w:t>
      </w:r>
    </w:p>
    <w:p w:rsidR="00937AA9" w:rsidRDefault="00937AA9" w:rsidP="00BA749D">
      <w:pPr>
        <w:pStyle w:val="Default"/>
        <w:tabs>
          <w:tab w:val="left" w:pos="709"/>
        </w:tabs>
        <w:ind w:left="720"/>
        <w:jc w:val="both"/>
        <w:rPr>
          <w:rFonts w:ascii="Calibri" w:hAnsi="Calibri"/>
          <w:sz w:val="22"/>
          <w:szCs w:val="22"/>
        </w:rPr>
      </w:pPr>
    </w:p>
    <w:p w:rsidR="004C2D80" w:rsidRDefault="004C2D80" w:rsidP="004C2D80">
      <w:pPr>
        <w:pStyle w:val="Default"/>
        <w:numPr>
          <w:ilvl w:val="0"/>
          <w:numId w:val="28"/>
        </w:numPr>
        <w:tabs>
          <w:tab w:val="left" w:pos="709"/>
        </w:tabs>
        <w:jc w:val="both"/>
        <w:rPr>
          <w:rFonts w:ascii="Calibri" w:hAnsi="Calibri"/>
          <w:sz w:val="22"/>
          <w:szCs w:val="22"/>
        </w:rPr>
      </w:pPr>
      <w:r>
        <w:rPr>
          <w:rFonts w:ascii="Calibri" w:hAnsi="Calibri"/>
          <w:sz w:val="22"/>
          <w:szCs w:val="22"/>
        </w:rPr>
        <w:t>Il Defibrillatore dovrà essere riprogrammabile (</w:t>
      </w:r>
      <w:r w:rsidR="00F60AC9">
        <w:rPr>
          <w:rFonts w:ascii="Calibri" w:hAnsi="Calibri"/>
          <w:sz w:val="22"/>
          <w:szCs w:val="22"/>
        </w:rPr>
        <w:t xml:space="preserve">obbligatoriamente </w:t>
      </w:r>
      <w:r>
        <w:rPr>
          <w:rFonts w:ascii="Calibri" w:hAnsi="Calibri"/>
          <w:sz w:val="22"/>
          <w:szCs w:val="22"/>
        </w:rPr>
        <w:t>almeno per quanto riguarda le sequenze BLS-D in caso di modifica delle Linee Guida ILCOR).</w:t>
      </w:r>
    </w:p>
    <w:p w:rsidR="004C2D80" w:rsidRPr="00965F3B" w:rsidRDefault="004C2D80" w:rsidP="004C2D80">
      <w:pPr>
        <w:ind w:left="709"/>
        <w:jc w:val="both"/>
        <w:rPr>
          <w:rFonts w:ascii="Calibri" w:hAnsi="Calibri" w:cs="Calibri"/>
          <w:b/>
          <w:sz w:val="22"/>
          <w:szCs w:val="22"/>
        </w:rPr>
      </w:pPr>
      <w:r w:rsidRPr="00965F3B">
        <w:rPr>
          <w:rFonts w:ascii="Calibri" w:hAnsi="Calibri" w:cs="Calibri"/>
          <w:b/>
          <w:sz w:val="22"/>
          <w:szCs w:val="22"/>
        </w:rPr>
        <w:t xml:space="preserve">Rispetto a quanto sopra, saranno oggetto di valutazione qualitativa: </w:t>
      </w:r>
    </w:p>
    <w:p w:rsidR="004C2D80" w:rsidRPr="00965F3B" w:rsidRDefault="004C2D80" w:rsidP="004C2D80">
      <w:pPr>
        <w:pStyle w:val="Paragrafoelenco"/>
        <w:numPr>
          <w:ilvl w:val="0"/>
          <w:numId w:val="28"/>
        </w:numPr>
        <w:ind w:left="1429"/>
        <w:jc w:val="both"/>
        <w:rPr>
          <w:rFonts w:ascii="Calibri" w:hAnsi="Calibri" w:cs="Calibri"/>
          <w:sz w:val="22"/>
          <w:szCs w:val="22"/>
        </w:rPr>
      </w:pPr>
      <w:r>
        <w:rPr>
          <w:rFonts w:ascii="Calibri" w:hAnsi="Calibri"/>
          <w:sz w:val="22"/>
          <w:szCs w:val="22"/>
        </w:rPr>
        <w:t xml:space="preserve">Eventuale </w:t>
      </w:r>
      <w:proofErr w:type="spellStart"/>
      <w:r>
        <w:rPr>
          <w:rFonts w:ascii="Calibri" w:hAnsi="Calibri"/>
          <w:sz w:val="22"/>
          <w:szCs w:val="22"/>
        </w:rPr>
        <w:t>riprogrammabilità</w:t>
      </w:r>
      <w:proofErr w:type="spellEnd"/>
      <w:r>
        <w:rPr>
          <w:rFonts w:ascii="Calibri" w:hAnsi="Calibri"/>
          <w:sz w:val="22"/>
          <w:szCs w:val="22"/>
        </w:rPr>
        <w:t xml:space="preserve"> di ulteriori parametri/misure oltre alla modalità DAE,</w:t>
      </w:r>
      <w:r w:rsidRPr="00965F3B">
        <w:rPr>
          <w:rFonts w:ascii="Calibri" w:hAnsi="Calibri"/>
          <w:sz w:val="22"/>
          <w:szCs w:val="22"/>
        </w:rPr>
        <w:t xml:space="preserve"> fino ad un massimo di </w:t>
      </w:r>
      <w:r w:rsidR="003242E9" w:rsidRPr="00FE233C">
        <w:rPr>
          <w:rFonts w:ascii="Calibri" w:hAnsi="Calibri" w:cs="Calibri"/>
          <w:sz w:val="22"/>
          <w:szCs w:val="22"/>
          <w:u w:val="single"/>
        </w:rPr>
        <w:t>2</w:t>
      </w:r>
      <w:r w:rsidRPr="00FE233C">
        <w:rPr>
          <w:rFonts w:ascii="Calibri" w:hAnsi="Calibri" w:cs="Calibri"/>
          <w:sz w:val="22"/>
          <w:szCs w:val="22"/>
          <w:u w:val="single"/>
        </w:rPr>
        <w:t xml:space="preserve"> punti</w:t>
      </w:r>
      <w:r w:rsidRPr="00965F3B">
        <w:rPr>
          <w:rFonts w:ascii="Calibri" w:hAnsi="Calibri"/>
          <w:sz w:val="22"/>
          <w:szCs w:val="22"/>
        </w:rPr>
        <w:t>.</w:t>
      </w:r>
    </w:p>
    <w:p w:rsidR="004C2D80" w:rsidRPr="00965F3B" w:rsidRDefault="004C2D80" w:rsidP="004C2D80">
      <w:pPr>
        <w:pStyle w:val="Paragrafoelenco"/>
        <w:numPr>
          <w:ilvl w:val="0"/>
          <w:numId w:val="28"/>
        </w:numPr>
        <w:ind w:left="1429"/>
        <w:jc w:val="both"/>
        <w:rPr>
          <w:rFonts w:ascii="Calibri" w:hAnsi="Calibri" w:cs="Calibri"/>
          <w:b/>
          <w:sz w:val="22"/>
          <w:szCs w:val="22"/>
        </w:rPr>
      </w:pPr>
      <w:r>
        <w:rPr>
          <w:rFonts w:ascii="Calibri" w:hAnsi="Calibri"/>
          <w:sz w:val="22"/>
          <w:szCs w:val="22"/>
        </w:rPr>
        <w:t xml:space="preserve">Modalità per la riprogrammazione, se a costo o gratuita, se eseguibile presso la Struttura Sanitaria o con invio del Defibrillatore in assistenza, </w:t>
      </w:r>
      <w:proofErr w:type="spellStart"/>
      <w:r>
        <w:rPr>
          <w:rFonts w:ascii="Calibri" w:hAnsi="Calibri"/>
          <w:sz w:val="22"/>
          <w:szCs w:val="22"/>
        </w:rPr>
        <w:t>etc…</w:t>
      </w:r>
      <w:proofErr w:type="spellEnd"/>
      <w:r>
        <w:rPr>
          <w:rFonts w:ascii="Calibri" w:hAnsi="Calibri"/>
          <w:sz w:val="22"/>
          <w:szCs w:val="22"/>
        </w:rPr>
        <w:t xml:space="preserve">., </w:t>
      </w:r>
      <w:r w:rsidRPr="00965F3B">
        <w:rPr>
          <w:rFonts w:ascii="Calibri" w:hAnsi="Calibri"/>
          <w:sz w:val="22"/>
          <w:szCs w:val="22"/>
        </w:rPr>
        <w:t xml:space="preserve">fino ad un massimo di </w:t>
      </w:r>
      <w:r w:rsidR="003242E9" w:rsidRPr="00FE233C">
        <w:rPr>
          <w:rFonts w:ascii="Calibri" w:hAnsi="Calibri" w:cs="Calibri"/>
          <w:sz w:val="22"/>
          <w:szCs w:val="22"/>
          <w:u w:val="single"/>
        </w:rPr>
        <w:t>4</w:t>
      </w:r>
      <w:r w:rsidRPr="00FE233C">
        <w:rPr>
          <w:rFonts w:ascii="Calibri" w:hAnsi="Calibri" w:cs="Calibri"/>
          <w:sz w:val="22"/>
          <w:szCs w:val="22"/>
          <w:u w:val="single"/>
        </w:rPr>
        <w:t xml:space="preserve"> punti</w:t>
      </w:r>
    </w:p>
    <w:p w:rsidR="00691468" w:rsidRDefault="00691468" w:rsidP="00691468">
      <w:pPr>
        <w:pStyle w:val="Default"/>
        <w:tabs>
          <w:tab w:val="left" w:pos="709"/>
        </w:tabs>
        <w:ind w:left="720"/>
        <w:jc w:val="both"/>
        <w:rPr>
          <w:rFonts w:ascii="Calibri" w:hAnsi="Calibri"/>
          <w:b/>
          <w:sz w:val="22"/>
          <w:szCs w:val="22"/>
        </w:rPr>
      </w:pPr>
    </w:p>
    <w:p w:rsidR="00691468" w:rsidRPr="00274C30" w:rsidRDefault="00691468" w:rsidP="00691468">
      <w:pPr>
        <w:jc w:val="both"/>
        <w:rPr>
          <w:rFonts w:ascii="Calibri" w:hAnsi="Calibri" w:cs="Calibri"/>
          <w:b/>
          <w:sz w:val="22"/>
          <w:szCs w:val="22"/>
        </w:rPr>
      </w:pPr>
      <w:r>
        <w:rPr>
          <w:rFonts w:ascii="Calibri" w:hAnsi="Calibri" w:cs="Calibri"/>
          <w:b/>
          <w:sz w:val="22"/>
          <w:szCs w:val="22"/>
        </w:rPr>
        <w:t>Materiale di consumo</w:t>
      </w:r>
    </w:p>
    <w:p w:rsidR="00691468" w:rsidRPr="00274C30" w:rsidRDefault="00691468" w:rsidP="00691468">
      <w:pPr>
        <w:jc w:val="both"/>
        <w:rPr>
          <w:rFonts w:ascii="Calibri" w:hAnsi="Calibri" w:cs="Calibri"/>
          <w:sz w:val="22"/>
          <w:szCs w:val="22"/>
        </w:rPr>
      </w:pPr>
      <w:r w:rsidRPr="00274C30">
        <w:rPr>
          <w:rFonts w:ascii="Calibri" w:hAnsi="Calibri" w:cs="Calibri"/>
          <w:sz w:val="22"/>
          <w:szCs w:val="22"/>
        </w:rPr>
        <w:t xml:space="preserve">La ditta dovrà indicare chiaramente se e quale materiale di consumo sia necessario e se questo sia dedicato. In caso di materiale di consumo dedicato in offerta economica dovrà essere allegato copia del listino, con indicazione dei prezzi, per tale materiale. </w:t>
      </w:r>
    </w:p>
    <w:p w:rsidR="00691468" w:rsidRDefault="00691468" w:rsidP="00691468">
      <w:pPr>
        <w:pStyle w:val="Default"/>
        <w:tabs>
          <w:tab w:val="left" w:pos="709"/>
        </w:tabs>
        <w:ind w:left="720"/>
        <w:jc w:val="both"/>
        <w:rPr>
          <w:rFonts w:ascii="Calibri" w:hAnsi="Calibri"/>
          <w:b/>
          <w:sz w:val="22"/>
          <w:szCs w:val="22"/>
        </w:rPr>
      </w:pPr>
    </w:p>
    <w:p w:rsidR="00691468" w:rsidRPr="00691468" w:rsidRDefault="00691468" w:rsidP="00691468">
      <w:pPr>
        <w:pStyle w:val="Titolo1"/>
        <w:pBdr>
          <w:top w:val="single" w:sz="4" w:space="1" w:color="auto"/>
          <w:left w:val="single" w:sz="4" w:space="4" w:color="auto"/>
          <w:bottom w:val="single" w:sz="4" w:space="1" w:color="auto"/>
          <w:right w:val="single" w:sz="4" w:space="4" w:color="auto"/>
        </w:pBdr>
        <w:jc w:val="center"/>
        <w:rPr>
          <w:rFonts w:ascii="Calibri" w:hAnsi="Calibri" w:cs="Calibri"/>
          <w:color w:val="auto"/>
          <w:sz w:val="22"/>
          <w:szCs w:val="22"/>
        </w:rPr>
      </w:pPr>
      <w:bookmarkStart w:id="13" w:name="_Toc13148582"/>
      <w:r w:rsidRPr="001B2185">
        <w:rPr>
          <w:rFonts w:ascii="Calibri" w:hAnsi="Calibri" w:cs="Calibri"/>
          <w:color w:val="auto"/>
          <w:sz w:val="22"/>
          <w:szCs w:val="22"/>
        </w:rPr>
        <w:t xml:space="preserve">Articolo </w:t>
      </w:r>
      <w:r>
        <w:rPr>
          <w:rFonts w:ascii="Calibri" w:hAnsi="Calibri" w:cs="Calibri"/>
          <w:color w:val="auto"/>
          <w:sz w:val="22"/>
          <w:szCs w:val="22"/>
        </w:rPr>
        <w:t>5</w:t>
      </w:r>
      <w:r w:rsidRPr="001B2185">
        <w:rPr>
          <w:rFonts w:ascii="Calibri" w:hAnsi="Calibri" w:cs="Calibri"/>
          <w:color w:val="auto"/>
          <w:sz w:val="22"/>
          <w:szCs w:val="22"/>
        </w:rPr>
        <w:t xml:space="preserve"> - </w:t>
      </w:r>
      <w:r w:rsidRPr="00691468">
        <w:rPr>
          <w:rFonts w:ascii="Calibri" w:hAnsi="Calibri" w:cs="Calibri"/>
          <w:color w:val="auto"/>
          <w:sz w:val="22"/>
          <w:szCs w:val="22"/>
        </w:rPr>
        <w:t>Opzioni</w:t>
      </w:r>
      <w:bookmarkEnd w:id="13"/>
      <w:r w:rsidRPr="00691468">
        <w:rPr>
          <w:rFonts w:ascii="Calibri" w:hAnsi="Calibri" w:cs="Calibri"/>
          <w:color w:val="auto"/>
          <w:sz w:val="22"/>
          <w:szCs w:val="22"/>
        </w:rPr>
        <w:t xml:space="preserve"> </w:t>
      </w:r>
    </w:p>
    <w:p w:rsidR="00691468" w:rsidRDefault="00691468" w:rsidP="00ED1EFF">
      <w:pPr>
        <w:pStyle w:val="Default"/>
        <w:tabs>
          <w:tab w:val="left" w:pos="1134"/>
        </w:tabs>
        <w:jc w:val="both"/>
        <w:rPr>
          <w:rFonts w:ascii="Calibri" w:hAnsi="Calibri"/>
          <w:sz w:val="22"/>
          <w:szCs w:val="22"/>
        </w:rPr>
      </w:pPr>
    </w:p>
    <w:p w:rsidR="00ED1EFF" w:rsidRDefault="00ED1EFF" w:rsidP="00ED1EFF">
      <w:pPr>
        <w:pStyle w:val="Default"/>
        <w:tabs>
          <w:tab w:val="left" w:pos="1134"/>
        </w:tabs>
        <w:jc w:val="both"/>
        <w:rPr>
          <w:rFonts w:ascii="Calibri" w:hAnsi="Calibri"/>
          <w:sz w:val="22"/>
          <w:szCs w:val="22"/>
        </w:rPr>
      </w:pPr>
      <w:r w:rsidRPr="008E7A49">
        <w:rPr>
          <w:rFonts w:ascii="Calibri" w:hAnsi="Calibri"/>
          <w:sz w:val="22"/>
          <w:szCs w:val="22"/>
        </w:rPr>
        <w:t>Nel</w:t>
      </w:r>
      <w:r>
        <w:rPr>
          <w:rFonts w:ascii="Calibri" w:hAnsi="Calibri"/>
          <w:sz w:val="22"/>
          <w:szCs w:val="22"/>
        </w:rPr>
        <w:t>l’estratto</w:t>
      </w:r>
      <w:r w:rsidRPr="008E7A49">
        <w:rPr>
          <w:rFonts w:ascii="Calibri" w:hAnsi="Calibri"/>
          <w:sz w:val="22"/>
          <w:szCs w:val="22"/>
        </w:rPr>
        <w:t xml:space="preserve"> listino offert</w:t>
      </w:r>
      <w:r>
        <w:rPr>
          <w:rFonts w:ascii="Calibri" w:hAnsi="Calibri"/>
          <w:sz w:val="22"/>
          <w:szCs w:val="22"/>
        </w:rPr>
        <w:t>o</w:t>
      </w:r>
      <w:r w:rsidRPr="008E7A49">
        <w:rPr>
          <w:rFonts w:ascii="Calibri" w:hAnsi="Calibri"/>
          <w:sz w:val="22"/>
          <w:szCs w:val="22"/>
        </w:rPr>
        <w:t xml:space="preserve"> </w:t>
      </w:r>
      <w:r>
        <w:rPr>
          <w:rFonts w:ascii="Calibri" w:hAnsi="Calibri"/>
          <w:sz w:val="22"/>
          <w:szCs w:val="22"/>
        </w:rPr>
        <w:t xml:space="preserve">indicato </w:t>
      </w:r>
      <w:r w:rsidRPr="008E7A49">
        <w:rPr>
          <w:rFonts w:ascii="Calibri" w:hAnsi="Calibri"/>
          <w:sz w:val="22"/>
          <w:szCs w:val="22"/>
        </w:rPr>
        <w:t>si</w:t>
      </w:r>
      <w:r>
        <w:rPr>
          <w:rFonts w:ascii="Calibri" w:hAnsi="Calibri"/>
          <w:sz w:val="22"/>
          <w:szCs w:val="22"/>
        </w:rPr>
        <w:t>a</w:t>
      </w:r>
      <w:r w:rsidRPr="008E7A49">
        <w:rPr>
          <w:rFonts w:ascii="Calibri" w:hAnsi="Calibri"/>
          <w:sz w:val="22"/>
          <w:szCs w:val="22"/>
        </w:rPr>
        <w:t xml:space="preserve"> in Allegato </w:t>
      </w:r>
      <w:r>
        <w:rPr>
          <w:rFonts w:ascii="Calibri" w:hAnsi="Calibri"/>
          <w:sz w:val="22"/>
          <w:szCs w:val="22"/>
        </w:rPr>
        <w:t>“</w:t>
      </w:r>
      <w:r w:rsidRPr="008E7A49">
        <w:rPr>
          <w:rFonts w:ascii="Calibri" w:hAnsi="Calibri"/>
          <w:sz w:val="22"/>
          <w:szCs w:val="22"/>
        </w:rPr>
        <w:t xml:space="preserve">E” che in offerta economica senza prezzi, al quale le Aziende Sanitarie potranno accedere </w:t>
      </w:r>
      <w:r w:rsidR="004C2D80">
        <w:rPr>
          <w:rFonts w:ascii="Calibri" w:hAnsi="Calibri"/>
          <w:sz w:val="22"/>
          <w:szCs w:val="22"/>
        </w:rPr>
        <w:t xml:space="preserve">fino a 4 anni dopo l’aggiudicazione, </w:t>
      </w:r>
      <w:r w:rsidRPr="008E7A49">
        <w:rPr>
          <w:rFonts w:ascii="Calibri" w:hAnsi="Calibri"/>
          <w:sz w:val="22"/>
          <w:szCs w:val="22"/>
        </w:rPr>
        <w:t xml:space="preserve">dovranno </w:t>
      </w:r>
      <w:r>
        <w:rPr>
          <w:rFonts w:ascii="Calibri" w:hAnsi="Calibri"/>
          <w:sz w:val="22"/>
          <w:szCs w:val="22"/>
        </w:rPr>
        <w:t xml:space="preserve">inoltre </w:t>
      </w:r>
      <w:r w:rsidRPr="008E7A49">
        <w:rPr>
          <w:rFonts w:ascii="Calibri" w:hAnsi="Calibri"/>
          <w:sz w:val="22"/>
          <w:szCs w:val="22"/>
        </w:rPr>
        <w:t xml:space="preserve">essere presenti almeno i seguenti </w:t>
      </w:r>
      <w:r>
        <w:rPr>
          <w:rFonts w:ascii="Calibri" w:hAnsi="Calibri"/>
          <w:sz w:val="22"/>
          <w:szCs w:val="22"/>
        </w:rPr>
        <w:t>dispositivi/</w:t>
      </w:r>
      <w:r w:rsidRPr="008E7A49">
        <w:rPr>
          <w:rFonts w:ascii="Calibri" w:hAnsi="Calibri"/>
          <w:sz w:val="22"/>
          <w:szCs w:val="22"/>
        </w:rPr>
        <w:t>accessori</w:t>
      </w:r>
      <w:r>
        <w:rPr>
          <w:rFonts w:ascii="Calibri" w:hAnsi="Calibri"/>
          <w:sz w:val="22"/>
          <w:szCs w:val="22"/>
        </w:rPr>
        <w:t xml:space="preserve"> (che faranno parte della parametrazione economica)</w:t>
      </w:r>
      <w:r w:rsidRPr="008E7A49">
        <w:rPr>
          <w:rFonts w:ascii="Calibri" w:hAnsi="Calibri"/>
          <w:sz w:val="22"/>
          <w:szCs w:val="22"/>
        </w:rPr>
        <w:t>:</w:t>
      </w:r>
    </w:p>
    <w:p w:rsidR="004C2D80" w:rsidRDefault="004C2D80" w:rsidP="00654C43">
      <w:pPr>
        <w:pStyle w:val="Default"/>
        <w:tabs>
          <w:tab w:val="left" w:pos="709"/>
        </w:tabs>
        <w:jc w:val="both"/>
        <w:rPr>
          <w:rFonts w:ascii="Calibri" w:hAnsi="Calibri"/>
          <w:b/>
          <w:sz w:val="22"/>
          <w:szCs w:val="22"/>
        </w:rPr>
      </w:pPr>
      <w:r>
        <w:rPr>
          <w:rFonts w:ascii="Calibri" w:hAnsi="Calibri"/>
          <w:b/>
          <w:sz w:val="22"/>
          <w:szCs w:val="22"/>
        </w:rPr>
        <w:lastRenderedPageBreak/>
        <w:t xml:space="preserve">Ai fini della parametrazione verranno inoltre valutati i costi per l’implementazione dell’opzione sia in caso questa sia richiesta contestualmente al Defibrillatore, sia </w:t>
      </w:r>
      <w:r w:rsidR="004576A9">
        <w:rPr>
          <w:rFonts w:ascii="Calibri" w:hAnsi="Calibri"/>
          <w:b/>
          <w:sz w:val="22"/>
          <w:szCs w:val="22"/>
        </w:rPr>
        <w:t xml:space="preserve">in caso questa venga richiesta successivamente. Qualora non sia </w:t>
      </w:r>
      <w:r w:rsidR="00691468">
        <w:rPr>
          <w:rFonts w:ascii="Calibri" w:hAnsi="Calibri"/>
          <w:b/>
          <w:sz w:val="22"/>
          <w:szCs w:val="22"/>
        </w:rPr>
        <w:t xml:space="preserve">tecnicamente </w:t>
      </w:r>
      <w:r w:rsidR="004576A9">
        <w:rPr>
          <w:rFonts w:ascii="Calibri" w:hAnsi="Calibri"/>
          <w:b/>
          <w:sz w:val="22"/>
          <w:szCs w:val="22"/>
        </w:rPr>
        <w:t xml:space="preserve">possibile l’implementazione </w:t>
      </w:r>
      <w:r w:rsidR="00691468">
        <w:rPr>
          <w:rFonts w:ascii="Calibri" w:hAnsi="Calibri"/>
          <w:b/>
          <w:sz w:val="22"/>
          <w:szCs w:val="22"/>
        </w:rPr>
        <w:t xml:space="preserve">successivamente all’acquisto del defibrillatore, ai fini della parametrazione verrà conteggiato il prezzo per l’implementazione contestuale all’acquisto.  </w:t>
      </w:r>
    </w:p>
    <w:p w:rsidR="004C2D80" w:rsidRDefault="004C2D80" w:rsidP="00654C43">
      <w:pPr>
        <w:pStyle w:val="Default"/>
        <w:tabs>
          <w:tab w:val="left" w:pos="709"/>
        </w:tabs>
        <w:jc w:val="both"/>
        <w:rPr>
          <w:rFonts w:ascii="Calibri" w:hAnsi="Calibri"/>
          <w:b/>
          <w:sz w:val="22"/>
          <w:szCs w:val="22"/>
        </w:rPr>
      </w:pPr>
    </w:p>
    <w:p w:rsidR="00ED1EFF" w:rsidRPr="00AF400B" w:rsidRDefault="00ED1EFF" w:rsidP="00ED1EFF">
      <w:pPr>
        <w:pStyle w:val="Default"/>
        <w:numPr>
          <w:ilvl w:val="0"/>
          <w:numId w:val="28"/>
        </w:numPr>
        <w:tabs>
          <w:tab w:val="left" w:pos="709"/>
        </w:tabs>
        <w:jc w:val="both"/>
        <w:rPr>
          <w:rFonts w:ascii="Calibri" w:hAnsi="Calibri"/>
          <w:sz w:val="22"/>
          <w:szCs w:val="22"/>
        </w:rPr>
      </w:pPr>
      <w:r w:rsidRPr="00AF400B">
        <w:rPr>
          <w:rFonts w:ascii="Calibri" w:hAnsi="Calibri"/>
          <w:sz w:val="22"/>
          <w:szCs w:val="22"/>
        </w:rPr>
        <w:t>Modulo per l’analisi ECG a 12 derivazioni con analisi tratto ST;</w:t>
      </w:r>
    </w:p>
    <w:p w:rsidR="00ED1EFF" w:rsidRDefault="00ED1EFF" w:rsidP="00ED1EFF">
      <w:pPr>
        <w:pStyle w:val="Default"/>
        <w:numPr>
          <w:ilvl w:val="0"/>
          <w:numId w:val="28"/>
        </w:numPr>
        <w:tabs>
          <w:tab w:val="left" w:pos="709"/>
        </w:tabs>
        <w:jc w:val="both"/>
        <w:rPr>
          <w:rFonts w:ascii="Calibri" w:hAnsi="Calibri"/>
          <w:sz w:val="22"/>
          <w:szCs w:val="22"/>
        </w:rPr>
      </w:pPr>
      <w:r>
        <w:rPr>
          <w:rFonts w:ascii="Calibri" w:hAnsi="Calibri"/>
          <w:sz w:val="22"/>
          <w:szCs w:val="22"/>
        </w:rPr>
        <w:t>Modulo SPO</w:t>
      </w:r>
      <w:r w:rsidRPr="0029350E">
        <w:rPr>
          <w:rFonts w:ascii="Calibri" w:hAnsi="Calibri"/>
          <w:sz w:val="22"/>
          <w:szCs w:val="22"/>
          <w:vertAlign w:val="subscript"/>
        </w:rPr>
        <w:t>2</w:t>
      </w:r>
      <w:r>
        <w:rPr>
          <w:rFonts w:ascii="Calibri" w:hAnsi="Calibri"/>
          <w:sz w:val="22"/>
          <w:szCs w:val="22"/>
        </w:rPr>
        <w:t>;</w:t>
      </w:r>
    </w:p>
    <w:p w:rsidR="00ED1EFF" w:rsidRDefault="00ED1EFF" w:rsidP="00ED1EFF">
      <w:pPr>
        <w:pStyle w:val="Default"/>
        <w:numPr>
          <w:ilvl w:val="0"/>
          <w:numId w:val="28"/>
        </w:numPr>
        <w:tabs>
          <w:tab w:val="left" w:pos="709"/>
        </w:tabs>
        <w:jc w:val="both"/>
        <w:rPr>
          <w:rFonts w:ascii="Calibri" w:hAnsi="Calibri"/>
          <w:sz w:val="22"/>
          <w:szCs w:val="22"/>
        </w:rPr>
      </w:pPr>
      <w:r>
        <w:rPr>
          <w:rFonts w:ascii="Calibri" w:hAnsi="Calibri"/>
          <w:sz w:val="22"/>
          <w:szCs w:val="22"/>
        </w:rPr>
        <w:t>Modulo pressione non invasiva (indicare il metodo di misura);</w:t>
      </w:r>
    </w:p>
    <w:p w:rsidR="00ED1EFF" w:rsidRPr="008E2198" w:rsidRDefault="00ED1EFF" w:rsidP="00ED1EFF">
      <w:pPr>
        <w:pStyle w:val="Default"/>
        <w:numPr>
          <w:ilvl w:val="0"/>
          <w:numId w:val="28"/>
        </w:numPr>
        <w:tabs>
          <w:tab w:val="left" w:pos="709"/>
        </w:tabs>
        <w:jc w:val="both"/>
        <w:rPr>
          <w:rFonts w:ascii="Calibri" w:hAnsi="Calibri"/>
          <w:sz w:val="22"/>
          <w:szCs w:val="22"/>
        </w:rPr>
      </w:pPr>
      <w:r>
        <w:rPr>
          <w:rFonts w:ascii="Calibri" w:hAnsi="Calibri"/>
          <w:sz w:val="22"/>
          <w:szCs w:val="22"/>
        </w:rPr>
        <w:t xml:space="preserve">Modulo per l’analisi </w:t>
      </w:r>
      <w:r w:rsidRPr="008E2198">
        <w:rPr>
          <w:rFonts w:ascii="Calibri" w:hAnsi="Calibri"/>
          <w:sz w:val="22"/>
          <w:szCs w:val="22"/>
        </w:rPr>
        <w:t>CO2</w:t>
      </w:r>
      <w:r w:rsidR="0024700C">
        <w:rPr>
          <w:rFonts w:ascii="Calibri" w:hAnsi="Calibri"/>
          <w:sz w:val="22"/>
          <w:szCs w:val="22"/>
        </w:rPr>
        <w:t xml:space="preserve"> con indicazione del valore e della traccia</w:t>
      </w:r>
      <w:r w:rsidRPr="008E2198">
        <w:rPr>
          <w:rFonts w:ascii="Calibri" w:hAnsi="Calibri"/>
          <w:sz w:val="22"/>
          <w:szCs w:val="22"/>
        </w:rPr>
        <w:t>(indicare il metodo di misura);</w:t>
      </w:r>
    </w:p>
    <w:p w:rsidR="00ED1EFF" w:rsidRPr="008E2198" w:rsidRDefault="00ED1EFF" w:rsidP="00ED1EFF">
      <w:pPr>
        <w:pStyle w:val="Default"/>
        <w:numPr>
          <w:ilvl w:val="0"/>
          <w:numId w:val="28"/>
        </w:numPr>
        <w:tabs>
          <w:tab w:val="left" w:pos="709"/>
        </w:tabs>
        <w:jc w:val="both"/>
        <w:rPr>
          <w:rFonts w:ascii="Calibri" w:hAnsi="Calibri"/>
          <w:sz w:val="22"/>
          <w:szCs w:val="22"/>
        </w:rPr>
      </w:pPr>
      <w:r w:rsidRPr="008E2198">
        <w:rPr>
          <w:rFonts w:ascii="Calibri" w:hAnsi="Calibri"/>
          <w:sz w:val="22"/>
          <w:szCs w:val="22"/>
        </w:rPr>
        <w:t xml:space="preserve">Piastre </w:t>
      </w:r>
      <w:r>
        <w:rPr>
          <w:rFonts w:ascii="Calibri" w:hAnsi="Calibri"/>
          <w:sz w:val="22"/>
          <w:szCs w:val="22"/>
        </w:rPr>
        <w:t>pluriuso</w:t>
      </w:r>
      <w:r w:rsidRPr="008E2198">
        <w:rPr>
          <w:rFonts w:ascii="Calibri" w:hAnsi="Calibri"/>
          <w:sz w:val="22"/>
          <w:szCs w:val="22"/>
        </w:rPr>
        <w:t xml:space="preserve"> pediatriche e per adulti</w:t>
      </w:r>
      <w:r>
        <w:rPr>
          <w:rFonts w:ascii="Calibri" w:hAnsi="Calibri"/>
          <w:sz w:val="22"/>
          <w:szCs w:val="22"/>
        </w:rPr>
        <w:t>;</w:t>
      </w:r>
    </w:p>
    <w:p w:rsidR="00ED1EFF" w:rsidRPr="008E2198" w:rsidRDefault="00ED1EFF" w:rsidP="00ED1EFF">
      <w:pPr>
        <w:pStyle w:val="Default"/>
        <w:numPr>
          <w:ilvl w:val="0"/>
          <w:numId w:val="28"/>
        </w:numPr>
        <w:tabs>
          <w:tab w:val="left" w:pos="709"/>
        </w:tabs>
        <w:jc w:val="both"/>
        <w:rPr>
          <w:rFonts w:ascii="Calibri" w:hAnsi="Calibri"/>
          <w:sz w:val="22"/>
          <w:szCs w:val="22"/>
        </w:rPr>
      </w:pPr>
      <w:r w:rsidRPr="008E2198">
        <w:rPr>
          <w:rFonts w:ascii="Calibri" w:hAnsi="Calibri"/>
          <w:sz w:val="22"/>
          <w:szCs w:val="22"/>
        </w:rPr>
        <w:t>Piastre monouso pediatriche e per adulti</w:t>
      </w:r>
      <w:r>
        <w:rPr>
          <w:rFonts w:ascii="Calibri" w:hAnsi="Calibri"/>
          <w:sz w:val="22"/>
          <w:szCs w:val="22"/>
        </w:rPr>
        <w:t>;</w:t>
      </w:r>
    </w:p>
    <w:p w:rsidR="00ED1EFF" w:rsidRDefault="00ED1EFF" w:rsidP="00ED1EFF">
      <w:pPr>
        <w:pStyle w:val="Default"/>
        <w:numPr>
          <w:ilvl w:val="0"/>
          <w:numId w:val="28"/>
        </w:numPr>
        <w:tabs>
          <w:tab w:val="left" w:pos="709"/>
        </w:tabs>
        <w:jc w:val="both"/>
        <w:rPr>
          <w:rFonts w:ascii="Calibri" w:hAnsi="Calibri"/>
          <w:sz w:val="22"/>
          <w:szCs w:val="22"/>
        </w:rPr>
      </w:pPr>
      <w:r>
        <w:rPr>
          <w:rFonts w:ascii="Calibri" w:hAnsi="Calibri"/>
          <w:sz w:val="22"/>
          <w:szCs w:val="22"/>
        </w:rPr>
        <w:t>Borsa per il trasporto;</w:t>
      </w:r>
    </w:p>
    <w:p w:rsidR="00C45070" w:rsidRPr="003242E9" w:rsidRDefault="009F370A" w:rsidP="009F370A">
      <w:pPr>
        <w:ind w:left="709"/>
        <w:jc w:val="both"/>
        <w:rPr>
          <w:rFonts w:ascii="Calibri" w:hAnsi="Calibri" w:cs="Calibri"/>
          <w:b/>
          <w:sz w:val="22"/>
          <w:szCs w:val="22"/>
        </w:rPr>
      </w:pPr>
      <w:r w:rsidRPr="003242E9">
        <w:rPr>
          <w:rFonts w:ascii="Calibri" w:hAnsi="Calibri" w:cs="Calibri"/>
          <w:b/>
          <w:sz w:val="22"/>
          <w:szCs w:val="22"/>
        </w:rPr>
        <w:t>Rispetto a quanto sopra (opzioni obbligatorie), saranno oggetto di valutazione qualitativa</w:t>
      </w:r>
      <w:r w:rsidR="00C45070" w:rsidRPr="003242E9">
        <w:rPr>
          <w:rFonts w:ascii="Calibri" w:hAnsi="Calibri" w:cs="Calibri"/>
          <w:b/>
          <w:sz w:val="22"/>
          <w:szCs w:val="22"/>
        </w:rPr>
        <w:t>:</w:t>
      </w:r>
    </w:p>
    <w:p w:rsidR="009F370A" w:rsidRDefault="009F370A" w:rsidP="00C45070">
      <w:pPr>
        <w:pStyle w:val="Paragrafoelenco"/>
        <w:numPr>
          <w:ilvl w:val="0"/>
          <w:numId w:val="28"/>
        </w:numPr>
        <w:ind w:left="1429"/>
        <w:jc w:val="both"/>
        <w:rPr>
          <w:rFonts w:ascii="Calibri" w:hAnsi="Calibri"/>
          <w:sz w:val="22"/>
          <w:szCs w:val="22"/>
        </w:rPr>
      </w:pPr>
      <w:r w:rsidRPr="00C45070">
        <w:rPr>
          <w:rFonts w:ascii="Calibri" w:hAnsi="Calibri"/>
          <w:sz w:val="22"/>
          <w:szCs w:val="22"/>
        </w:rPr>
        <w:t xml:space="preserve">le caratteristiche di quanto offerto, fino ad un massimo di </w:t>
      </w:r>
      <w:r w:rsidR="003242E9" w:rsidRPr="00FE233C">
        <w:rPr>
          <w:rFonts w:ascii="Calibri" w:hAnsi="Calibri" w:cs="Calibri"/>
          <w:sz w:val="22"/>
          <w:szCs w:val="22"/>
          <w:u w:val="single"/>
        </w:rPr>
        <w:t>7</w:t>
      </w:r>
      <w:r w:rsidRPr="00FE233C">
        <w:rPr>
          <w:rFonts w:ascii="Calibri" w:hAnsi="Calibri" w:cs="Calibri"/>
          <w:sz w:val="22"/>
          <w:szCs w:val="22"/>
          <w:u w:val="single"/>
        </w:rPr>
        <w:t xml:space="preserve"> punti</w:t>
      </w:r>
      <w:r w:rsidRPr="00C45070">
        <w:rPr>
          <w:rFonts w:ascii="Calibri" w:hAnsi="Calibri"/>
          <w:sz w:val="22"/>
          <w:szCs w:val="22"/>
        </w:rPr>
        <w:t xml:space="preserve"> </w:t>
      </w:r>
    </w:p>
    <w:p w:rsidR="00C45070" w:rsidRPr="00C45070" w:rsidRDefault="008E75CA" w:rsidP="00C45070">
      <w:pPr>
        <w:pStyle w:val="Paragrafoelenco"/>
        <w:numPr>
          <w:ilvl w:val="0"/>
          <w:numId w:val="28"/>
        </w:numPr>
        <w:ind w:left="1429"/>
        <w:jc w:val="both"/>
        <w:rPr>
          <w:rFonts w:ascii="Calibri" w:hAnsi="Calibri"/>
          <w:sz w:val="22"/>
          <w:szCs w:val="22"/>
        </w:rPr>
      </w:pPr>
      <w:r>
        <w:rPr>
          <w:rFonts w:ascii="Calibri" w:hAnsi="Calibri"/>
          <w:sz w:val="22"/>
          <w:szCs w:val="22"/>
        </w:rPr>
        <w:t>l</w:t>
      </w:r>
      <w:r w:rsidR="00C45070">
        <w:rPr>
          <w:rFonts w:ascii="Calibri" w:hAnsi="Calibri"/>
          <w:sz w:val="22"/>
          <w:szCs w:val="22"/>
        </w:rPr>
        <w:t xml:space="preserve">a possibilità di implementare le opzioni anche successivamente all’acquisto del defibrillatore e le modalità di implementazione (se eseguibile presso la Struttura Sanitaria o con invio del Defibrillatore in assistenza), </w:t>
      </w:r>
      <w:r w:rsidR="00C45070" w:rsidRPr="00C45070">
        <w:rPr>
          <w:rFonts w:ascii="Calibri" w:hAnsi="Calibri"/>
          <w:sz w:val="22"/>
          <w:szCs w:val="22"/>
        </w:rPr>
        <w:t xml:space="preserve">fino ad un massimo di </w:t>
      </w:r>
      <w:r w:rsidR="003242E9" w:rsidRPr="00FE233C">
        <w:rPr>
          <w:rFonts w:ascii="Calibri" w:hAnsi="Calibri" w:cs="Calibri"/>
          <w:sz w:val="22"/>
          <w:szCs w:val="22"/>
          <w:u w:val="single"/>
        </w:rPr>
        <w:t>7</w:t>
      </w:r>
      <w:r w:rsidR="00C45070" w:rsidRPr="00FE233C">
        <w:rPr>
          <w:rFonts w:ascii="Calibri" w:hAnsi="Calibri" w:cs="Calibri"/>
          <w:sz w:val="22"/>
          <w:szCs w:val="22"/>
          <w:u w:val="single"/>
        </w:rPr>
        <w:t xml:space="preserve"> punti</w:t>
      </w:r>
    </w:p>
    <w:p w:rsidR="00D27354" w:rsidRDefault="00D27354" w:rsidP="00D27354">
      <w:pPr>
        <w:jc w:val="both"/>
        <w:rPr>
          <w:rFonts w:ascii="Calibri" w:hAnsi="Calibri" w:cs="Calibri"/>
          <w:b/>
          <w:sz w:val="22"/>
          <w:szCs w:val="22"/>
        </w:rPr>
      </w:pPr>
    </w:p>
    <w:p w:rsidR="00965F3B" w:rsidRPr="00691468" w:rsidRDefault="00965F3B" w:rsidP="00965F3B">
      <w:pPr>
        <w:pStyle w:val="Default"/>
        <w:numPr>
          <w:ilvl w:val="0"/>
          <w:numId w:val="28"/>
        </w:numPr>
        <w:tabs>
          <w:tab w:val="left" w:pos="709"/>
        </w:tabs>
        <w:jc w:val="both"/>
        <w:rPr>
          <w:rFonts w:ascii="Calibri" w:hAnsi="Calibri"/>
          <w:sz w:val="22"/>
          <w:szCs w:val="22"/>
        </w:rPr>
      </w:pPr>
      <w:r w:rsidRPr="00691468">
        <w:rPr>
          <w:rFonts w:ascii="Calibri" w:hAnsi="Calibri"/>
          <w:sz w:val="22"/>
          <w:szCs w:val="22"/>
        </w:rPr>
        <w:t>É auspicabile la disponibilità di sistema di feedback in tempo reale della qualità della RCP</w:t>
      </w:r>
    </w:p>
    <w:p w:rsidR="00965F3B" w:rsidRPr="00691468" w:rsidRDefault="00965F3B" w:rsidP="00965F3B">
      <w:pPr>
        <w:ind w:left="709"/>
        <w:jc w:val="both"/>
        <w:rPr>
          <w:rFonts w:ascii="Calibri" w:hAnsi="Calibri" w:cs="Calibri"/>
          <w:b/>
          <w:sz w:val="22"/>
          <w:szCs w:val="22"/>
        </w:rPr>
      </w:pPr>
      <w:r w:rsidRPr="00691468">
        <w:rPr>
          <w:rFonts w:ascii="Calibri" w:hAnsi="Calibri" w:cs="Calibri"/>
          <w:b/>
          <w:sz w:val="22"/>
          <w:szCs w:val="22"/>
        </w:rPr>
        <w:t xml:space="preserve">Rispetto a quanto sopra, saranno oggetto di valutazione qualitativa: </w:t>
      </w:r>
    </w:p>
    <w:p w:rsidR="00965F3B" w:rsidRPr="00691468" w:rsidRDefault="00691468" w:rsidP="00965F3B">
      <w:pPr>
        <w:pStyle w:val="Paragrafoelenco"/>
        <w:numPr>
          <w:ilvl w:val="0"/>
          <w:numId w:val="28"/>
        </w:numPr>
        <w:ind w:left="1429"/>
        <w:jc w:val="both"/>
        <w:rPr>
          <w:rFonts w:ascii="Calibri" w:hAnsi="Calibri" w:cs="Calibri"/>
          <w:sz w:val="22"/>
          <w:szCs w:val="22"/>
        </w:rPr>
      </w:pPr>
      <w:r w:rsidRPr="00691468">
        <w:rPr>
          <w:rFonts w:ascii="Calibri" w:hAnsi="Calibri"/>
          <w:sz w:val="22"/>
          <w:szCs w:val="22"/>
        </w:rPr>
        <w:t xml:space="preserve">la disponibilità di tale sistema, le sue caratteristiche </w:t>
      </w:r>
      <w:r w:rsidR="0024700C">
        <w:rPr>
          <w:rFonts w:ascii="Calibri" w:hAnsi="Calibri"/>
          <w:sz w:val="22"/>
          <w:szCs w:val="22"/>
        </w:rPr>
        <w:t xml:space="preserve">tecniche e </w:t>
      </w:r>
      <w:r w:rsidR="00C92E1F">
        <w:rPr>
          <w:rFonts w:ascii="Calibri" w:hAnsi="Calibri"/>
          <w:sz w:val="22"/>
          <w:szCs w:val="22"/>
        </w:rPr>
        <w:t>funzionali (ivi compresa la certificazione per utilizzo extra/</w:t>
      </w:r>
      <w:proofErr w:type="spellStart"/>
      <w:r w:rsidR="00C92E1F">
        <w:rPr>
          <w:rFonts w:ascii="Calibri" w:hAnsi="Calibri"/>
          <w:sz w:val="22"/>
          <w:szCs w:val="22"/>
        </w:rPr>
        <w:t>intra</w:t>
      </w:r>
      <w:proofErr w:type="spellEnd"/>
      <w:r w:rsidR="00C92E1F">
        <w:rPr>
          <w:rFonts w:ascii="Calibri" w:hAnsi="Calibri"/>
          <w:sz w:val="22"/>
          <w:szCs w:val="22"/>
        </w:rPr>
        <w:t xml:space="preserve"> ospedaliero) </w:t>
      </w:r>
      <w:r w:rsidRPr="00691468">
        <w:rPr>
          <w:rFonts w:ascii="Calibri" w:hAnsi="Calibri"/>
          <w:sz w:val="22"/>
          <w:szCs w:val="22"/>
        </w:rPr>
        <w:t>ed eventuali dispositivi monouso o pluriuso necessari per il funzionamento,</w:t>
      </w:r>
      <w:r w:rsidR="00965F3B" w:rsidRPr="00691468">
        <w:rPr>
          <w:rFonts w:ascii="Calibri" w:hAnsi="Calibri"/>
          <w:sz w:val="22"/>
          <w:szCs w:val="22"/>
        </w:rPr>
        <w:t xml:space="preserve"> fino ad un massimo di </w:t>
      </w:r>
      <w:r w:rsidR="003242E9" w:rsidRPr="00FE233C">
        <w:rPr>
          <w:rFonts w:ascii="Calibri" w:hAnsi="Calibri" w:cs="Calibri"/>
          <w:sz w:val="22"/>
          <w:szCs w:val="22"/>
          <w:u w:val="single"/>
        </w:rPr>
        <w:t>3</w:t>
      </w:r>
      <w:r w:rsidR="00965F3B" w:rsidRPr="00FE233C">
        <w:rPr>
          <w:rFonts w:ascii="Calibri" w:hAnsi="Calibri" w:cs="Calibri"/>
          <w:sz w:val="22"/>
          <w:szCs w:val="22"/>
          <w:u w:val="single"/>
        </w:rPr>
        <w:t xml:space="preserve"> punti</w:t>
      </w:r>
      <w:r w:rsidR="00965F3B" w:rsidRPr="00691468">
        <w:rPr>
          <w:rFonts w:ascii="Calibri" w:hAnsi="Calibri"/>
          <w:sz w:val="22"/>
          <w:szCs w:val="22"/>
        </w:rPr>
        <w:t>.</w:t>
      </w:r>
    </w:p>
    <w:p w:rsidR="00701B2F" w:rsidRPr="00937AA9" w:rsidRDefault="00701B2F" w:rsidP="00691468">
      <w:pPr>
        <w:pStyle w:val="Paragrafoelenco"/>
        <w:ind w:left="1276"/>
        <w:jc w:val="both"/>
        <w:rPr>
          <w:rFonts w:ascii="Calibri" w:hAnsi="Calibri"/>
          <w:sz w:val="22"/>
          <w:szCs w:val="22"/>
          <w:highlight w:val="yellow"/>
        </w:rPr>
      </w:pPr>
    </w:p>
    <w:p w:rsidR="00691468" w:rsidRPr="00274C30" w:rsidRDefault="00691468" w:rsidP="00691468">
      <w:pPr>
        <w:jc w:val="both"/>
        <w:rPr>
          <w:rFonts w:ascii="Calibri" w:hAnsi="Calibri" w:cs="Calibri"/>
          <w:b/>
          <w:sz w:val="22"/>
          <w:szCs w:val="22"/>
        </w:rPr>
      </w:pPr>
      <w:r>
        <w:rPr>
          <w:rFonts w:ascii="Calibri" w:hAnsi="Calibri" w:cs="Calibri"/>
          <w:b/>
          <w:sz w:val="22"/>
          <w:szCs w:val="22"/>
        </w:rPr>
        <w:t>Materiale di consumo</w:t>
      </w:r>
    </w:p>
    <w:p w:rsidR="00691468" w:rsidRPr="00274C30" w:rsidRDefault="00691468" w:rsidP="00691468">
      <w:pPr>
        <w:jc w:val="both"/>
        <w:rPr>
          <w:rFonts w:ascii="Calibri" w:hAnsi="Calibri" w:cs="Calibri"/>
          <w:sz w:val="22"/>
          <w:szCs w:val="22"/>
        </w:rPr>
      </w:pPr>
      <w:r w:rsidRPr="00274C30">
        <w:rPr>
          <w:rFonts w:ascii="Calibri" w:hAnsi="Calibri" w:cs="Calibri"/>
          <w:sz w:val="22"/>
          <w:szCs w:val="22"/>
        </w:rPr>
        <w:t xml:space="preserve">La ditta dovrà indicare chiaramente se e quale materiale di consumo sia necessario e se questo sia dedicato. In caso di materiale di consumo dedicato in offerta economica dovrà essere allegato copia del listino, con indicazione dei prezzi, per tale materiale. </w:t>
      </w:r>
    </w:p>
    <w:p w:rsidR="00D27354" w:rsidRPr="00D27354" w:rsidRDefault="00D27354" w:rsidP="00D27354">
      <w:pPr>
        <w:ind w:left="360"/>
        <w:jc w:val="both"/>
        <w:rPr>
          <w:rFonts w:ascii="Calibri" w:hAnsi="Calibri"/>
          <w:sz w:val="22"/>
          <w:szCs w:val="22"/>
        </w:rPr>
      </w:pPr>
    </w:p>
    <w:p w:rsidR="00274C30" w:rsidRPr="00691468" w:rsidRDefault="00691468" w:rsidP="00691468">
      <w:pPr>
        <w:pStyle w:val="Titolo1"/>
        <w:pBdr>
          <w:top w:val="single" w:sz="4" w:space="1" w:color="auto"/>
          <w:left w:val="single" w:sz="4" w:space="4" w:color="auto"/>
          <w:bottom w:val="single" w:sz="4" w:space="1" w:color="auto"/>
          <w:right w:val="single" w:sz="4" w:space="4" w:color="auto"/>
        </w:pBdr>
        <w:jc w:val="center"/>
        <w:rPr>
          <w:rFonts w:ascii="Calibri" w:hAnsi="Calibri" w:cs="Calibri"/>
          <w:color w:val="auto"/>
          <w:sz w:val="22"/>
          <w:szCs w:val="22"/>
        </w:rPr>
      </w:pPr>
      <w:bookmarkStart w:id="14" w:name="_Toc13148583"/>
      <w:r w:rsidRPr="001B2185">
        <w:rPr>
          <w:rFonts w:ascii="Calibri" w:hAnsi="Calibri" w:cs="Calibri"/>
          <w:color w:val="auto"/>
          <w:sz w:val="22"/>
          <w:szCs w:val="22"/>
        </w:rPr>
        <w:t xml:space="preserve">Articolo </w:t>
      </w:r>
      <w:r>
        <w:rPr>
          <w:rFonts w:ascii="Calibri" w:hAnsi="Calibri" w:cs="Calibri"/>
          <w:color w:val="auto"/>
          <w:sz w:val="22"/>
          <w:szCs w:val="22"/>
        </w:rPr>
        <w:t>6</w:t>
      </w:r>
      <w:r w:rsidRPr="001B2185">
        <w:rPr>
          <w:rFonts w:ascii="Calibri" w:hAnsi="Calibri" w:cs="Calibri"/>
          <w:color w:val="auto"/>
          <w:sz w:val="22"/>
          <w:szCs w:val="22"/>
        </w:rPr>
        <w:t xml:space="preserve"> </w:t>
      </w:r>
      <w:r>
        <w:rPr>
          <w:rFonts w:ascii="Calibri" w:hAnsi="Calibri" w:cs="Calibri"/>
          <w:color w:val="auto"/>
          <w:sz w:val="22"/>
          <w:szCs w:val="22"/>
        </w:rPr>
        <w:t xml:space="preserve">- </w:t>
      </w:r>
      <w:r w:rsidR="00274C30" w:rsidRPr="00691468">
        <w:rPr>
          <w:rFonts w:ascii="Calibri" w:hAnsi="Calibri" w:cs="Calibri"/>
          <w:color w:val="auto"/>
          <w:sz w:val="22"/>
          <w:szCs w:val="22"/>
        </w:rPr>
        <w:t>Igienizzazione</w:t>
      </w:r>
      <w:bookmarkEnd w:id="14"/>
      <w:r w:rsidR="003A70B7" w:rsidRPr="00691468">
        <w:rPr>
          <w:rFonts w:ascii="Calibri" w:hAnsi="Calibri" w:cs="Calibri"/>
          <w:color w:val="auto"/>
          <w:sz w:val="22"/>
          <w:szCs w:val="22"/>
        </w:rPr>
        <w:t xml:space="preserve"> </w:t>
      </w:r>
    </w:p>
    <w:p w:rsidR="00C37F53" w:rsidRDefault="00BA749D" w:rsidP="00274C30">
      <w:pPr>
        <w:jc w:val="both"/>
        <w:rPr>
          <w:rFonts w:ascii="Calibri" w:hAnsi="Calibri" w:cs="Calibri"/>
          <w:sz w:val="22"/>
          <w:szCs w:val="22"/>
        </w:rPr>
      </w:pPr>
      <w:r w:rsidRPr="00BA749D">
        <w:rPr>
          <w:rFonts w:ascii="Calibri" w:hAnsi="Calibri" w:cs="Calibri"/>
          <w:sz w:val="22"/>
          <w:szCs w:val="22"/>
        </w:rPr>
        <w:t xml:space="preserve">La ditta dovrà specificare le modalità di igienizzazione dei dispositivi offerti considerando che l’AUSL di Bologna ritiene auspicabile la compatibilità con prodotti (non dedicati) derivati del cloro in grado di sviluppare una quantità di cloro disponibile (approssimabile al cloro attivo) pari a 500-1000 ppm oppure soluzioni idroalcoliche a base di </w:t>
      </w:r>
      <w:proofErr w:type="spellStart"/>
      <w:r w:rsidRPr="00BA749D">
        <w:rPr>
          <w:rFonts w:ascii="Calibri" w:hAnsi="Calibri" w:cs="Calibri"/>
          <w:sz w:val="22"/>
          <w:szCs w:val="22"/>
        </w:rPr>
        <w:t>clorexidina</w:t>
      </w:r>
      <w:proofErr w:type="spellEnd"/>
      <w:r w:rsidRPr="00BA749D">
        <w:rPr>
          <w:rFonts w:ascii="Calibri" w:hAnsi="Calibri" w:cs="Calibri"/>
          <w:sz w:val="22"/>
          <w:szCs w:val="22"/>
        </w:rPr>
        <w:t xml:space="preserve"> gluconato allo 0,5% oppure prodotti a base di perossido di idrogeno (es. </w:t>
      </w:r>
      <w:proofErr w:type="spellStart"/>
      <w:r w:rsidRPr="00BA749D">
        <w:rPr>
          <w:rFonts w:ascii="Calibri" w:hAnsi="Calibri" w:cs="Calibri"/>
          <w:sz w:val="22"/>
          <w:szCs w:val="22"/>
        </w:rPr>
        <w:t>Incidin</w:t>
      </w:r>
      <w:proofErr w:type="spellEnd"/>
      <w:r w:rsidRPr="00BA749D">
        <w:rPr>
          <w:rFonts w:ascii="Calibri" w:hAnsi="Calibri" w:cs="Calibri"/>
          <w:sz w:val="22"/>
          <w:szCs w:val="22"/>
        </w:rPr>
        <w:t xml:space="preserve"> OXY FOAM </w:t>
      </w:r>
      <w:proofErr w:type="spellStart"/>
      <w:r w:rsidRPr="00BA749D">
        <w:rPr>
          <w:rFonts w:ascii="Calibri" w:hAnsi="Calibri" w:cs="Calibri"/>
          <w:sz w:val="22"/>
          <w:szCs w:val="22"/>
        </w:rPr>
        <w:t>flc</w:t>
      </w:r>
      <w:proofErr w:type="spellEnd"/>
      <w:r w:rsidRPr="00BA749D">
        <w:rPr>
          <w:rFonts w:ascii="Calibri" w:hAnsi="Calibri" w:cs="Calibri"/>
          <w:sz w:val="22"/>
          <w:szCs w:val="22"/>
        </w:rPr>
        <w:t>. 750 ml per superfici). Si ricorda che i prodotti chimici per la sanificazione sono presidi medico chirurgici e quindi devono essere registrati al Ministero come tali.</w:t>
      </w:r>
    </w:p>
    <w:p w:rsidR="00BA749D" w:rsidRPr="00274C30" w:rsidRDefault="00BA749D" w:rsidP="00274C30">
      <w:pPr>
        <w:jc w:val="both"/>
        <w:rPr>
          <w:rFonts w:ascii="Calibri" w:hAnsi="Calibri" w:cs="Calibri"/>
          <w:sz w:val="22"/>
          <w:szCs w:val="22"/>
        </w:rPr>
      </w:pPr>
    </w:p>
    <w:bookmarkEnd w:id="8"/>
    <w:bookmarkEnd w:id="9"/>
    <w:bookmarkEnd w:id="10"/>
    <w:p w:rsidR="00B30613" w:rsidRPr="001B2185" w:rsidRDefault="00B30613" w:rsidP="00BA1890">
      <w:pPr>
        <w:rPr>
          <w:rFonts w:ascii="Calibri" w:hAnsi="Calibri" w:cs="Calibri"/>
          <w:sz w:val="22"/>
          <w:szCs w:val="22"/>
        </w:rPr>
      </w:pPr>
    </w:p>
    <w:p w:rsidR="00A37ADB" w:rsidRDefault="009E6B31" w:rsidP="00691468">
      <w:pPr>
        <w:pStyle w:val="Titolo1"/>
        <w:pBdr>
          <w:top w:val="single" w:sz="4" w:space="1" w:color="auto"/>
          <w:left w:val="single" w:sz="4" w:space="4" w:color="auto"/>
          <w:bottom w:val="single" w:sz="4" w:space="1" w:color="auto"/>
          <w:right w:val="single" w:sz="4" w:space="4" w:color="auto"/>
        </w:pBdr>
        <w:jc w:val="center"/>
        <w:rPr>
          <w:rFonts w:ascii="Calibri" w:hAnsi="Calibri" w:cs="Calibri"/>
          <w:color w:val="auto"/>
          <w:sz w:val="22"/>
          <w:szCs w:val="22"/>
        </w:rPr>
      </w:pPr>
      <w:bookmarkStart w:id="15" w:name="_Toc13148584"/>
      <w:r>
        <w:rPr>
          <w:rFonts w:ascii="Calibri" w:hAnsi="Calibri" w:cs="Calibri"/>
          <w:color w:val="auto"/>
          <w:sz w:val="22"/>
          <w:szCs w:val="22"/>
        </w:rPr>
        <w:t xml:space="preserve">Articolo </w:t>
      </w:r>
      <w:r w:rsidR="00691468">
        <w:rPr>
          <w:rFonts w:ascii="Calibri" w:hAnsi="Calibri" w:cs="Calibri"/>
          <w:color w:val="auto"/>
          <w:sz w:val="22"/>
          <w:szCs w:val="22"/>
        </w:rPr>
        <w:t>7</w:t>
      </w:r>
      <w:r>
        <w:rPr>
          <w:rFonts w:ascii="Calibri" w:hAnsi="Calibri" w:cs="Calibri"/>
          <w:color w:val="auto"/>
          <w:sz w:val="22"/>
          <w:szCs w:val="22"/>
        </w:rPr>
        <w:t xml:space="preserve"> - </w:t>
      </w:r>
      <w:r w:rsidRPr="009E6B31">
        <w:rPr>
          <w:rFonts w:ascii="Calibri" w:hAnsi="Calibri" w:cs="Calibri"/>
          <w:color w:val="auto"/>
          <w:sz w:val="22"/>
          <w:szCs w:val="22"/>
        </w:rPr>
        <w:t xml:space="preserve">Consegna, Installazione </w:t>
      </w:r>
      <w:r>
        <w:rPr>
          <w:rFonts w:ascii="Calibri" w:hAnsi="Calibri" w:cs="Calibri"/>
          <w:color w:val="auto"/>
          <w:sz w:val="22"/>
          <w:szCs w:val="22"/>
        </w:rPr>
        <w:t>e</w:t>
      </w:r>
      <w:r w:rsidRPr="009E6B31">
        <w:rPr>
          <w:rFonts w:ascii="Calibri" w:hAnsi="Calibri" w:cs="Calibri"/>
          <w:color w:val="auto"/>
          <w:sz w:val="22"/>
          <w:szCs w:val="22"/>
        </w:rPr>
        <w:t xml:space="preserve"> Collaudo</w:t>
      </w:r>
      <w:bookmarkEnd w:id="15"/>
      <w:r w:rsidR="00823C66">
        <w:rPr>
          <w:rFonts w:ascii="Calibri" w:hAnsi="Calibri" w:cs="Calibri"/>
          <w:color w:val="auto"/>
          <w:sz w:val="22"/>
          <w:szCs w:val="22"/>
        </w:rPr>
        <w:t xml:space="preserve"> </w:t>
      </w:r>
    </w:p>
    <w:p w:rsidR="002546D3" w:rsidRPr="002546D3" w:rsidRDefault="002546D3" w:rsidP="002546D3">
      <w:pPr>
        <w:rPr>
          <w:lang w:bidi="ar-SA"/>
        </w:rPr>
      </w:pPr>
    </w:p>
    <w:p w:rsidR="00110131" w:rsidRPr="00110131" w:rsidRDefault="00110131" w:rsidP="00110131">
      <w:pPr>
        <w:jc w:val="both"/>
        <w:rPr>
          <w:rFonts w:asciiTheme="minorHAnsi" w:hAnsiTheme="minorHAnsi" w:cstheme="minorHAnsi"/>
          <w:sz w:val="22"/>
          <w:szCs w:val="22"/>
        </w:rPr>
      </w:pPr>
      <w:r w:rsidRPr="00110131">
        <w:rPr>
          <w:rFonts w:asciiTheme="minorHAnsi" w:hAnsiTheme="minorHAnsi" w:cstheme="minorHAnsi"/>
          <w:sz w:val="22"/>
          <w:szCs w:val="22"/>
        </w:rPr>
        <w:lastRenderedPageBreak/>
        <w:t xml:space="preserve">La consegna e l’installazione dei dispositivi, perfettamente corrispondenti ai modelli aggiudicati in sede di gara, dovrà essere effettuata a cura e spese (trasporto, imballo, spese doganali) della Ditta Aggiudicataria entro 30 giorni solari da </w:t>
      </w:r>
      <w:r w:rsidRPr="00110131">
        <w:rPr>
          <w:rFonts w:asciiTheme="minorHAnsi" w:hAnsiTheme="minorHAnsi" w:cstheme="minorHAnsi"/>
          <w:b/>
          <w:sz w:val="22"/>
          <w:szCs w:val="22"/>
          <w:lang w:val="pt-BR"/>
        </w:rPr>
        <w:t>comunicazione scritta da parte dell’Ingegneria Clinica</w:t>
      </w:r>
      <w:r w:rsidRPr="00110131">
        <w:rPr>
          <w:rFonts w:asciiTheme="minorHAnsi" w:hAnsiTheme="minorHAnsi" w:cstheme="minorHAnsi"/>
          <w:sz w:val="22"/>
          <w:szCs w:val="22"/>
        </w:rPr>
        <w:t>.</w:t>
      </w:r>
    </w:p>
    <w:p w:rsidR="00823C66" w:rsidRDefault="00823C66" w:rsidP="00110131">
      <w:pPr>
        <w:jc w:val="both"/>
        <w:rPr>
          <w:rFonts w:asciiTheme="minorHAnsi" w:hAnsiTheme="minorHAnsi" w:cstheme="minorHAnsi"/>
          <w:sz w:val="22"/>
          <w:szCs w:val="22"/>
        </w:rPr>
      </w:pPr>
    </w:p>
    <w:p w:rsidR="00110131" w:rsidRDefault="00110131" w:rsidP="00110131">
      <w:pPr>
        <w:jc w:val="both"/>
        <w:rPr>
          <w:rFonts w:asciiTheme="minorHAnsi" w:hAnsiTheme="minorHAnsi" w:cstheme="minorHAnsi"/>
          <w:sz w:val="22"/>
          <w:szCs w:val="22"/>
        </w:rPr>
      </w:pPr>
      <w:r w:rsidRPr="00110131">
        <w:rPr>
          <w:rFonts w:asciiTheme="minorHAnsi" w:hAnsiTheme="minorHAnsi" w:cstheme="minorHAnsi"/>
          <w:sz w:val="22"/>
          <w:szCs w:val="22"/>
        </w:rPr>
        <w:t>Gli oneri di introduzione di posizionamento e di installazione dei dispositivi nei locali saranno a carico della Ditta Aggiudicataria.</w:t>
      </w:r>
    </w:p>
    <w:p w:rsidR="00110131" w:rsidRPr="001B2185" w:rsidRDefault="00110131" w:rsidP="00110131">
      <w:pPr>
        <w:jc w:val="both"/>
        <w:rPr>
          <w:rFonts w:ascii="Calibri" w:hAnsi="Calibri" w:cs="Calibri"/>
          <w:sz w:val="22"/>
          <w:szCs w:val="22"/>
        </w:rPr>
      </w:pPr>
      <w:r w:rsidRPr="001B2185">
        <w:rPr>
          <w:rFonts w:ascii="Calibri" w:hAnsi="Calibri" w:cs="Calibri"/>
          <w:b/>
          <w:i/>
          <w:iCs/>
          <w:sz w:val="22"/>
          <w:szCs w:val="22"/>
        </w:rPr>
        <w:t xml:space="preserve">Non sono disponibili magazzini, pertanto la consegna e l’installazione dovranno essere contestuali. </w:t>
      </w:r>
      <w:r w:rsidRPr="001B2185">
        <w:rPr>
          <w:rFonts w:ascii="Calibri" w:hAnsi="Calibri" w:cs="Calibri"/>
          <w:bCs/>
          <w:sz w:val="22"/>
          <w:szCs w:val="22"/>
        </w:rPr>
        <w:t xml:space="preserve"> </w:t>
      </w:r>
    </w:p>
    <w:p w:rsidR="00110131" w:rsidRPr="00110131" w:rsidRDefault="00110131" w:rsidP="00110131">
      <w:pPr>
        <w:jc w:val="both"/>
        <w:rPr>
          <w:rFonts w:asciiTheme="minorHAnsi" w:hAnsiTheme="minorHAnsi" w:cstheme="minorHAnsi"/>
          <w:sz w:val="22"/>
          <w:szCs w:val="22"/>
        </w:rPr>
      </w:pPr>
      <w:r w:rsidRPr="00110131">
        <w:rPr>
          <w:rFonts w:asciiTheme="minorHAnsi" w:hAnsiTheme="minorHAnsi" w:cstheme="minorHAnsi"/>
          <w:sz w:val="22"/>
          <w:szCs w:val="22"/>
        </w:rPr>
        <w:t>La Ditta Aggiudicataria dovrà fornire, a proprie spese, tutto il materiale necessario all’installazione e messa in funzione dei dispositivi.</w:t>
      </w:r>
    </w:p>
    <w:p w:rsidR="00110131" w:rsidRPr="00110131" w:rsidRDefault="00110131" w:rsidP="00110131">
      <w:pPr>
        <w:jc w:val="both"/>
        <w:rPr>
          <w:rFonts w:asciiTheme="minorHAnsi" w:hAnsiTheme="minorHAnsi" w:cstheme="minorHAnsi"/>
          <w:sz w:val="22"/>
          <w:szCs w:val="22"/>
        </w:rPr>
      </w:pPr>
      <w:r w:rsidRPr="00110131">
        <w:rPr>
          <w:rFonts w:asciiTheme="minorHAnsi" w:hAnsiTheme="minorHAnsi" w:cstheme="minorHAnsi"/>
          <w:sz w:val="22"/>
          <w:szCs w:val="22"/>
        </w:rPr>
        <w:t>La Ditta Aggiudicataria dovrà provvedere, a proprie spese, al ritiro ed allo smaltimento di tutti gli imballi e/o contenitori resisi necessari per la consegna e l’installazione dei dispositivi.</w:t>
      </w:r>
    </w:p>
    <w:p w:rsidR="00110131" w:rsidRPr="00110131" w:rsidRDefault="00110131" w:rsidP="00110131">
      <w:pPr>
        <w:jc w:val="both"/>
        <w:rPr>
          <w:rFonts w:asciiTheme="minorHAnsi" w:hAnsiTheme="minorHAnsi" w:cstheme="minorHAnsi"/>
          <w:sz w:val="22"/>
          <w:szCs w:val="22"/>
        </w:rPr>
      </w:pPr>
      <w:r w:rsidRPr="00110131">
        <w:rPr>
          <w:rFonts w:asciiTheme="minorHAnsi" w:hAnsiTheme="minorHAnsi" w:cstheme="minorHAnsi"/>
          <w:sz w:val="22"/>
          <w:szCs w:val="22"/>
        </w:rPr>
        <w:t xml:space="preserve">L’installazione dovrà essere effettuata da personale tecnico specializzato nel pieno rispetto delle norme tecniche applicabili. Sarà obbligo della Ditta Aggiudicataria adottare tutte le cautele necessarie a garantire l’incolumità degli addetti ai lavori, nonché di terzi ed evitare danni a beni pubblici e privati. Sono a carico della Ditta Aggiudicataria le verifiche di </w:t>
      </w:r>
      <w:r w:rsidRPr="00FF3CA0">
        <w:rPr>
          <w:rFonts w:asciiTheme="minorHAnsi" w:hAnsiTheme="minorHAnsi" w:cstheme="minorHAnsi"/>
          <w:sz w:val="22"/>
          <w:szCs w:val="22"/>
        </w:rPr>
        <w:t>sicurezza (secondo la norma EN 60601-1 - CEI 62-5 ed altre norme tecniche eventualmente applicabili) ed i controlli di qualità</w:t>
      </w:r>
      <w:r w:rsidRPr="00110131">
        <w:rPr>
          <w:rFonts w:asciiTheme="minorHAnsi" w:hAnsiTheme="minorHAnsi" w:cstheme="minorHAnsi"/>
          <w:sz w:val="22"/>
          <w:szCs w:val="22"/>
        </w:rPr>
        <w:t xml:space="preserve"> prestazionali e funzionali.</w:t>
      </w:r>
    </w:p>
    <w:p w:rsidR="00110131" w:rsidRPr="00110131" w:rsidRDefault="00110131" w:rsidP="00110131">
      <w:pPr>
        <w:jc w:val="both"/>
        <w:rPr>
          <w:rFonts w:asciiTheme="minorHAnsi" w:hAnsiTheme="minorHAnsi" w:cstheme="minorHAnsi"/>
          <w:sz w:val="22"/>
          <w:szCs w:val="22"/>
        </w:rPr>
      </w:pPr>
      <w:r w:rsidRPr="00110131">
        <w:rPr>
          <w:rFonts w:asciiTheme="minorHAnsi" w:hAnsiTheme="minorHAnsi" w:cstheme="minorHAnsi"/>
          <w:sz w:val="22"/>
          <w:szCs w:val="22"/>
        </w:rPr>
        <w:t xml:space="preserve">Il Verbale di installazione e tutta la documentazione relativa dovrà essere trasmesso all’Ingegneria Clinica per le verifiche di competenza e dovrà essere accompagnato da: </w:t>
      </w:r>
    </w:p>
    <w:p w:rsidR="00110131" w:rsidRPr="00110131" w:rsidRDefault="00110131" w:rsidP="00110131">
      <w:pPr>
        <w:numPr>
          <w:ilvl w:val="0"/>
          <w:numId w:val="24"/>
        </w:numPr>
        <w:tabs>
          <w:tab w:val="clear" w:pos="720"/>
          <w:tab w:val="num" w:pos="0"/>
        </w:tabs>
        <w:jc w:val="both"/>
        <w:rPr>
          <w:rFonts w:asciiTheme="minorHAnsi" w:hAnsiTheme="minorHAnsi" w:cstheme="minorHAnsi"/>
          <w:sz w:val="22"/>
          <w:szCs w:val="22"/>
        </w:rPr>
      </w:pPr>
      <w:r w:rsidRPr="00110131">
        <w:rPr>
          <w:rFonts w:asciiTheme="minorHAnsi" w:hAnsiTheme="minorHAnsi" w:cstheme="minorHAnsi"/>
          <w:sz w:val="22"/>
          <w:szCs w:val="22"/>
        </w:rPr>
        <w:t>una copia in formato cartaceo del manuale d'uso in lingua italiana per ogni tipologia di apparecchiatura installata</w:t>
      </w:r>
    </w:p>
    <w:p w:rsidR="00110131" w:rsidRPr="00110131" w:rsidRDefault="00110131" w:rsidP="00110131">
      <w:pPr>
        <w:numPr>
          <w:ilvl w:val="0"/>
          <w:numId w:val="24"/>
        </w:numPr>
        <w:tabs>
          <w:tab w:val="clear" w:pos="720"/>
          <w:tab w:val="num" w:pos="0"/>
        </w:tabs>
        <w:jc w:val="both"/>
        <w:rPr>
          <w:rFonts w:asciiTheme="minorHAnsi" w:hAnsiTheme="minorHAnsi" w:cstheme="minorHAnsi"/>
          <w:sz w:val="22"/>
          <w:szCs w:val="22"/>
        </w:rPr>
      </w:pPr>
      <w:r w:rsidRPr="00110131">
        <w:rPr>
          <w:rFonts w:asciiTheme="minorHAnsi" w:hAnsiTheme="minorHAnsi" w:cstheme="minorHAnsi"/>
          <w:sz w:val="22"/>
          <w:szCs w:val="22"/>
        </w:rPr>
        <w:t xml:space="preserve">una copia delle verifiche di sicurezza e controlli di qualità prestazionali e funzionali </w:t>
      </w:r>
    </w:p>
    <w:p w:rsidR="00110131" w:rsidRPr="00110131" w:rsidRDefault="00110131" w:rsidP="00110131">
      <w:pPr>
        <w:jc w:val="both"/>
        <w:rPr>
          <w:rFonts w:asciiTheme="minorHAnsi" w:hAnsiTheme="minorHAnsi" w:cstheme="minorHAnsi"/>
          <w:sz w:val="22"/>
          <w:szCs w:val="22"/>
        </w:rPr>
      </w:pPr>
      <w:r w:rsidRPr="00110131">
        <w:rPr>
          <w:rFonts w:asciiTheme="minorHAnsi" w:hAnsiTheme="minorHAnsi" w:cstheme="minorHAnsi"/>
          <w:sz w:val="22"/>
          <w:szCs w:val="22"/>
        </w:rPr>
        <w:t xml:space="preserve">Contestualmente all’installazione dei dispositivi, il referente della ditta aggiudicataria di concerto con la UO dovranno definire e concordare il programma e il calendario di addestramento al personale utilizzatore dei dispositivi </w:t>
      </w:r>
    </w:p>
    <w:p w:rsidR="00110131" w:rsidRPr="00110131" w:rsidRDefault="00110131" w:rsidP="00110131">
      <w:pPr>
        <w:jc w:val="both"/>
        <w:rPr>
          <w:rFonts w:asciiTheme="minorHAnsi" w:hAnsiTheme="minorHAnsi" w:cstheme="minorHAnsi"/>
          <w:sz w:val="22"/>
          <w:szCs w:val="22"/>
        </w:rPr>
      </w:pPr>
      <w:r w:rsidRPr="00110131">
        <w:rPr>
          <w:rFonts w:asciiTheme="minorHAnsi" w:hAnsiTheme="minorHAnsi" w:cstheme="minorHAnsi"/>
          <w:sz w:val="22"/>
          <w:szCs w:val="22"/>
        </w:rPr>
        <w:t>Il collaudo sarà articolato in due fasi:</w:t>
      </w:r>
    </w:p>
    <w:p w:rsidR="00110131" w:rsidRDefault="00110131" w:rsidP="00110131">
      <w:pPr>
        <w:jc w:val="both"/>
        <w:rPr>
          <w:rFonts w:asciiTheme="minorHAnsi" w:hAnsiTheme="minorHAnsi" w:cstheme="minorHAnsi"/>
          <w:i/>
          <w:sz w:val="22"/>
          <w:szCs w:val="22"/>
        </w:rPr>
      </w:pPr>
    </w:p>
    <w:p w:rsidR="00110131" w:rsidRPr="00110131" w:rsidRDefault="00110131" w:rsidP="00110131">
      <w:pPr>
        <w:jc w:val="both"/>
        <w:rPr>
          <w:rFonts w:asciiTheme="minorHAnsi" w:hAnsiTheme="minorHAnsi" w:cstheme="minorHAnsi"/>
          <w:sz w:val="22"/>
          <w:szCs w:val="22"/>
        </w:rPr>
      </w:pPr>
      <w:r w:rsidRPr="00110131">
        <w:rPr>
          <w:rFonts w:asciiTheme="minorHAnsi" w:hAnsiTheme="minorHAnsi" w:cstheme="minorHAnsi"/>
          <w:i/>
          <w:sz w:val="22"/>
          <w:szCs w:val="22"/>
        </w:rPr>
        <w:t>PRIMA FASE:</w:t>
      </w:r>
      <w:r w:rsidRPr="00110131">
        <w:rPr>
          <w:rFonts w:asciiTheme="minorHAnsi" w:hAnsiTheme="minorHAnsi" w:cstheme="minorHAnsi"/>
          <w:sz w:val="22"/>
          <w:szCs w:val="22"/>
        </w:rPr>
        <w:t xml:space="preserve"> </w:t>
      </w:r>
    </w:p>
    <w:p w:rsidR="00110131" w:rsidRPr="00110131" w:rsidRDefault="00110131" w:rsidP="00110131">
      <w:pPr>
        <w:jc w:val="both"/>
        <w:rPr>
          <w:rFonts w:asciiTheme="minorHAnsi" w:hAnsiTheme="minorHAnsi" w:cstheme="minorHAnsi"/>
          <w:sz w:val="22"/>
          <w:szCs w:val="22"/>
        </w:rPr>
      </w:pPr>
      <w:r w:rsidRPr="00110131">
        <w:rPr>
          <w:rFonts w:asciiTheme="minorHAnsi" w:hAnsiTheme="minorHAnsi" w:cstheme="minorHAnsi"/>
          <w:sz w:val="22"/>
          <w:szCs w:val="22"/>
        </w:rPr>
        <w:t xml:space="preserve">L’Ingegneria Clinica, a seguito della ricezione del verbale di installazione dei dispositivi, si riserva la facoltà di effettuare tutte le verifiche di competenza necessarie a verificare la non sussistenza di condizioni di rischio nonché la conformità dei dispositivi forniti a quanto richiesto in capitolato e a quanto aggiudicato, comprese eventuali caratteristiche migliorative. Tali verifiche potranno essere effettuate in collaborazione con il Servizio Prevenzione e Protezione Aziendale e/o con altre figure/servizi aziendali competenti, in presenza della Ditta Aggiudicataria qualora l’Ingegneria Clinica lo ritenesse opportuno, con ogni mezzo e con le più ampie facoltà. Questa prima fase viene di norma conclusa entro 15 giorni solari dalla ricezione del verbale di installazione, può avere una durata superiore (comunque non superiore a 30 giorni solari) nel caso in cui si richiedano verifiche da parte di altre UO competenti </w:t>
      </w:r>
    </w:p>
    <w:p w:rsidR="00110131" w:rsidRDefault="00110131" w:rsidP="00110131">
      <w:pPr>
        <w:jc w:val="both"/>
        <w:rPr>
          <w:rFonts w:asciiTheme="minorHAnsi" w:hAnsiTheme="minorHAnsi" w:cstheme="minorHAnsi"/>
          <w:i/>
          <w:sz w:val="22"/>
          <w:szCs w:val="22"/>
        </w:rPr>
      </w:pPr>
    </w:p>
    <w:p w:rsidR="00110131" w:rsidRPr="00110131" w:rsidRDefault="00110131" w:rsidP="00110131">
      <w:pPr>
        <w:jc w:val="both"/>
        <w:rPr>
          <w:rFonts w:asciiTheme="minorHAnsi" w:hAnsiTheme="minorHAnsi" w:cstheme="minorHAnsi"/>
          <w:sz w:val="22"/>
          <w:szCs w:val="22"/>
        </w:rPr>
      </w:pPr>
      <w:r w:rsidRPr="00110131">
        <w:rPr>
          <w:rFonts w:asciiTheme="minorHAnsi" w:hAnsiTheme="minorHAnsi" w:cstheme="minorHAnsi"/>
          <w:i/>
          <w:sz w:val="22"/>
          <w:szCs w:val="22"/>
        </w:rPr>
        <w:t>SECONDA FASE</w:t>
      </w:r>
      <w:r w:rsidRPr="00110131">
        <w:rPr>
          <w:rFonts w:asciiTheme="minorHAnsi" w:hAnsiTheme="minorHAnsi" w:cstheme="minorHAnsi"/>
          <w:sz w:val="22"/>
          <w:szCs w:val="22"/>
        </w:rPr>
        <w:t xml:space="preserve">: </w:t>
      </w:r>
    </w:p>
    <w:p w:rsidR="00110131" w:rsidRPr="00110131" w:rsidRDefault="00110131" w:rsidP="00110131">
      <w:pPr>
        <w:jc w:val="both"/>
        <w:rPr>
          <w:rFonts w:asciiTheme="minorHAnsi" w:hAnsiTheme="minorHAnsi" w:cstheme="minorHAnsi"/>
          <w:sz w:val="22"/>
          <w:szCs w:val="22"/>
        </w:rPr>
      </w:pPr>
      <w:r w:rsidRPr="00110131">
        <w:rPr>
          <w:rFonts w:asciiTheme="minorHAnsi" w:hAnsiTheme="minorHAnsi" w:cstheme="minorHAnsi"/>
          <w:sz w:val="22"/>
          <w:szCs w:val="22"/>
        </w:rPr>
        <w:t xml:space="preserve">Tale fase avrà durata massima di 30 giorni solari, i dispositivi verranno inseriti in uso clinico per consentire al’UO di poter effettuare l’addestramento secondo il calendario e il programma definito e concordato, nonché tutte le verifiche funzionali che l’UO riterrà opportune per valutare l’effettiva rispondenza dei </w:t>
      </w:r>
      <w:r w:rsidRPr="00110131">
        <w:rPr>
          <w:rFonts w:asciiTheme="minorHAnsi" w:hAnsiTheme="minorHAnsi" w:cstheme="minorHAnsi"/>
          <w:sz w:val="22"/>
          <w:szCs w:val="22"/>
        </w:rPr>
        <w:lastRenderedPageBreak/>
        <w:t>dispositivi forniti a quanto richiesto in capitolato, nella destinazione d’uso e negli obbiettivi della fornitura.</w:t>
      </w:r>
    </w:p>
    <w:p w:rsidR="00110131" w:rsidRPr="00110131" w:rsidRDefault="00110131" w:rsidP="00110131">
      <w:pPr>
        <w:jc w:val="both"/>
        <w:rPr>
          <w:rFonts w:asciiTheme="minorHAnsi" w:hAnsiTheme="minorHAnsi" w:cstheme="minorHAnsi"/>
          <w:sz w:val="22"/>
          <w:szCs w:val="22"/>
        </w:rPr>
      </w:pPr>
      <w:r w:rsidRPr="00110131">
        <w:rPr>
          <w:rFonts w:asciiTheme="minorHAnsi" w:hAnsiTheme="minorHAnsi" w:cstheme="minorHAnsi"/>
          <w:sz w:val="22"/>
          <w:szCs w:val="22"/>
        </w:rPr>
        <w:t>Il collaudo dei dispositivi (prima fase e dalla seconda fase) verrà concluso, entro massimo 60 giorni solari dalla ricezione del verbale di installazione da parte dell’Ingegneria Clinica.</w:t>
      </w:r>
    </w:p>
    <w:p w:rsidR="00110131" w:rsidRPr="00110131" w:rsidRDefault="00110131" w:rsidP="00110131">
      <w:pPr>
        <w:jc w:val="both"/>
        <w:rPr>
          <w:rFonts w:asciiTheme="minorHAnsi" w:hAnsiTheme="minorHAnsi" w:cstheme="minorHAnsi"/>
          <w:sz w:val="22"/>
          <w:szCs w:val="22"/>
        </w:rPr>
      </w:pPr>
      <w:r w:rsidRPr="00110131">
        <w:rPr>
          <w:rFonts w:asciiTheme="minorHAnsi" w:hAnsiTheme="minorHAnsi" w:cstheme="minorHAnsi"/>
          <w:sz w:val="22"/>
          <w:szCs w:val="22"/>
        </w:rPr>
        <w:t>Durante tutto il periodo di collaudo dei dispositivi, la ditta dovrà fornire, a titolo gratuito, tutti i kit, il materiale di consumo, gli accessori, ecc. necessari per garantire il corretto, completo e sicuro funzionamento, nulla escluso, dal primo giorno di utilizzo fino alla data di collaudo con esito positivo/positivo con riserva.</w:t>
      </w:r>
    </w:p>
    <w:p w:rsidR="00110131" w:rsidRPr="00110131" w:rsidRDefault="00110131" w:rsidP="00110131">
      <w:pPr>
        <w:jc w:val="both"/>
        <w:rPr>
          <w:rFonts w:asciiTheme="minorHAnsi" w:hAnsiTheme="minorHAnsi" w:cstheme="minorHAnsi"/>
          <w:b/>
          <w:sz w:val="22"/>
          <w:szCs w:val="22"/>
        </w:rPr>
      </w:pPr>
      <w:r w:rsidRPr="00110131">
        <w:rPr>
          <w:rFonts w:asciiTheme="minorHAnsi" w:hAnsiTheme="minorHAnsi" w:cstheme="minorHAnsi"/>
          <w:b/>
          <w:sz w:val="22"/>
          <w:szCs w:val="22"/>
        </w:rPr>
        <w:t>Nel caso in cui non si evidenziassero irregolarità, l’Ingegneria Clinica dichiarerà il collaudo Positivo.</w:t>
      </w:r>
    </w:p>
    <w:p w:rsidR="00110131" w:rsidRPr="00110131" w:rsidRDefault="00110131" w:rsidP="00110131">
      <w:pPr>
        <w:jc w:val="both"/>
        <w:rPr>
          <w:rFonts w:asciiTheme="minorHAnsi" w:hAnsiTheme="minorHAnsi" w:cstheme="minorHAnsi"/>
          <w:sz w:val="22"/>
          <w:szCs w:val="22"/>
        </w:rPr>
      </w:pPr>
      <w:r w:rsidRPr="00110131">
        <w:rPr>
          <w:rFonts w:asciiTheme="minorHAnsi" w:hAnsiTheme="minorHAnsi" w:cstheme="minorHAnsi"/>
          <w:sz w:val="22"/>
          <w:szCs w:val="22"/>
        </w:rPr>
        <w:t>Qualora, invece, si riscontrassero carenze, documentali o di qualsiasi altra natura, l’Ingegneria Clinica si impegna a comunicarle per iscritto (anche tramite e-mail) alla Ditta Aggiudicataria sospendendo il collaudo fino al completamento di quanto richiesto, che dovrà avvenire entro e non oltre 15 giorni solari dalla trasmissione della richiesta salvo differenti tempistiche indicate.</w:t>
      </w:r>
    </w:p>
    <w:p w:rsidR="00110131" w:rsidRPr="00110131" w:rsidRDefault="00110131" w:rsidP="00110131">
      <w:pPr>
        <w:jc w:val="both"/>
        <w:rPr>
          <w:rFonts w:asciiTheme="minorHAnsi" w:hAnsiTheme="minorHAnsi" w:cstheme="minorHAnsi"/>
          <w:sz w:val="22"/>
          <w:szCs w:val="22"/>
        </w:rPr>
      </w:pPr>
      <w:r w:rsidRPr="00110131">
        <w:rPr>
          <w:rFonts w:asciiTheme="minorHAnsi" w:hAnsiTheme="minorHAnsi" w:cstheme="minorHAnsi"/>
          <w:sz w:val="22"/>
          <w:szCs w:val="22"/>
        </w:rPr>
        <w:t>Qualora la Ditta Aggiudicataria non ottemperasse, entro il termine sopra indicato, a completare quanto richiesto, l’Ingegneria Clinica si riserva la facoltà di dichiarare il collaudo:</w:t>
      </w:r>
    </w:p>
    <w:p w:rsidR="00110131" w:rsidRPr="00110131" w:rsidRDefault="00110131" w:rsidP="00110131">
      <w:pPr>
        <w:numPr>
          <w:ilvl w:val="0"/>
          <w:numId w:val="24"/>
        </w:numPr>
        <w:tabs>
          <w:tab w:val="clear" w:pos="720"/>
          <w:tab w:val="num" w:pos="0"/>
        </w:tabs>
        <w:jc w:val="both"/>
        <w:rPr>
          <w:rFonts w:asciiTheme="minorHAnsi" w:hAnsiTheme="minorHAnsi" w:cstheme="minorHAnsi"/>
          <w:sz w:val="22"/>
          <w:szCs w:val="22"/>
        </w:rPr>
      </w:pPr>
      <w:r w:rsidRPr="00110131">
        <w:rPr>
          <w:rFonts w:asciiTheme="minorHAnsi" w:hAnsiTheme="minorHAnsi" w:cstheme="minorHAnsi"/>
          <w:sz w:val="22"/>
          <w:szCs w:val="22"/>
        </w:rPr>
        <w:t>Positivo con riserva: in tal caso, la specifica penale indicata in Capitolato verrà comminata fino a quando la Ditta Aggiudicataria non provvederà al completamento di quanto richiesto.</w:t>
      </w:r>
    </w:p>
    <w:p w:rsidR="00110131" w:rsidRPr="00110131" w:rsidRDefault="00110131" w:rsidP="00110131">
      <w:pPr>
        <w:numPr>
          <w:ilvl w:val="0"/>
          <w:numId w:val="24"/>
        </w:numPr>
        <w:tabs>
          <w:tab w:val="clear" w:pos="720"/>
          <w:tab w:val="num" w:pos="0"/>
        </w:tabs>
        <w:jc w:val="both"/>
        <w:rPr>
          <w:rFonts w:asciiTheme="minorHAnsi" w:hAnsiTheme="minorHAnsi" w:cstheme="minorHAnsi"/>
          <w:sz w:val="22"/>
          <w:szCs w:val="22"/>
        </w:rPr>
      </w:pPr>
      <w:r w:rsidRPr="00110131">
        <w:rPr>
          <w:rFonts w:asciiTheme="minorHAnsi" w:hAnsiTheme="minorHAnsi" w:cstheme="minorHAnsi"/>
          <w:sz w:val="22"/>
          <w:szCs w:val="22"/>
        </w:rPr>
        <w:t>Negativo.</w:t>
      </w:r>
    </w:p>
    <w:p w:rsidR="00110131" w:rsidRPr="00110131" w:rsidRDefault="00110131" w:rsidP="00110131">
      <w:pPr>
        <w:jc w:val="both"/>
        <w:rPr>
          <w:rFonts w:asciiTheme="minorHAnsi" w:hAnsiTheme="minorHAnsi" w:cstheme="minorHAnsi"/>
          <w:sz w:val="22"/>
          <w:szCs w:val="22"/>
        </w:rPr>
      </w:pPr>
      <w:r w:rsidRPr="00110131">
        <w:rPr>
          <w:rFonts w:asciiTheme="minorHAnsi" w:hAnsiTheme="minorHAnsi" w:cstheme="minorHAnsi"/>
          <w:sz w:val="22"/>
          <w:szCs w:val="22"/>
        </w:rPr>
        <w:t>In caso di esito negativo del collaudo, l’Azienda USL di Bologna si riserva di annullare l’aggiudicazione della fornitura e di procedere con l’aggiudicazione alla Ditta Partecipante seconda in graduatoria o di bandire una nuova gara.</w:t>
      </w:r>
    </w:p>
    <w:p w:rsidR="00110131" w:rsidRPr="00110131" w:rsidRDefault="00110131" w:rsidP="00110131">
      <w:pPr>
        <w:jc w:val="both"/>
        <w:rPr>
          <w:rFonts w:asciiTheme="minorHAnsi" w:hAnsiTheme="minorHAnsi" w:cstheme="minorHAnsi"/>
          <w:sz w:val="22"/>
          <w:szCs w:val="22"/>
        </w:rPr>
      </w:pPr>
      <w:r w:rsidRPr="00110131">
        <w:rPr>
          <w:rFonts w:asciiTheme="minorHAnsi" w:hAnsiTheme="minorHAnsi" w:cstheme="minorHAnsi"/>
          <w:sz w:val="22"/>
          <w:szCs w:val="22"/>
        </w:rPr>
        <w:t>Sulla base delle risultanze delle verifiche effettuate, l’Ingegneria Clinica provvederà a trasmettere al RUP l’esito del collaudo di accettazione (Positivo, Negativo o Positivo con riserva) e gli eventuali provvedimenti derivanti da quanto previsto in Capitolato. Quanto comunicato si riterrà accolto dalla Ditta Aggiudicataria stessa qualora non pervengano richieste scritte di chiarimenti entro 15 giorni solari dalla data di trasmissione del collaudo.</w:t>
      </w:r>
    </w:p>
    <w:p w:rsidR="00110131" w:rsidRPr="00110131" w:rsidRDefault="00110131" w:rsidP="00110131">
      <w:pPr>
        <w:pStyle w:val="Titolo1"/>
        <w:rPr>
          <w:rFonts w:asciiTheme="minorHAnsi" w:hAnsiTheme="minorHAnsi" w:cstheme="minorHAnsi"/>
          <w:color w:val="auto"/>
          <w:sz w:val="22"/>
          <w:szCs w:val="22"/>
        </w:rPr>
      </w:pPr>
      <w:bookmarkStart w:id="16" w:name="_Toc509494710"/>
      <w:bookmarkStart w:id="17" w:name="_Toc509494767"/>
      <w:bookmarkStart w:id="18" w:name="_Toc512496245"/>
    </w:p>
    <w:p w:rsidR="00942EA0" w:rsidRPr="0014416C" w:rsidRDefault="00942EA0" w:rsidP="00691468">
      <w:pPr>
        <w:pStyle w:val="Titolo1"/>
        <w:pBdr>
          <w:top w:val="single" w:sz="4" w:space="1" w:color="auto"/>
          <w:left w:val="single" w:sz="4" w:space="4" w:color="auto"/>
          <w:bottom w:val="single" w:sz="4" w:space="1" w:color="auto"/>
          <w:right w:val="single" w:sz="4" w:space="4" w:color="auto"/>
        </w:pBdr>
        <w:jc w:val="center"/>
        <w:rPr>
          <w:rFonts w:ascii="Calibri" w:hAnsi="Calibri" w:cs="Calibri"/>
          <w:color w:val="auto"/>
          <w:sz w:val="22"/>
          <w:szCs w:val="22"/>
        </w:rPr>
      </w:pPr>
      <w:bookmarkStart w:id="19" w:name="_Toc509494711"/>
      <w:bookmarkStart w:id="20" w:name="_Toc509494768"/>
      <w:bookmarkStart w:id="21" w:name="_Toc512496246"/>
      <w:bookmarkStart w:id="22" w:name="_Ref6929258"/>
      <w:bookmarkStart w:id="23" w:name="_Toc13148585"/>
      <w:bookmarkEnd w:id="16"/>
      <w:bookmarkEnd w:id="17"/>
      <w:bookmarkEnd w:id="18"/>
      <w:r w:rsidRPr="0014416C">
        <w:rPr>
          <w:rFonts w:ascii="Calibri" w:hAnsi="Calibri" w:cs="Calibri"/>
          <w:color w:val="auto"/>
          <w:sz w:val="22"/>
          <w:szCs w:val="22"/>
        </w:rPr>
        <w:t xml:space="preserve">Articolo </w:t>
      </w:r>
      <w:r w:rsidR="00691468">
        <w:rPr>
          <w:rFonts w:ascii="Calibri" w:hAnsi="Calibri" w:cs="Calibri"/>
          <w:color w:val="auto"/>
          <w:sz w:val="22"/>
          <w:szCs w:val="22"/>
        </w:rPr>
        <w:t>8</w:t>
      </w:r>
      <w:r w:rsidRPr="0014416C">
        <w:rPr>
          <w:rFonts w:ascii="Calibri" w:hAnsi="Calibri" w:cs="Calibri"/>
          <w:color w:val="auto"/>
          <w:sz w:val="22"/>
          <w:szCs w:val="22"/>
        </w:rPr>
        <w:t xml:space="preserve"> – </w:t>
      </w:r>
      <w:r w:rsidR="00726AB3" w:rsidRPr="0014416C">
        <w:rPr>
          <w:rFonts w:ascii="Calibri" w:hAnsi="Calibri" w:cs="Calibri"/>
          <w:color w:val="auto"/>
          <w:sz w:val="22"/>
          <w:szCs w:val="22"/>
        </w:rPr>
        <w:t xml:space="preserve">Garanzia e </w:t>
      </w:r>
      <w:r w:rsidRPr="0014416C">
        <w:rPr>
          <w:rFonts w:ascii="Calibri" w:hAnsi="Calibri" w:cs="Calibri"/>
          <w:color w:val="auto"/>
          <w:sz w:val="22"/>
          <w:szCs w:val="22"/>
        </w:rPr>
        <w:t>Assistenza post-vendita</w:t>
      </w:r>
      <w:bookmarkEnd w:id="19"/>
      <w:bookmarkEnd w:id="20"/>
      <w:bookmarkEnd w:id="21"/>
      <w:bookmarkEnd w:id="22"/>
      <w:bookmarkEnd w:id="23"/>
    </w:p>
    <w:p w:rsidR="004771E0" w:rsidRPr="00110131" w:rsidRDefault="004771E0" w:rsidP="002546D3">
      <w:pPr>
        <w:widowControl/>
        <w:suppressAutoHyphens w:val="0"/>
        <w:autoSpaceDE w:val="0"/>
        <w:autoSpaceDN w:val="0"/>
        <w:adjustRightInd w:val="0"/>
        <w:rPr>
          <w:rFonts w:asciiTheme="minorHAnsi" w:hAnsiTheme="minorHAnsi" w:cstheme="minorHAnsi"/>
          <w:i/>
          <w:sz w:val="22"/>
          <w:szCs w:val="22"/>
          <w:lang w:val="pt-BR"/>
        </w:rPr>
      </w:pPr>
    </w:p>
    <w:p w:rsidR="00726AB3" w:rsidRPr="00110131" w:rsidRDefault="00726AB3" w:rsidP="00726AB3">
      <w:pPr>
        <w:widowControl/>
        <w:suppressAutoHyphens w:val="0"/>
        <w:autoSpaceDE w:val="0"/>
        <w:autoSpaceDN w:val="0"/>
        <w:adjustRightInd w:val="0"/>
        <w:jc w:val="both"/>
        <w:rPr>
          <w:rFonts w:ascii="Calibri" w:hAnsi="Calibri" w:cs="Calibri"/>
          <w:b/>
          <w:i/>
          <w:sz w:val="22"/>
          <w:szCs w:val="22"/>
        </w:rPr>
      </w:pPr>
      <w:r w:rsidRPr="00110131">
        <w:rPr>
          <w:rFonts w:ascii="Calibri" w:hAnsi="Calibri" w:cs="Calibri"/>
          <w:b/>
          <w:i/>
          <w:sz w:val="22"/>
          <w:szCs w:val="22"/>
        </w:rPr>
        <w:t>Garanzia</w:t>
      </w:r>
    </w:p>
    <w:p w:rsidR="00726AB3" w:rsidRPr="00A1189D" w:rsidRDefault="00726AB3" w:rsidP="00A1189D">
      <w:pPr>
        <w:widowControl/>
        <w:suppressAutoHyphens w:val="0"/>
        <w:autoSpaceDE w:val="0"/>
        <w:autoSpaceDN w:val="0"/>
        <w:adjustRightInd w:val="0"/>
        <w:jc w:val="both"/>
        <w:rPr>
          <w:rFonts w:ascii="Calibri" w:hAnsi="Calibri" w:cs="Calibri"/>
          <w:sz w:val="22"/>
          <w:szCs w:val="22"/>
        </w:rPr>
      </w:pPr>
      <w:r w:rsidRPr="00A1189D">
        <w:rPr>
          <w:rFonts w:ascii="Calibri" w:hAnsi="Calibri" w:cs="Calibri"/>
          <w:sz w:val="22"/>
          <w:szCs w:val="22"/>
        </w:rPr>
        <w:t xml:space="preserve">La garanzia di almeno </w:t>
      </w:r>
      <w:r w:rsidRPr="00A1189D">
        <w:rPr>
          <w:rFonts w:ascii="Calibri" w:hAnsi="Calibri" w:cs="Calibri"/>
          <w:sz w:val="22"/>
          <w:szCs w:val="22"/>
          <w:u w:val="single"/>
        </w:rPr>
        <w:t>24 mesi, omnicomprensiva, con la sola esclusione del dolo</w:t>
      </w:r>
      <w:r w:rsidRPr="00A1189D">
        <w:rPr>
          <w:rFonts w:ascii="Calibri" w:hAnsi="Calibri" w:cs="Calibri"/>
          <w:sz w:val="22"/>
          <w:szCs w:val="22"/>
        </w:rPr>
        <w:t>, deve comprendere anche le manutenzioni preventive programmate previste dal fabbricante e i controlli previsti dalle vigenti normative.</w:t>
      </w:r>
    </w:p>
    <w:p w:rsidR="00726AB3" w:rsidRPr="003A70B7" w:rsidRDefault="00726AB3" w:rsidP="00A1189D">
      <w:pPr>
        <w:jc w:val="both"/>
        <w:rPr>
          <w:rFonts w:ascii="Calibri" w:hAnsi="Calibri" w:cs="Calibri"/>
          <w:b/>
          <w:sz w:val="22"/>
          <w:szCs w:val="22"/>
        </w:rPr>
      </w:pPr>
      <w:r w:rsidRPr="003A70B7">
        <w:rPr>
          <w:rFonts w:ascii="Calibri" w:hAnsi="Calibri" w:cs="Calibri"/>
          <w:b/>
          <w:sz w:val="22"/>
          <w:szCs w:val="22"/>
        </w:rPr>
        <w:t xml:space="preserve">Rispetto a quanto sopra, sarà oggetto </w:t>
      </w:r>
      <w:r w:rsidR="002C05A9">
        <w:rPr>
          <w:rFonts w:ascii="Calibri" w:hAnsi="Calibri" w:cs="Calibri"/>
          <w:b/>
          <w:sz w:val="22"/>
          <w:szCs w:val="22"/>
        </w:rPr>
        <w:t xml:space="preserve">di </w:t>
      </w:r>
      <w:r w:rsidRPr="003A70B7">
        <w:rPr>
          <w:rFonts w:ascii="Calibri" w:hAnsi="Calibri" w:cs="Calibri"/>
          <w:b/>
          <w:sz w:val="22"/>
          <w:szCs w:val="22"/>
        </w:rPr>
        <w:t xml:space="preserve">punteggio qualità </w:t>
      </w:r>
      <w:r w:rsidR="002C05A9">
        <w:rPr>
          <w:rFonts w:ascii="Calibri" w:hAnsi="Calibri" w:cs="Calibri"/>
          <w:b/>
          <w:sz w:val="22"/>
          <w:szCs w:val="22"/>
        </w:rPr>
        <w:t>l’</w:t>
      </w:r>
      <w:r w:rsidRPr="003A70B7">
        <w:rPr>
          <w:rFonts w:ascii="Calibri" w:hAnsi="Calibri" w:cs="Calibri"/>
          <w:b/>
          <w:sz w:val="22"/>
          <w:szCs w:val="22"/>
        </w:rPr>
        <w:t xml:space="preserve">eventuale garanzia aggiuntiva alle medesime condizioni di quanto richiesto per </w:t>
      </w:r>
      <w:r w:rsidR="0071648F" w:rsidRPr="003A70B7">
        <w:rPr>
          <w:rFonts w:ascii="Calibri" w:hAnsi="Calibri" w:cs="Calibri"/>
          <w:b/>
          <w:sz w:val="22"/>
          <w:szCs w:val="22"/>
        </w:rPr>
        <w:t xml:space="preserve">i primi 24 mesi, ovvero </w:t>
      </w:r>
      <w:r w:rsidR="0071648F" w:rsidRPr="0071648F">
        <w:rPr>
          <w:rFonts w:ascii="Calibri" w:hAnsi="Calibri" w:cs="Calibri"/>
          <w:b/>
          <w:sz w:val="22"/>
          <w:szCs w:val="22"/>
        </w:rPr>
        <w:t xml:space="preserve">omnicomprensiva, con la sola esclusione del </w:t>
      </w:r>
      <w:r w:rsidR="0071648F" w:rsidRPr="00BC0568">
        <w:rPr>
          <w:rFonts w:ascii="Calibri" w:hAnsi="Calibri" w:cs="Calibri"/>
          <w:b/>
          <w:sz w:val="22"/>
          <w:szCs w:val="22"/>
        </w:rPr>
        <w:t>dolo</w:t>
      </w:r>
      <w:r w:rsidR="003A70B7" w:rsidRPr="00BC0568">
        <w:rPr>
          <w:rFonts w:ascii="Calibri" w:hAnsi="Calibri" w:cs="Calibri"/>
          <w:b/>
          <w:sz w:val="22"/>
          <w:szCs w:val="22"/>
        </w:rPr>
        <w:t xml:space="preserve">. Il punteggio, fino ad un massimo di 6 punti, verrà assegnato in maniera oggettiva </w:t>
      </w:r>
      <w:r w:rsidRPr="00BC0568">
        <w:rPr>
          <w:rFonts w:ascii="Calibri" w:hAnsi="Calibri" w:cs="Calibri"/>
          <w:b/>
          <w:sz w:val="22"/>
          <w:szCs w:val="22"/>
        </w:rPr>
        <w:t xml:space="preserve">secondo </w:t>
      </w:r>
      <w:r w:rsidR="0071648F" w:rsidRPr="00BC0568">
        <w:rPr>
          <w:rFonts w:ascii="Calibri" w:hAnsi="Calibri" w:cs="Calibri"/>
          <w:b/>
          <w:sz w:val="22"/>
          <w:szCs w:val="22"/>
        </w:rPr>
        <w:t>la seguente formula</w:t>
      </w:r>
      <w:r w:rsidR="003A70B7" w:rsidRPr="00BC0568">
        <w:rPr>
          <w:rFonts w:ascii="Calibri" w:hAnsi="Calibri" w:cs="Calibri"/>
          <w:b/>
          <w:sz w:val="22"/>
          <w:szCs w:val="22"/>
        </w:rPr>
        <w:t xml:space="preserve">: </w:t>
      </w:r>
      <w:r w:rsidR="0071648F" w:rsidRPr="00BC0568">
        <w:rPr>
          <w:rFonts w:ascii="Calibri" w:hAnsi="Calibri" w:cs="Calibri"/>
          <w:b/>
          <w:sz w:val="22"/>
          <w:szCs w:val="22"/>
        </w:rPr>
        <w:t xml:space="preserve"> </w:t>
      </w:r>
      <w:r w:rsidR="003A70B7" w:rsidRPr="00BC0568">
        <w:rPr>
          <w:rFonts w:ascii="Calibri" w:hAnsi="Calibri" w:cs="Calibri"/>
          <w:b/>
          <w:sz w:val="22"/>
          <w:szCs w:val="22"/>
        </w:rPr>
        <w:t>[</w:t>
      </w:r>
      <w:r w:rsidR="003F1273" w:rsidRPr="00BC0568">
        <w:rPr>
          <w:rFonts w:ascii="Calibri" w:hAnsi="Calibri" w:cs="Calibri"/>
          <w:b/>
          <w:sz w:val="22"/>
          <w:szCs w:val="22"/>
        </w:rPr>
        <w:t>8</w:t>
      </w:r>
      <w:r w:rsidR="003A70B7" w:rsidRPr="00BC0568">
        <w:rPr>
          <w:rFonts w:ascii="Calibri" w:hAnsi="Calibri" w:cs="Calibri"/>
          <w:b/>
          <w:sz w:val="22"/>
          <w:szCs w:val="22"/>
        </w:rPr>
        <w:t xml:space="preserve"> x (garanziaofferta-24)/(garanziamax-24)]</w:t>
      </w:r>
    </w:p>
    <w:p w:rsidR="00726AB3" w:rsidRDefault="00726AB3" w:rsidP="00A1189D">
      <w:pPr>
        <w:widowControl/>
        <w:suppressAutoHyphens w:val="0"/>
        <w:autoSpaceDE w:val="0"/>
        <w:autoSpaceDN w:val="0"/>
        <w:adjustRightInd w:val="0"/>
        <w:jc w:val="both"/>
        <w:rPr>
          <w:rFonts w:asciiTheme="minorHAnsi" w:hAnsiTheme="minorHAnsi" w:cstheme="minorHAnsi"/>
          <w:i/>
          <w:sz w:val="22"/>
          <w:szCs w:val="22"/>
          <w:lang w:val="pt-BR"/>
        </w:rPr>
      </w:pPr>
    </w:p>
    <w:p w:rsidR="00A1189D" w:rsidRPr="00A1189D" w:rsidRDefault="00A1189D" w:rsidP="00A1189D">
      <w:pPr>
        <w:widowControl/>
        <w:suppressAutoHyphens w:val="0"/>
        <w:autoSpaceDE w:val="0"/>
        <w:autoSpaceDN w:val="0"/>
        <w:adjustRightInd w:val="0"/>
        <w:jc w:val="both"/>
        <w:rPr>
          <w:rFonts w:ascii="Calibri" w:hAnsi="Calibri" w:cs="Calibri"/>
          <w:b/>
          <w:i/>
          <w:sz w:val="22"/>
          <w:szCs w:val="22"/>
        </w:rPr>
      </w:pPr>
      <w:r w:rsidRPr="00A1189D">
        <w:rPr>
          <w:rFonts w:ascii="Calibri" w:hAnsi="Calibri" w:cs="Calibri"/>
          <w:b/>
          <w:i/>
          <w:sz w:val="22"/>
          <w:szCs w:val="22"/>
        </w:rPr>
        <w:t>Assistenza Post-Vendita</w:t>
      </w:r>
    </w:p>
    <w:p w:rsidR="006D6F78" w:rsidRPr="002C05A9" w:rsidRDefault="006D6F78" w:rsidP="00A1189D">
      <w:pPr>
        <w:widowControl/>
        <w:suppressAutoHyphens w:val="0"/>
        <w:autoSpaceDE w:val="0"/>
        <w:autoSpaceDN w:val="0"/>
        <w:adjustRightInd w:val="0"/>
        <w:jc w:val="both"/>
        <w:rPr>
          <w:rFonts w:asciiTheme="minorHAnsi" w:hAnsiTheme="minorHAnsi" w:cstheme="minorHAnsi"/>
          <w:sz w:val="22"/>
          <w:szCs w:val="22"/>
          <w:lang w:val="pt-BR"/>
        </w:rPr>
      </w:pPr>
      <w:r w:rsidRPr="002C05A9">
        <w:rPr>
          <w:rFonts w:asciiTheme="minorHAnsi" w:hAnsiTheme="minorHAnsi" w:cstheme="minorHAnsi"/>
          <w:sz w:val="22"/>
          <w:szCs w:val="22"/>
          <w:lang w:val="pt-BR"/>
        </w:rPr>
        <w:t xml:space="preserve">La Ditta Aggiudicataria dovrà garantire la funzionalità, la piena efficienza e la sicurezza delle apparecchiature e </w:t>
      </w:r>
      <w:r w:rsidR="002546D3" w:rsidRPr="002C05A9">
        <w:rPr>
          <w:rFonts w:asciiTheme="minorHAnsi" w:hAnsiTheme="minorHAnsi" w:cstheme="minorHAnsi"/>
          <w:sz w:val="22"/>
          <w:szCs w:val="22"/>
          <w:lang w:val="pt-BR"/>
        </w:rPr>
        <w:t>p</w:t>
      </w:r>
      <w:r w:rsidRPr="002C05A9">
        <w:rPr>
          <w:rFonts w:asciiTheme="minorHAnsi" w:hAnsiTheme="minorHAnsi" w:cstheme="minorHAnsi"/>
          <w:sz w:val="22"/>
          <w:szCs w:val="22"/>
          <w:lang w:val="pt-BR"/>
        </w:rPr>
        <w:t>ertanto dovrà assicurare</w:t>
      </w:r>
      <w:r w:rsidR="002C05A9" w:rsidRPr="002C05A9">
        <w:rPr>
          <w:rFonts w:asciiTheme="minorHAnsi" w:hAnsiTheme="minorHAnsi" w:cstheme="minorHAnsi"/>
          <w:sz w:val="22"/>
          <w:szCs w:val="22"/>
          <w:lang w:val="pt-BR"/>
        </w:rPr>
        <w:t xml:space="preserve"> un servizio di assistenza post vendita le cui caratteristiche minime sono indicate nell’</w:t>
      </w:r>
      <w:r w:rsidR="002C05A9" w:rsidRPr="002C05A9">
        <w:rPr>
          <w:rFonts w:asciiTheme="minorHAnsi" w:hAnsiTheme="minorHAnsi" w:cstheme="minorHAnsi"/>
          <w:b/>
          <w:sz w:val="22"/>
          <w:szCs w:val="22"/>
          <w:lang w:val="pt-BR"/>
        </w:rPr>
        <w:t>allegato B</w:t>
      </w:r>
      <w:r w:rsidR="002C05A9">
        <w:rPr>
          <w:rFonts w:asciiTheme="minorHAnsi" w:hAnsiTheme="minorHAnsi" w:cstheme="minorHAnsi"/>
          <w:b/>
          <w:sz w:val="22"/>
          <w:szCs w:val="22"/>
          <w:lang w:val="pt-BR"/>
        </w:rPr>
        <w:t>.</w:t>
      </w:r>
    </w:p>
    <w:p w:rsidR="00536349" w:rsidRPr="002546D3" w:rsidRDefault="00536349" w:rsidP="004A1AB4">
      <w:pPr>
        <w:rPr>
          <w:rFonts w:asciiTheme="minorHAnsi" w:hAnsiTheme="minorHAnsi" w:cstheme="minorHAnsi"/>
          <w:b/>
          <w:i/>
          <w:sz w:val="22"/>
          <w:szCs w:val="22"/>
          <w:u w:val="single"/>
        </w:rPr>
      </w:pPr>
    </w:p>
    <w:p w:rsidR="002546D3" w:rsidRPr="0014416C" w:rsidRDefault="002546D3" w:rsidP="00691468">
      <w:pPr>
        <w:pStyle w:val="Titolo1"/>
        <w:pBdr>
          <w:top w:val="single" w:sz="4" w:space="1" w:color="auto"/>
          <w:left w:val="single" w:sz="4" w:space="4" w:color="auto"/>
          <w:bottom w:val="single" w:sz="4" w:space="1" w:color="auto"/>
          <w:right w:val="single" w:sz="4" w:space="4" w:color="auto"/>
        </w:pBdr>
        <w:jc w:val="center"/>
        <w:rPr>
          <w:rFonts w:ascii="Calibri" w:hAnsi="Calibri" w:cs="Calibri"/>
          <w:color w:val="auto"/>
          <w:sz w:val="22"/>
          <w:szCs w:val="22"/>
        </w:rPr>
      </w:pPr>
      <w:bookmarkStart w:id="24" w:name="_Toc13148586"/>
      <w:r w:rsidRPr="0014416C">
        <w:rPr>
          <w:rFonts w:ascii="Calibri" w:hAnsi="Calibri" w:cs="Calibri"/>
          <w:color w:val="auto"/>
          <w:sz w:val="22"/>
          <w:szCs w:val="22"/>
        </w:rPr>
        <w:lastRenderedPageBreak/>
        <w:t xml:space="preserve">Articolo </w:t>
      </w:r>
      <w:r w:rsidR="00691468">
        <w:rPr>
          <w:rFonts w:ascii="Calibri" w:hAnsi="Calibri" w:cs="Calibri"/>
          <w:color w:val="auto"/>
          <w:sz w:val="22"/>
          <w:szCs w:val="22"/>
        </w:rPr>
        <w:t>9</w:t>
      </w:r>
      <w:r w:rsidRPr="0014416C">
        <w:rPr>
          <w:rFonts w:ascii="Calibri" w:hAnsi="Calibri" w:cs="Calibri"/>
          <w:color w:val="auto"/>
          <w:sz w:val="22"/>
          <w:szCs w:val="22"/>
        </w:rPr>
        <w:t xml:space="preserve"> - </w:t>
      </w:r>
      <w:r w:rsidR="0014416C" w:rsidRPr="0014416C">
        <w:rPr>
          <w:rFonts w:ascii="Calibri" w:hAnsi="Calibri" w:cs="Calibri"/>
          <w:color w:val="auto"/>
          <w:sz w:val="22"/>
          <w:szCs w:val="22"/>
        </w:rPr>
        <w:t>Addestramento</w:t>
      </w:r>
      <w:bookmarkEnd w:id="24"/>
    </w:p>
    <w:p w:rsidR="002546D3" w:rsidRPr="002546D3" w:rsidRDefault="002546D3" w:rsidP="002546D3">
      <w:pPr>
        <w:suppressAutoHyphens w:val="0"/>
        <w:ind w:left="360"/>
        <w:jc w:val="both"/>
        <w:rPr>
          <w:rFonts w:asciiTheme="minorHAnsi" w:hAnsiTheme="minorHAnsi" w:cstheme="minorHAnsi"/>
          <w:sz w:val="22"/>
          <w:szCs w:val="22"/>
        </w:rPr>
      </w:pPr>
      <w:r w:rsidRPr="002546D3">
        <w:rPr>
          <w:rFonts w:asciiTheme="minorHAnsi" w:hAnsiTheme="minorHAnsi" w:cstheme="minorHAnsi"/>
          <w:b/>
          <w:i/>
          <w:sz w:val="22"/>
          <w:szCs w:val="22"/>
        </w:rPr>
        <w:t xml:space="preserve"> </w:t>
      </w:r>
    </w:p>
    <w:p w:rsidR="00536349" w:rsidRPr="00536349" w:rsidRDefault="00536349" w:rsidP="00110131">
      <w:pPr>
        <w:autoSpaceDE w:val="0"/>
        <w:autoSpaceDN w:val="0"/>
        <w:adjustRightInd w:val="0"/>
        <w:jc w:val="both"/>
        <w:rPr>
          <w:rFonts w:asciiTheme="minorHAnsi" w:eastAsia="Times New Roman" w:hAnsiTheme="minorHAnsi" w:cstheme="minorHAnsi"/>
          <w:kern w:val="0"/>
          <w:sz w:val="22"/>
          <w:szCs w:val="22"/>
          <w:lang w:eastAsia="it-IT" w:bidi="ar-SA"/>
        </w:rPr>
      </w:pPr>
      <w:r w:rsidRPr="00536349">
        <w:rPr>
          <w:rFonts w:asciiTheme="minorHAnsi" w:eastAsia="Times New Roman" w:hAnsiTheme="minorHAnsi" w:cstheme="minorHAnsi"/>
          <w:kern w:val="0"/>
          <w:sz w:val="22"/>
          <w:szCs w:val="22"/>
          <w:lang w:eastAsia="it-IT" w:bidi="ar-SA"/>
        </w:rPr>
        <w:t xml:space="preserve">La Ditta garantisce un adeguato addestramento gratuito del personale dell’Azienda USL di Bologna, per quanto concerne il corretto utilizzo dei dispositivi, le avvertenze all’uso e la manutenzione autonoma (ovvero quella operata dagli utilizzatori, così come definito dalle norme UNI 9910). L’addestramento viene gestito direttamente con la UO utilizzatrice. L’avvenuto addestramento deve essere attestato, se richiesto, da un documento in cui vengono riportati i nominativi che hanno ricevuto l’istruzione e firmato dalla Ditta (nella persona che ha eseguito il corso). </w:t>
      </w:r>
    </w:p>
    <w:p w:rsidR="00536349" w:rsidRPr="00536349" w:rsidRDefault="00536349" w:rsidP="00110131">
      <w:pPr>
        <w:autoSpaceDE w:val="0"/>
        <w:autoSpaceDN w:val="0"/>
        <w:adjustRightInd w:val="0"/>
        <w:jc w:val="both"/>
        <w:rPr>
          <w:rFonts w:asciiTheme="minorHAnsi" w:eastAsia="Times New Roman" w:hAnsiTheme="minorHAnsi" w:cstheme="minorHAnsi"/>
          <w:kern w:val="0"/>
          <w:sz w:val="22"/>
          <w:szCs w:val="22"/>
          <w:lang w:eastAsia="it-IT" w:bidi="ar-SA"/>
        </w:rPr>
      </w:pPr>
      <w:r w:rsidRPr="00536349">
        <w:rPr>
          <w:rFonts w:asciiTheme="minorHAnsi" w:eastAsia="Times New Roman" w:hAnsiTheme="minorHAnsi" w:cstheme="minorHAnsi"/>
          <w:kern w:val="0"/>
          <w:sz w:val="22"/>
          <w:szCs w:val="22"/>
          <w:lang w:eastAsia="it-IT" w:bidi="ar-SA"/>
        </w:rPr>
        <w:t xml:space="preserve">Qualora, durante il periodo di garanzia, si rilevino carenze o si verifichi la necessità di addestrare all’uso personale aggiuntivo, la Ditta provvede gratuitamente ad eseguire nuovi corsi di addestramento; successivamente al periodo di garanzia e per almeno 8 anni dal collaudo, la Ditta garantisce l’esecuzione, su richiesta dell’AUSL, di nuovi corsi di addestramento. </w:t>
      </w:r>
    </w:p>
    <w:p w:rsidR="003F0400" w:rsidRDefault="00536349" w:rsidP="00110131">
      <w:pPr>
        <w:autoSpaceDE w:val="0"/>
        <w:autoSpaceDN w:val="0"/>
        <w:adjustRightInd w:val="0"/>
        <w:jc w:val="both"/>
        <w:rPr>
          <w:rFonts w:asciiTheme="minorHAnsi" w:eastAsia="Times New Roman" w:hAnsiTheme="minorHAnsi" w:cstheme="minorHAnsi"/>
          <w:kern w:val="0"/>
          <w:sz w:val="22"/>
          <w:szCs w:val="22"/>
          <w:lang w:eastAsia="it-IT" w:bidi="ar-SA"/>
        </w:rPr>
      </w:pPr>
      <w:r w:rsidRPr="00536349">
        <w:rPr>
          <w:rFonts w:asciiTheme="minorHAnsi" w:eastAsia="Times New Roman" w:hAnsiTheme="minorHAnsi" w:cstheme="minorHAnsi"/>
          <w:kern w:val="0"/>
          <w:sz w:val="22"/>
          <w:szCs w:val="22"/>
          <w:lang w:eastAsia="it-IT" w:bidi="ar-SA"/>
        </w:rPr>
        <w:t>La Ditta, se richiesto, affianca proprio personale tecnico esperto al personale dell’Azienda USL di Bologna, in tempi compatibili con le necessità dell’UO interessata, per avviare l’attività legata all’uso del nuovo dispositivo, supplire ad eventuali carenze formative, aggiornare il personale su modalità innovative o migliorative di gestione ed uso dei dispositivi, fornire supporto a personale non ancora addestrato.</w:t>
      </w:r>
    </w:p>
    <w:p w:rsidR="00536349" w:rsidRPr="002546D3" w:rsidRDefault="00536349" w:rsidP="00536349">
      <w:pPr>
        <w:widowControl/>
        <w:suppressAutoHyphens w:val="0"/>
        <w:jc w:val="both"/>
        <w:rPr>
          <w:rFonts w:asciiTheme="minorHAnsi" w:hAnsiTheme="minorHAnsi" w:cstheme="minorHAnsi"/>
          <w:sz w:val="22"/>
          <w:szCs w:val="22"/>
        </w:rPr>
      </w:pPr>
    </w:p>
    <w:p w:rsidR="002A4257" w:rsidRPr="0014416C" w:rsidRDefault="002A4257" w:rsidP="00691468">
      <w:pPr>
        <w:pStyle w:val="Titolo1"/>
        <w:pBdr>
          <w:top w:val="single" w:sz="4" w:space="1" w:color="auto"/>
          <w:left w:val="single" w:sz="4" w:space="4" w:color="auto"/>
          <w:bottom w:val="single" w:sz="4" w:space="1" w:color="auto"/>
          <w:right w:val="single" w:sz="4" w:space="4" w:color="auto"/>
        </w:pBdr>
        <w:jc w:val="center"/>
        <w:rPr>
          <w:rFonts w:ascii="Calibri" w:hAnsi="Calibri" w:cs="Calibri"/>
          <w:color w:val="auto"/>
          <w:sz w:val="22"/>
          <w:szCs w:val="22"/>
        </w:rPr>
      </w:pPr>
      <w:bookmarkStart w:id="25" w:name="_Toc13148587"/>
      <w:r w:rsidRPr="0014416C">
        <w:rPr>
          <w:rFonts w:ascii="Calibri" w:hAnsi="Calibri" w:cs="Calibri"/>
          <w:color w:val="auto"/>
          <w:sz w:val="22"/>
          <w:szCs w:val="22"/>
        </w:rPr>
        <w:t xml:space="preserve">Articolo </w:t>
      </w:r>
      <w:r w:rsidR="00691468">
        <w:rPr>
          <w:rFonts w:ascii="Calibri" w:hAnsi="Calibri" w:cs="Calibri"/>
          <w:color w:val="auto"/>
          <w:sz w:val="22"/>
          <w:szCs w:val="22"/>
        </w:rPr>
        <w:t>10</w:t>
      </w:r>
      <w:r w:rsidRPr="0014416C">
        <w:rPr>
          <w:rFonts w:ascii="Calibri" w:hAnsi="Calibri" w:cs="Calibri"/>
          <w:color w:val="auto"/>
          <w:sz w:val="22"/>
          <w:szCs w:val="22"/>
        </w:rPr>
        <w:t xml:space="preserve"> - </w:t>
      </w:r>
      <w:r w:rsidR="0014416C" w:rsidRPr="0014416C">
        <w:rPr>
          <w:rFonts w:ascii="Calibri" w:hAnsi="Calibri" w:cs="Calibri"/>
          <w:color w:val="auto"/>
          <w:sz w:val="22"/>
          <w:szCs w:val="22"/>
        </w:rPr>
        <w:t>Dispositivo Vigilanza</w:t>
      </w:r>
      <w:bookmarkEnd w:id="25"/>
    </w:p>
    <w:p w:rsidR="002A4257" w:rsidRPr="00536349" w:rsidRDefault="002A4257" w:rsidP="00536349">
      <w:pPr>
        <w:pStyle w:val="Rientrocorpodeltesto31"/>
        <w:spacing w:before="120"/>
        <w:ind w:left="0" w:firstLine="0"/>
        <w:rPr>
          <w:rFonts w:asciiTheme="minorHAnsi" w:hAnsiTheme="minorHAnsi" w:cstheme="minorHAnsi"/>
          <w:b w:val="0"/>
          <w:bCs w:val="0"/>
          <w:i w:val="0"/>
          <w:iCs w:val="0"/>
        </w:rPr>
      </w:pPr>
    </w:p>
    <w:p w:rsidR="00536349" w:rsidRPr="00536349" w:rsidRDefault="00536349" w:rsidP="00536349">
      <w:pPr>
        <w:jc w:val="both"/>
        <w:rPr>
          <w:rFonts w:asciiTheme="minorHAnsi" w:eastAsia="Times New Roman" w:hAnsiTheme="minorHAnsi" w:cstheme="minorHAnsi"/>
          <w:kern w:val="0"/>
          <w:sz w:val="22"/>
          <w:szCs w:val="22"/>
          <w:lang w:eastAsia="it-IT" w:bidi="ar-SA"/>
        </w:rPr>
      </w:pPr>
      <w:r w:rsidRPr="00536349">
        <w:rPr>
          <w:rFonts w:asciiTheme="minorHAnsi" w:eastAsia="Times New Roman" w:hAnsiTheme="minorHAnsi" w:cstheme="minorHAnsi"/>
          <w:kern w:val="0"/>
          <w:sz w:val="22"/>
          <w:szCs w:val="22"/>
          <w:lang w:eastAsia="it-IT" w:bidi="ar-SA"/>
        </w:rPr>
        <w:t>La Ditta Aggiudicataria si impegna a notificare, a mezzo pec, ai Referenti Aziendali Vigilanza (Farmacia ed Ingegneria Clinica) ogni richiamo, alert o difetto di qualsiasi apparecchiatura, dispositivo o suo componente inclusi nella fornitura, entro e non oltre 5 giorni solari dal primo annuncio in qualsiasi Nazione, a meno di diverse indicazioni introdotte dal Regolamento Unico Dispositivi Medici 2017/745.</w:t>
      </w:r>
    </w:p>
    <w:p w:rsidR="00536349" w:rsidRDefault="00536349" w:rsidP="00536349">
      <w:pPr>
        <w:jc w:val="both"/>
        <w:rPr>
          <w:rFonts w:asciiTheme="minorHAnsi" w:eastAsia="Times New Roman" w:hAnsiTheme="minorHAnsi" w:cstheme="minorHAnsi"/>
          <w:kern w:val="0"/>
          <w:sz w:val="22"/>
          <w:szCs w:val="22"/>
          <w:lang w:eastAsia="it-IT" w:bidi="ar-SA"/>
        </w:rPr>
      </w:pPr>
      <w:r w:rsidRPr="00536349">
        <w:rPr>
          <w:rFonts w:asciiTheme="minorHAnsi" w:eastAsia="Times New Roman" w:hAnsiTheme="minorHAnsi" w:cstheme="minorHAnsi"/>
          <w:kern w:val="0"/>
          <w:sz w:val="22"/>
          <w:szCs w:val="22"/>
          <w:lang w:eastAsia="it-IT" w:bidi="ar-SA"/>
        </w:rPr>
        <w:t xml:space="preserve">L’implementazione di eventuali azioni correttive individuate dal Fabbricante dovrà essere concordata con l’unità operativa utilizzatrice ed effettuata senza alcun onere per l’Azienda USL e senza introdurre alcuna interruzione alla attività clinica. </w:t>
      </w:r>
    </w:p>
    <w:p w:rsidR="003F0400" w:rsidRPr="00536349" w:rsidRDefault="00536349" w:rsidP="00536349">
      <w:pPr>
        <w:jc w:val="both"/>
        <w:rPr>
          <w:rFonts w:asciiTheme="minorHAnsi" w:eastAsia="Times New Roman" w:hAnsiTheme="minorHAnsi" w:cstheme="minorHAnsi"/>
          <w:kern w:val="0"/>
          <w:sz w:val="22"/>
          <w:szCs w:val="22"/>
          <w:lang w:eastAsia="it-IT" w:bidi="ar-SA"/>
        </w:rPr>
      </w:pPr>
      <w:r w:rsidRPr="00536349">
        <w:rPr>
          <w:rFonts w:asciiTheme="minorHAnsi" w:eastAsia="Times New Roman" w:hAnsiTheme="minorHAnsi" w:cstheme="minorHAnsi"/>
          <w:kern w:val="0"/>
          <w:sz w:val="22"/>
          <w:szCs w:val="22"/>
          <w:lang w:eastAsia="it-IT" w:bidi="ar-SA"/>
        </w:rPr>
        <w:t>La Ditta Aggiudicataria si impegna inoltre a trasmettere ai Referenti Aziendali Vigilanza i rapporti di lavoro a conclusione delle azioni correttive previste dal Fabbricante entro e non oltre 10 giorni solari dall’effettuazione delle stesse.</w:t>
      </w:r>
    </w:p>
    <w:p w:rsidR="003F0400" w:rsidRDefault="003F0400" w:rsidP="00536349">
      <w:pPr>
        <w:jc w:val="both"/>
        <w:rPr>
          <w:rFonts w:asciiTheme="minorHAnsi" w:eastAsia="Times New Roman" w:hAnsiTheme="minorHAnsi" w:cstheme="minorHAnsi"/>
          <w:kern w:val="0"/>
          <w:sz w:val="22"/>
          <w:szCs w:val="22"/>
          <w:lang w:eastAsia="it-IT" w:bidi="ar-SA"/>
        </w:rPr>
      </w:pPr>
    </w:p>
    <w:p w:rsidR="0014416C" w:rsidRDefault="0014416C" w:rsidP="00536349">
      <w:pPr>
        <w:pBdr>
          <w:bottom w:val="single" w:sz="6" w:space="1" w:color="auto"/>
        </w:pBdr>
        <w:jc w:val="both"/>
        <w:rPr>
          <w:rFonts w:asciiTheme="minorHAnsi" w:eastAsia="Times New Roman" w:hAnsiTheme="minorHAnsi" w:cstheme="minorHAnsi"/>
          <w:kern w:val="0"/>
          <w:sz w:val="22"/>
          <w:szCs w:val="22"/>
          <w:lang w:eastAsia="it-IT" w:bidi="ar-SA"/>
        </w:rPr>
      </w:pPr>
    </w:p>
    <w:p w:rsidR="0014416C" w:rsidRDefault="0014416C" w:rsidP="00536349">
      <w:pPr>
        <w:jc w:val="both"/>
        <w:rPr>
          <w:rFonts w:asciiTheme="minorHAnsi" w:eastAsia="Times New Roman" w:hAnsiTheme="minorHAnsi" w:cstheme="minorHAnsi"/>
          <w:kern w:val="0"/>
          <w:sz w:val="22"/>
          <w:szCs w:val="22"/>
          <w:lang w:eastAsia="it-IT" w:bidi="ar-SA"/>
        </w:rPr>
      </w:pPr>
    </w:p>
    <w:p w:rsidR="0014416C" w:rsidRPr="00536349" w:rsidRDefault="0014416C" w:rsidP="00536349">
      <w:pPr>
        <w:jc w:val="both"/>
        <w:rPr>
          <w:rFonts w:asciiTheme="minorHAnsi" w:eastAsia="Times New Roman" w:hAnsiTheme="minorHAnsi" w:cstheme="minorHAnsi"/>
          <w:kern w:val="0"/>
          <w:sz w:val="22"/>
          <w:szCs w:val="22"/>
          <w:lang w:eastAsia="it-IT" w:bidi="ar-SA"/>
        </w:rPr>
      </w:pPr>
    </w:p>
    <w:p w:rsidR="003F0400" w:rsidRPr="009E6B31" w:rsidRDefault="003F0400" w:rsidP="009E6B31">
      <w:pPr>
        <w:pStyle w:val="Titolo1"/>
        <w:spacing w:line="240" w:lineRule="auto"/>
        <w:jc w:val="both"/>
        <w:rPr>
          <w:rFonts w:ascii="Calibri" w:hAnsi="Calibri" w:cs="Calibri"/>
          <w:color w:val="auto"/>
          <w:sz w:val="22"/>
          <w:szCs w:val="22"/>
        </w:rPr>
      </w:pPr>
      <w:bookmarkStart w:id="26" w:name="_Toc13148588"/>
      <w:r w:rsidRPr="009E6B31">
        <w:rPr>
          <w:rFonts w:ascii="Calibri" w:hAnsi="Calibri" w:cs="Calibri"/>
          <w:color w:val="auto"/>
          <w:sz w:val="22"/>
          <w:szCs w:val="22"/>
        </w:rPr>
        <w:t>Documentazione da presentare</w:t>
      </w:r>
      <w:r w:rsidR="001B2185" w:rsidRPr="009E6B31">
        <w:rPr>
          <w:rFonts w:ascii="Calibri" w:hAnsi="Calibri" w:cs="Calibri"/>
          <w:color w:val="auto"/>
          <w:sz w:val="22"/>
          <w:szCs w:val="22"/>
        </w:rPr>
        <w:t xml:space="preserve"> in offerta tecnica</w:t>
      </w:r>
      <w:bookmarkEnd w:id="26"/>
      <w:r w:rsidR="001B2185" w:rsidRPr="009E6B31">
        <w:rPr>
          <w:rFonts w:ascii="Calibri" w:hAnsi="Calibri" w:cs="Calibri"/>
          <w:color w:val="auto"/>
          <w:sz w:val="22"/>
          <w:szCs w:val="22"/>
        </w:rPr>
        <w:t xml:space="preserve"> </w:t>
      </w:r>
    </w:p>
    <w:p w:rsidR="009B4994" w:rsidRDefault="009B4994" w:rsidP="009B4994">
      <w:pPr>
        <w:widowControl/>
        <w:numPr>
          <w:ilvl w:val="0"/>
          <w:numId w:val="12"/>
        </w:numPr>
        <w:suppressAutoHyphens w:val="0"/>
        <w:jc w:val="both"/>
        <w:rPr>
          <w:rFonts w:ascii="Calibri" w:hAnsi="Calibri" w:cs="Calibri"/>
          <w:sz w:val="22"/>
          <w:szCs w:val="22"/>
        </w:rPr>
      </w:pPr>
      <w:r>
        <w:rPr>
          <w:rFonts w:ascii="Calibri" w:hAnsi="Calibri" w:cs="Calibri"/>
          <w:sz w:val="22"/>
          <w:szCs w:val="22"/>
        </w:rPr>
        <w:t>Relazione tecnica con i requisiti richiesti e le corrispondenti caratteristiche del prodotto offerto</w:t>
      </w:r>
    </w:p>
    <w:p w:rsidR="003F0400" w:rsidRDefault="003F0400" w:rsidP="003F0400">
      <w:pPr>
        <w:widowControl/>
        <w:numPr>
          <w:ilvl w:val="0"/>
          <w:numId w:val="12"/>
        </w:numPr>
        <w:suppressAutoHyphens w:val="0"/>
        <w:jc w:val="both"/>
        <w:rPr>
          <w:rFonts w:ascii="Calibri" w:hAnsi="Calibri" w:cs="Calibri"/>
          <w:sz w:val="22"/>
          <w:szCs w:val="22"/>
        </w:rPr>
      </w:pPr>
      <w:r w:rsidRPr="002546D3">
        <w:rPr>
          <w:rFonts w:ascii="Calibri" w:hAnsi="Calibri" w:cs="Calibri"/>
          <w:sz w:val="22"/>
          <w:szCs w:val="22"/>
        </w:rPr>
        <w:t>Scheda tecnica de</w:t>
      </w:r>
      <w:r w:rsidR="00715D7E">
        <w:rPr>
          <w:rFonts w:ascii="Calibri" w:hAnsi="Calibri" w:cs="Calibri"/>
          <w:sz w:val="22"/>
          <w:szCs w:val="22"/>
        </w:rPr>
        <w:t xml:space="preserve">i </w:t>
      </w:r>
      <w:r w:rsidR="004B13EE">
        <w:rPr>
          <w:rFonts w:ascii="Calibri" w:hAnsi="Calibri" w:cs="Calibri"/>
          <w:sz w:val="22"/>
          <w:szCs w:val="22"/>
        </w:rPr>
        <w:t>dispositivi</w:t>
      </w:r>
      <w:r w:rsidRPr="002546D3">
        <w:rPr>
          <w:rFonts w:ascii="Calibri" w:hAnsi="Calibri" w:cs="Calibri"/>
          <w:sz w:val="22"/>
          <w:szCs w:val="22"/>
        </w:rPr>
        <w:t>,</w:t>
      </w:r>
      <w:r w:rsidR="004B13EE">
        <w:rPr>
          <w:rFonts w:ascii="Calibri" w:hAnsi="Calibri" w:cs="Calibri"/>
          <w:sz w:val="22"/>
          <w:szCs w:val="22"/>
        </w:rPr>
        <w:t xml:space="preserve"> </w:t>
      </w:r>
      <w:r w:rsidRPr="002546D3">
        <w:rPr>
          <w:rFonts w:ascii="Calibri" w:hAnsi="Calibri" w:cs="Calibri"/>
          <w:sz w:val="22"/>
          <w:szCs w:val="22"/>
        </w:rPr>
        <w:t>etc.</w:t>
      </w:r>
    </w:p>
    <w:p w:rsidR="003F0400" w:rsidRPr="002546D3" w:rsidRDefault="003F0400" w:rsidP="003F0400">
      <w:pPr>
        <w:widowControl/>
        <w:numPr>
          <w:ilvl w:val="0"/>
          <w:numId w:val="12"/>
        </w:numPr>
        <w:suppressAutoHyphens w:val="0"/>
        <w:jc w:val="both"/>
        <w:rPr>
          <w:rFonts w:ascii="Calibri" w:hAnsi="Calibri" w:cs="Calibri"/>
          <w:sz w:val="22"/>
          <w:szCs w:val="22"/>
        </w:rPr>
      </w:pPr>
      <w:r w:rsidRPr="002546D3">
        <w:rPr>
          <w:rFonts w:ascii="Calibri" w:hAnsi="Calibri" w:cs="Calibri"/>
          <w:sz w:val="22"/>
          <w:szCs w:val="22"/>
        </w:rPr>
        <w:t>Allegato B (scheda assistenza tecnica)</w:t>
      </w:r>
    </w:p>
    <w:p w:rsidR="003F0400" w:rsidRPr="002546D3" w:rsidRDefault="003F0400" w:rsidP="003F0400">
      <w:pPr>
        <w:widowControl/>
        <w:numPr>
          <w:ilvl w:val="0"/>
          <w:numId w:val="12"/>
        </w:numPr>
        <w:suppressAutoHyphens w:val="0"/>
        <w:jc w:val="both"/>
        <w:rPr>
          <w:rFonts w:ascii="Calibri" w:hAnsi="Calibri" w:cs="Calibri"/>
          <w:sz w:val="22"/>
          <w:szCs w:val="22"/>
        </w:rPr>
      </w:pPr>
      <w:r w:rsidRPr="002546D3">
        <w:rPr>
          <w:rFonts w:ascii="Calibri" w:hAnsi="Calibri" w:cs="Calibri"/>
          <w:sz w:val="22"/>
          <w:szCs w:val="22"/>
        </w:rPr>
        <w:t>Allegato C (modulo dispositivi medici)</w:t>
      </w:r>
    </w:p>
    <w:p w:rsidR="003F0400" w:rsidRPr="002546D3" w:rsidRDefault="003F0400" w:rsidP="003F0400">
      <w:pPr>
        <w:widowControl/>
        <w:numPr>
          <w:ilvl w:val="0"/>
          <w:numId w:val="12"/>
        </w:numPr>
        <w:suppressAutoHyphens w:val="0"/>
        <w:jc w:val="both"/>
        <w:rPr>
          <w:rFonts w:ascii="Calibri" w:hAnsi="Calibri" w:cs="Calibri"/>
          <w:sz w:val="22"/>
          <w:szCs w:val="22"/>
        </w:rPr>
      </w:pPr>
      <w:r w:rsidRPr="002546D3">
        <w:rPr>
          <w:rFonts w:ascii="Calibri" w:hAnsi="Calibri" w:cs="Calibri"/>
          <w:sz w:val="22"/>
          <w:szCs w:val="22"/>
        </w:rPr>
        <w:t xml:space="preserve">Allegato D (modulo </w:t>
      </w:r>
      <w:proofErr w:type="spellStart"/>
      <w:r w:rsidRPr="002546D3">
        <w:rPr>
          <w:rFonts w:ascii="Calibri" w:hAnsi="Calibri" w:cs="Calibri"/>
          <w:sz w:val="22"/>
          <w:szCs w:val="22"/>
        </w:rPr>
        <w:t>BD_RDM</w:t>
      </w:r>
      <w:proofErr w:type="spellEnd"/>
      <w:r w:rsidRPr="002546D3">
        <w:rPr>
          <w:rFonts w:ascii="Calibri" w:hAnsi="Calibri" w:cs="Calibri"/>
          <w:sz w:val="22"/>
          <w:szCs w:val="22"/>
        </w:rPr>
        <w:t xml:space="preserve">) </w:t>
      </w:r>
    </w:p>
    <w:p w:rsidR="003F0400" w:rsidRPr="001B2185" w:rsidRDefault="003F0400" w:rsidP="003F0400">
      <w:pPr>
        <w:jc w:val="both"/>
        <w:rPr>
          <w:rFonts w:ascii="Calibri" w:hAnsi="Calibri" w:cs="Calibri"/>
          <w:sz w:val="22"/>
          <w:szCs w:val="22"/>
        </w:rPr>
      </w:pPr>
    </w:p>
    <w:p w:rsidR="003F0400" w:rsidRPr="001B2185" w:rsidRDefault="003F0400" w:rsidP="0067795F">
      <w:pPr>
        <w:autoSpaceDE w:val="0"/>
        <w:autoSpaceDN w:val="0"/>
        <w:adjustRightInd w:val="0"/>
        <w:rPr>
          <w:rFonts w:ascii="Calibri" w:hAnsi="Calibri" w:cs="Calibri"/>
          <w:b/>
          <w:bCs/>
          <w:sz w:val="22"/>
          <w:szCs w:val="22"/>
        </w:rPr>
      </w:pPr>
    </w:p>
    <w:sectPr w:rsidR="003F0400" w:rsidRPr="001B2185" w:rsidSect="0093058C">
      <w:headerReference w:type="default" r:id="rId8"/>
      <w:footerReference w:type="default" r:id="rId9"/>
      <w:pgSz w:w="11906" w:h="16838"/>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07EA" w:rsidRDefault="003707EA" w:rsidP="00CD3890">
      <w:r>
        <w:separator/>
      </w:r>
    </w:p>
  </w:endnote>
  <w:endnote w:type="continuationSeparator" w:id="0">
    <w:p w:rsidR="003707EA" w:rsidRDefault="003707EA" w:rsidP="00CD389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panose1 w:val="02020603050405020304"/>
    <w:charset w:val="00"/>
    <w:family w:val="roman"/>
    <w:pitch w:val="variable"/>
    <w:sig w:usb0="E0000AFF" w:usb1="500078FF" w:usb2="00000021" w:usb3="00000000" w:csb0="000001BF" w:csb1="00000000"/>
  </w:font>
  <w:font w:name="Mangal">
    <w:altName w:val="Liberation Mono"/>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00004FF" w:usb2="00000000" w:usb3="00000000" w:csb0="000001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Ind w:w="70" w:type="dxa"/>
      <w:tblBorders>
        <w:top w:val="single" w:sz="4" w:space="0" w:color="auto"/>
      </w:tblBorders>
      <w:tblCellMar>
        <w:left w:w="70" w:type="dxa"/>
        <w:right w:w="70" w:type="dxa"/>
      </w:tblCellMar>
      <w:tblLook w:val="0000"/>
    </w:tblPr>
    <w:tblGrid>
      <w:gridCol w:w="8530"/>
      <w:gridCol w:w="1248"/>
    </w:tblGrid>
    <w:tr w:rsidR="003707EA" w:rsidRPr="009858D4">
      <w:trPr>
        <w:cantSplit/>
        <w:trHeight w:val="889"/>
      </w:trPr>
      <w:tc>
        <w:tcPr>
          <w:tcW w:w="4362" w:type="pct"/>
          <w:tcBorders>
            <w:top w:val="single" w:sz="4" w:space="0" w:color="auto"/>
          </w:tcBorders>
          <w:vAlign w:val="center"/>
        </w:tcPr>
        <w:p w:rsidR="003707EA" w:rsidRPr="009858D4" w:rsidRDefault="003707EA" w:rsidP="00716623">
          <w:pPr>
            <w:jc w:val="both"/>
            <w:rPr>
              <w:rFonts w:ascii="Calibri" w:hAnsi="Calibri"/>
              <w:noProof/>
              <w:sz w:val="14"/>
              <w:szCs w:val="14"/>
            </w:rPr>
          </w:pPr>
          <w:r w:rsidRPr="009858D4">
            <w:rPr>
              <w:rFonts w:ascii="Calibri" w:hAnsi="Calibri"/>
              <w:sz w:val="14"/>
              <w:szCs w:val="14"/>
            </w:rPr>
            <w:t>File:</w:t>
          </w:r>
          <w:r w:rsidRPr="009858D4">
            <w:rPr>
              <w:rFonts w:ascii="Calibri" w:hAnsi="Calibri"/>
              <w:sz w:val="14"/>
              <w:szCs w:val="14"/>
            </w:rPr>
            <w:fldChar w:fldCharType="begin"/>
          </w:r>
          <w:r w:rsidRPr="009858D4">
            <w:rPr>
              <w:rFonts w:ascii="Calibri" w:hAnsi="Calibri"/>
              <w:sz w:val="14"/>
              <w:szCs w:val="14"/>
            </w:rPr>
            <w:instrText xml:space="preserve"> FILENAME  </w:instrText>
          </w:r>
          <w:r w:rsidRPr="009858D4">
            <w:rPr>
              <w:rFonts w:ascii="Calibri" w:hAnsi="Calibri"/>
              <w:sz w:val="14"/>
              <w:szCs w:val="14"/>
            </w:rPr>
            <w:fldChar w:fldCharType="separate"/>
          </w:r>
          <w:r>
            <w:rPr>
              <w:rFonts w:ascii="Calibri" w:hAnsi="Calibri"/>
              <w:noProof/>
              <w:sz w:val="14"/>
              <w:szCs w:val="14"/>
            </w:rPr>
            <w:t>Allegato A prestazionale.docx</w:t>
          </w:r>
          <w:r w:rsidRPr="009858D4">
            <w:rPr>
              <w:rFonts w:ascii="Calibri" w:hAnsi="Calibri"/>
              <w:noProof/>
              <w:sz w:val="14"/>
              <w:szCs w:val="14"/>
            </w:rPr>
            <w:fldChar w:fldCharType="end"/>
          </w:r>
        </w:p>
        <w:p w:rsidR="003707EA" w:rsidRDefault="003707EA" w:rsidP="00CD3890">
          <w:pPr>
            <w:pStyle w:val="Pidipagina"/>
            <w:rPr>
              <w:rFonts w:ascii="Calibri" w:eastAsia="Times New Roman" w:hAnsi="Calibri" w:cs="Calibri"/>
              <w:sz w:val="14"/>
              <w:szCs w:val="14"/>
              <w:lang w:eastAsia="en-US"/>
            </w:rPr>
          </w:pPr>
          <w:r w:rsidRPr="00AD25E2">
            <w:rPr>
              <w:rFonts w:ascii="Calibri" w:eastAsia="Times New Roman" w:hAnsi="Calibri" w:cs="Calibri"/>
              <w:sz w:val="14"/>
              <w:szCs w:val="14"/>
              <w:lang w:eastAsia="en-US"/>
            </w:rPr>
            <w:t xml:space="preserve">Redatto da: </w:t>
          </w:r>
          <w:r>
            <w:rPr>
              <w:rFonts w:ascii="Calibri" w:eastAsia="Times New Roman" w:hAnsi="Calibri" w:cs="Calibri"/>
              <w:sz w:val="14"/>
              <w:szCs w:val="14"/>
              <w:lang w:eastAsia="en-US"/>
            </w:rPr>
            <w:t>componenti gruppo redazione</w:t>
          </w:r>
          <w:r w:rsidRPr="00AD25E2">
            <w:rPr>
              <w:rFonts w:ascii="Calibri" w:eastAsia="Times New Roman" w:hAnsi="Calibri" w:cs="Calibri"/>
              <w:sz w:val="14"/>
              <w:szCs w:val="14"/>
              <w:lang w:eastAsia="en-US"/>
            </w:rPr>
            <w:t xml:space="preserve"> </w:t>
          </w:r>
        </w:p>
        <w:p w:rsidR="003707EA" w:rsidRPr="00AD25E2" w:rsidRDefault="003707EA" w:rsidP="00CD3890">
          <w:pPr>
            <w:pStyle w:val="Pidipagina"/>
            <w:rPr>
              <w:rFonts w:ascii="Calibri" w:eastAsia="Times New Roman" w:hAnsi="Calibri" w:cs="Calibri"/>
              <w:sz w:val="14"/>
              <w:szCs w:val="14"/>
              <w:lang w:eastAsia="en-US"/>
            </w:rPr>
          </w:pPr>
          <w:r>
            <w:rPr>
              <w:rFonts w:ascii="Calibri" w:eastAsia="Times New Roman" w:hAnsi="Calibri" w:cs="Calibri"/>
              <w:sz w:val="14"/>
              <w:szCs w:val="14"/>
              <w:lang w:eastAsia="en-US"/>
            </w:rPr>
            <w:t>Verificato da: componenti gruppo redazione</w:t>
          </w:r>
        </w:p>
        <w:p w:rsidR="003707EA" w:rsidRPr="00AD25E2" w:rsidRDefault="003707EA" w:rsidP="00CD3890">
          <w:pPr>
            <w:pStyle w:val="Pidipagina"/>
            <w:rPr>
              <w:rFonts w:ascii="Calibri" w:eastAsia="Times New Roman" w:hAnsi="Calibri" w:cs="Calibri"/>
              <w:sz w:val="14"/>
              <w:szCs w:val="14"/>
              <w:lang w:eastAsia="en-US"/>
            </w:rPr>
          </w:pPr>
          <w:r w:rsidRPr="00AD25E2">
            <w:rPr>
              <w:rFonts w:ascii="Calibri" w:eastAsia="Times New Roman" w:hAnsi="Calibri" w:cs="Calibri"/>
              <w:sz w:val="14"/>
              <w:szCs w:val="14"/>
              <w:lang w:eastAsia="en-US"/>
            </w:rPr>
            <w:t xml:space="preserve">Stato:  </w:t>
          </w:r>
          <w:r>
            <w:rPr>
              <w:rFonts w:ascii="Calibri" w:eastAsia="Times New Roman" w:hAnsi="Calibri" w:cs="Calibri"/>
              <w:sz w:val="14"/>
              <w:szCs w:val="14"/>
              <w:lang w:eastAsia="en-US"/>
            </w:rPr>
            <w:t>definitivo</w:t>
          </w:r>
        </w:p>
        <w:p w:rsidR="003707EA" w:rsidRPr="00AD25E2" w:rsidRDefault="003707EA" w:rsidP="00CD3890">
          <w:pPr>
            <w:pStyle w:val="Pidipagina"/>
            <w:rPr>
              <w:rFonts w:ascii="Calibri" w:eastAsia="Times New Roman" w:hAnsi="Calibri" w:cs="Calibri"/>
              <w:sz w:val="14"/>
              <w:szCs w:val="14"/>
              <w:lang w:eastAsia="en-US"/>
            </w:rPr>
          </w:pPr>
          <w:r w:rsidRPr="00AD25E2">
            <w:rPr>
              <w:rFonts w:ascii="Calibri" w:eastAsia="Times New Roman" w:hAnsi="Calibri" w:cs="Calibri"/>
              <w:sz w:val="14"/>
              <w:szCs w:val="14"/>
              <w:lang w:eastAsia="en-US"/>
            </w:rPr>
            <w:t xml:space="preserve">Data: </w:t>
          </w:r>
          <w:r w:rsidRPr="00AD25E2">
            <w:rPr>
              <w:rFonts w:ascii="Calibri" w:eastAsia="Times New Roman" w:hAnsi="Calibri" w:cs="Calibri"/>
              <w:sz w:val="14"/>
              <w:szCs w:val="14"/>
              <w:lang w:eastAsia="en-US"/>
            </w:rPr>
            <w:fldChar w:fldCharType="begin"/>
          </w:r>
          <w:r w:rsidRPr="00AD25E2">
            <w:rPr>
              <w:rFonts w:ascii="Calibri" w:eastAsia="Times New Roman" w:hAnsi="Calibri" w:cs="Calibri"/>
              <w:sz w:val="14"/>
              <w:szCs w:val="14"/>
              <w:lang w:eastAsia="en-US"/>
            </w:rPr>
            <w:instrText xml:space="preserve"> SAVEDATE  \@ "dd/MM/yyyy"  \* MERGEFORMAT </w:instrText>
          </w:r>
          <w:r w:rsidRPr="00AD25E2">
            <w:rPr>
              <w:rFonts w:ascii="Calibri" w:eastAsia="Times New Roman" w:hAnsi="Calibri" w:cs="Calibri"/>
              <w:sz w:val="14"/>
              <w:szCs w:val="14"/>
              <w:lang w:eastAsia="en-US"/>
            </w:rPr>
            <w:fldChar w:fldCharType="separate"/>
          </w:r>
          <w:r>
            <w:rPr>
              <w:rFonts w:ascii="Calibri" w:eastAsia="Times New Roman" w:hAnsi="Calibri" w:cs="Calibri"/>
              <w:noProof/>
              <w:sz w:val="14"/>
              <w:szCs w:val="14"/>
              <w:lang w:eastAsia="en-US"/>
            </w:rPr>
            <w:t>14/08/2019</w:t>
          </w:r>
          <w:r w:rsidRPr="00AD25E2">
            <w:rPr>
              <w:rFonts w:ascii="Calibri" w:eastAsia="Times New Roman" w:hAnsi="Calibri" w:cs="Calibri"/>
              <w:sz w:val="14"/>
              <w:szCs w:val="14"/>
              <w:lang w:eastAsia="en-US"/>
            </w:rPr>
            <w:fldChar w:fldCharType="end"/>
          </w:r>
        </w:p>
      </w:tc>
      <w:tc>
        <w:tcPr>
          <w:tcW w:w="638" w:type="pct"/>
          <w:tcBorders>
            <w:top w:val="single" w:sz="4" w:space="0" w:color="auto"/>
          </w:tcBorders>
          <w:vAlign w:val="center"/>
        </w:tcPr>
        <w:p w:rsidR="003707EA" w:rsidRPr="00AD25E2" w:rsidRDefault="003707EA" w:rsidP="00CD3890">
          <w:pPr>
            <w:pStyle w:val="Pidipagina"/>
            <w:jc w:val="center"/>
            <w:rPr>
              <w:rStyle w:val="Numeropagina"/>
              <w:rFonts w:ascii="Calibri" w:eastAsia="Times New Roman" w:hAnsi="Calibri" w:cs="Calibri"/>
              <w:sz w:val="16"/>
              <w:szCs w:val="16"/>
              <w:lang w:eastAsia="en-US"/>
            </w:rPr>
          </w:pPr>
          <w:r w:rsidRPr="00AD25E2">
            <w:rPr>
              <w:rFonts w:ascii="Calibri" w:eastAsia="Times New Roman" w:hAnsi="Calibri" w:cs="Calibri"/>
              <w:sz w:val="16"/>
              <w:szCs w:val="16"/>
              <w:lang w:eastAsia="en-US"/>
            </w:rPr>
            <w:t xml:space="preserve">Pag. </w:t>
          </w:r>
          <w:r w:rsidRPr="00AD25E2">
            <w:rPr>
              <w:rStyle w:val="Numeropagina"/>
              <w:rFonts w:ascii="Calibri" w:eastAsia="Times New Roman" w:hAnsi="Calibri" w:cs="Calibri"/>
              <w:sz w:val="16"/>
              <w:szCs w:val="16"/>
              <w:lang w:eastAsia="en-US"/>
            </w:rPr>
            <w:fldChar w:fldCharType="begin"/>
          </w:r>
          <w:r w:rsidRPr="00AD25E2">
            <w:rPr>
              <w:rStyle w:val="Numeropagina"/>
              <w:rFonts w:ascii="Calibri" w:eastAsia="Times New Roman" w:hAnsi="Calibri" w:cs="Calibri"/>
              <w:sz w:val="16"/>
              <w:szCs w:val="16"/>
              <w:lang w:eastAsia="en-US"/>
            </w:rPr>
            <w:instrText xml:space="preserve"> PAGE </w:instrText>
          </w:r>
          <w:r w:rsidRPr="00AD25E2">
            <w:rPr>
              <w:rStyle w:val="Numeropagina"/>
              <w:rFonts w:ascii="Calibri" w:eastAsia="Times New Roman" w:hAnsi="Calibri" w:cs="Calibri"/>
              <w:sz w:val="16"/>
              <w:szCs w:val="16"/>
              <w:lang w:eastAsia="en-US"/>
            </w:rPr>
            <w:fldChar w:fldCharType="separate"/>
          </w:r>
          <w:r w:rsidR="00605EE5">
            <w:rPr>
              <w:rStyle w:val="Numeropagina"/>
              <w:rFonts w:ascii="Calibri" w:eastAsia="Times New Roman" w:hAnsi="Calibri" w:cs="Calibri"/>
              <w:noProof/>
              <w:sz w:val="16"/>
              <w:szCs w:val="16"/>
              <w:lang w:eastAsia="en-US"/>
            </w:rPr>
            <w:t>1</w:t>
          </w:r>
          <w:r w:rsidRPr="00AD25E2">
            <w:rPr>
              <w:rStyle w:val="Numeropagina"/>
              <w:rFonts w:ascii="Calibri" w:eastAsia="Times New Roman" w:hAnsi="Calibri" w:cs="Calibri"/>
              <w:sz w:val="16"/>
              <w:szCs w:val="16"/>
              <w:lang w:eastAsia="en-US"/>
            </w:rPr>
            <w:fldChar w:fldCharType="end"/>
          </w:r>
          <w:r w:rsidRPr="00AD25E2">
            <w:rPr>
              <w:rStyle w:val="Numeropagina"/>
              <w:rFonts w:ascii="Calibri" w:eastAsia="Times New Roman" w:hAnsi="Calibri" w:cs="Calibri"/>
              <w:sz w:val="16"/>
              <w:szCs w:val="16"/>
              <w:lang w:eastAsia="en-US"/>
            </w:rPr>
            <w:t xml:space="preserve"> di </w:t>
          </w:r>
          <w:r w:rsidRPr="00AD25E2">
            <w:rPr>
              <w:rStyle w:val="Numeropagina"/>
              <w:rFonts w:ascii="Calibri" w:eastAsia="Times New Roman" w:hAnsi="Calibri" w:cs="Calibri"/>
              <w:sz w:val="16"/>
              <w:szCs w:val="16"/>
              <w:lang w:eastAsia="en-US"/>
            </w:rPr>
            <w:fldChar w:fldCharType="begin"/>
          </w:r>
          <w:r w:rsidRPr="00AD25E2">
            <w:rPr>
              <w:rStyle w:val="Numeropagina"/>
              <w:rFonts w:ascii="Calibri" w:eastAsia="Times New Roman" w:hAnsi="Calibri" w:cs="Calibri"/>
              <w:sz w:val="16"/>
              <w:szCs w:val="16"/>
              <w:lang w:eastAsia="en-US"/>
            </w:rPr>
            <w:instrText xml:space="preserve"> NUMPAGES </w:instrText>
          </w:r>
          <w:r w:rsidRPr="00AD25E2">
            <w:rPr>
              <w:rStyle w:val="Numeropagina"/>
              <w:rFonts w:ascii="Calibri" w:eastAsia="Times New Roman" w:hAnsi="Calibri" w:cs="Calibri"/>
              <w:sz w:val="16"/>
              <w:szCs w:val="16"/>
              <w:lang w:eastAsia="en-US"/>
            </w:rPr>
            <w:fldChar w:fldCharType="separate"/>
          </w:r>
          <w:r w:rsidR="00605EE5">
            <w:rPr>
              <w:rStyle w:val="Numeropagina"/>
              <w:rFonts w:ascii="Calibri" w:eastAsia="Times New Roman" w:hAnsi="Calibri" w:cs="Calibri"/>
              <w:noProof/>
              <w:sz w:val="16"/>
              <w:szCs w:val="16"/>
              <w:lang w:eastAsia="en-US"/>
            </w:rPr>
            <w:t>9</w:t>
          </w:r>
          <w:r w:rsidRPr="00AD25E2">
            <w:rPr>
              <w:rStyle w:val="Numeropagina"/>
              <w:rFonts w:ascii="Calibri" w:eastAsia="Times New Roman" w:hAnsi="Calibri" w:cs="Calibri"/>
              <w:sz w:val="16"/>
              <w:szCs w:val="16"/>
              <w:lang w:eastAsia="en-US"/>
            </w:rPr>
            <w:fldChar w:fldCharType="end"/>
          </w:r>
        </w:p>
      </w:tc>
    </w:tr>
  </w:tbl>
  <w:p w:rsidR="003707EA" w:rsidRPr="009858D4" w:rsidRDefault="003707EA" w:rsidP="00CD3890">
    <w:pPr>
      <w:pStyle w:val="Pidipagina"/>
      <w:rPr>
        <w:rFonts w:ascii="Calibri" w:hAnsi="Calibr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07EA" w:rsidRDefault="003707EA" w:rsidP="00CD3890">
      <w:r>
        <w:separator/>
      </w:r>
    </w:p>
  </w:footnote>
  <w:footnote w:type="continuationSeparator" w:id="0">
    <w:p w:rsidR="003707EA" w:rsidRDefault="003707EA" w:rsidP="00CD38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7EA" w:rsidRDefault="003707EA" w:rsidP="00CD3890">
    <w:pPr>
      <w:pStyle w:val="Intestazione"/>
      <w:rPr>
        <w:noProof/>
        <w:color w:val="008749"/>
        <w:szCs w:val="16"/>
      </w:rPr>
    </w:pPr>
  </w:p>
  <w:p w:rsidR="003707EA" w:rsidRDefault="003707EA" w:rsidP="00CD3890">
    <w:pPr>
      <w:pStyle w:val="Intestazione"/>
      <w:rPr>
        <w:noProof/>
        <w:color w:val="008749"/>
        <w:szCs w:val="16"/>
      </w:rPr>
    </w:pPr>
    <w:r>
      <w:rPr>
        <w:noProof/>
        <w:color w:val="008749"/>
        <w:szCs w:val="16"/>
        <w:lang w:eastAsia="it-IT" w:bidi="ar-SA"/>
      </w:rPr>
      <w:drawing>
        <wp:inline distT="0" distB="0" distL="0" distR="0">
          <wp:extent cx="6371590" cy="833755"/>
          <wp:effectExtent l="19050" t="0" r="0" b="0"/>
          <wp:docPr id="1" name="Immagine 1" descr="LOGO AUSL BOLOGNA stam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USL BOLOGNA stampa"/>
                  <pic:cNvPicPr>
                    <a:picLocks noChangeAspect="1" noChangeArrowheads="1"/>
                  </pic:cNvPicPr>
                </pic:nvPicPr>
                <pic:blipFill>
                  <a:blip r:embed="rId1"/>
                  <a:srcRect/>
                  <a:stretch>
                    <a:fillRect/>
                  </a:stretch>
                </pic:blipFill>
                <pic:spPr bwMode="auto">
                  <a:xfrm>
                    <a:off x="0" y="0"/>
                    <a:ext cx="6371590" cy="833755"/>
                  </a:xfrm>
                  <a:prstGeom prst="rect">
                    <a:avLst/>
                  </a:prstGeom>
                  <a:noFill/>
                  <a:ln w="9525">
                    <a:noFill/>
                    <a:miter lim="800000"/>
                    <a:headEnd/>
                    <a:tailEnd/>
                  </a:ln>
                </pic:spPr>
              </pic:pic>
            </a:graphicData>
          </a:graphic>
        </wp:inline>
      </w:drawing>
    </w:r>
  </w:p>
  <w:tbl>
    <w:tblPr>
      <w:tblW w:w="977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544"/>
      <w:gridCol w:w="3614"/>
      <w:gridCol w:w="2620"/>
    </w:tblGrid>
    <w:tr w:rsidR="003707EA" w:rsidRPr="00CD3890">
      <w:trPr>
        <w:cantSplit/>
        <w:trHeight w:val="427"/>
      </w:trPr>
      <w:tc>
        <w:tcPr>
          <w:tcW w:w="3544" w:type="dxa"/>
          <w:vMerge w:val="restart"/>
          <w:tcBorders>
            <w:top w:val="single" w:sz="4" w:space="0" w:color="auto"/>
            <w:left w:val="single" w:sz="4" w:space="0" w:color="auto"/>
            <w:bottom w:val="single" w:sz="4" w:space="0" w:color="auto"/>
            <w:right w:val="single" w:sz="4" w:space="0" w:color="auto"/>
          </w:tcBorders>
        </w:tcPr>
        <w:p w:rsidR="003707EA" w:rsidRDefault="003707EA" w:rsidP="009858D4">
          <w:pPr>
            <w:jc w:val="center"/>
            <w:rPr>
              <w:rFonts w:ascii="Calibri" w:hAnsi="Calibri"/>
              <w:b/>
              <w:bCs/>
              <w:iCs/>
              <w:sz w:val="20"/>
              <w:szCs w:val="20"/>
            </w:rPr>
          </w:pPr>
          <w:r>
            <w:rPr>
              <w:rFonts w:ascii="Calibri" w:hAnsi="Calibri"/>
              <w:b/>
              <w:bCs/>
              <w:iCs/>
              <w:sz w:val="20"/>
              <w:szCs w:val="20"/>
            </w:rPr>
            <w:t xml:space="preserve">CAPITOLATO PRESTAZIONALE </w:t>
          </w:r>
        </w:p>
        <w:p w:rsidR="003707EA" w:rsidRPr="00823C66" w:rsidRDefault="003707EA" w:rsidP="00ED1EFF">
          <w:pPr>
            <w:jc w:val="center"/>
            <w:rPr>
              <w:rFonts w:ascii="Calibri" w:hAnsi="Calibri"/>
              <w:b/>
              <w:bCs/>
              <w:iCs/>
              <w:sz w:val="20"/>
              <w:szCs w:val="20"/>
            </w:rPr>
          </w:pPr>
          <w:r w:rsidRPr="00D27354">
            <w:rPr>
              <w:rFonts w:ascii="Calibri" w:hAnsi="Calibri"/>
              <w:b/>
              <w:bCs/>
              <w:iCs/>
              <w:sz w:val="20"/>
              <w:szCs w:val="20"/>
            </w:rPr>
            <w:t xml:space="preserve">Fornitura di </w:t>
          </w:r>
          <w:r w:rsidRPr="00ED1EFF">
            <w:rPr>
              <w:rFonts w:ascii="Calibri" w:hAnsi="Calibri"/>
              <w:b/>
              <w:bCs/>
              <w:iCs/>
              <w:sz w:val="20"/>
              <w:szCs w:val="20"/>
            </w:rPr>
            <w:t xml:space="preserve">Defibrillatori per le esigenze di varie </w:t>
          </w:r>
          <w:proofErr w:type="spellStart"/>
          <w:r w:rsidRPr="00ED1EFF">
            <w:rPr>
              <w:rFonts w:ascii="Calibri" w:hAnsi="Calibri"/>
              <w:b/>
              <w:bCs/>
              <w:iCs/>
              <w:sz w:val="20"/>
              <w:szCs w:val="20"/>
            </w:rPr>
            <w:t>UU.OO</w:t>
          </w:r>
          <w:proofErr w:type="spellEnd"/>
          <w:r w:rsidRPr="00ED1EFF">
            <w:rPr>
              <w:rFonts w:ascii="Calibri" w:hAnsi="Calibri"/>
              <w:b/>
              <w:bCs/>
              <w:iCs/>
              <w:sz w:val="20"/>
              <w:szCs w:val="20"/>
            </w:rPr>
            <w:t>.</w:t>
          </w:r>
          <w:r>
            <w:rPr>
              <w:rFonts w:ascii="Calibri" w:hAnsi="Calibri"/>
              <w:b/>
              <w:bCs/>
              <w:iCs/>
              <w:sz w:val="20"/>
              <w:szCs w:val="20"/>
            </w:rPr>
            <w:t xml:space="preserve"> AUSLBO e IOR</w:t>
          </w:r>
        </w:p>
      </w:tc>
      <w:tc>
        <w:tcPr>
          <w:tcW w:w="6234" w:type="dxa"/>
          <w:gridSpan w:val="2"/>
          <w:tcBorders>
            <w:top w:val="single" w:sz="4" w:space="0" w:color="auto"/>
            <w:left w:val="single" w:sz="4" w:space="0" w:color="auto"/>
            <w:bottom w:val="single" w:sz="4" w:space="0" w:color="auto"/>
            <w:right w:val="single" w:sz="4" w:space="0" w:color="auto"/>
          </w:tcBorders>
          <w:vAlign w:val="center"/>
        </w:tcPr>
        <w:p w:rsidR="003707EA" w:rsidRPr="00CD3890" w:rsidRDefault="003707EA" w:rsidP="009B1759">
          <w:pPr>
            <w:jc w:val="center"/>
            <w:rPr>
              <w:rFonts w:ascii="Calibri" w:eastAsia="Times New Roman" w:hAnsi="Calibri" w:cs="Calibri"/>
              <w:iCs/>
              <w:sz w:val="16"/>
              <w:szCs w:val="16"/>
              <w:lang w:eastAsia="en-US"/>
            </w:rPr>
          </w:pPr>
          <w:r>
            <w:rPr>
              <w:rFonts w:ascii="Calibri" w:hAnsi="Calibri" w:cs="Arial"/>
              <w:b/>
              <w:sz w:val="20"/>
              <w:szCs w:val="20"/>
            </w:rPr>
            <w:t xml:space="preserve">Caratteristiche generali della fornitura, Scheda Tecnica, assistenza post-vendita; </w:t>
          </w:r>
          <w:r w:rsidRPr="000A459D">
            <w:rPr>
              <w:rFonts w:ascii="Calibri" w:hAnsi="Calibri" w:cs="Arial"/>
              <w:b/>
              <w:sz w:val="20"/>
              <w:szCs w:val="20"/>
            </w:rPr>
            <w:t xml:space="preserve">requisiti specifici per </w:t>
          </w:r>
          <w:r>
            <w:rPr>
              <w:rFonts w:ascii="Calibri" w:hAnsi="Calibri" w:cs="Arial"/>
              <w:b/>
              <w:sz w:val="20"/>
              <w:szCs w:val="20"/>
            </w:rPr>
            <w:t xml:space="preserve">la fornitura del materiale e per </w:t>
          </w:r>
          <w:r w:rsidRPr="000A459D">
            <w:rPr>
              <w:rFonts w:ascii="Calibri" w:hAnsi="Calibri" w:cs="Arial"/>
              <w:b/>
              <w:sz w:val="20"/>
              <w:szCs w:val="20"/>
            </w:rPr>
            <w:t>l’installazione</w:t>
          </w:r>
          <w:r>
            <w:rPr>
              <w:rFonts w:ascii="Calibri" w:hAnsi="Calibri" w:cs="Arial"/>
              <w:b/>
              <w:sz w:val="20"/>
              <w:szCs w:val="20"/>
            </w:rPr>
            <w:t xml:space="preserve"> e collaudo e assistenza post-vendita</w:t>
          </w:r>
        </w:p>
      </w:tc>
    </w:tr>
    <w:tr w:rsidR="003707EA" w:rsidRPr="00CD3890">
      <w:trPr>
        <w:cantSplit/>
        <w:trHeight w:val="287"/>
      </w:trPr>
      <w:tc>
        <w:tcPr>
          <w:tcW w:w="3544" w:type="dxa"/>
          <w:vMerge/>
          <w:tcBorders>
            <w:top w:val="single" w:sz="4" w:space="0" w:color="auto"/>
            <w:left w:val="single" w:sz="4" w:space="0" w:color="auto"/>
            <w:bottom w:val="single" w:sz="4" w:space="0" w:color="auto"/>
            <w:right w:val="single" w:sz="4" w:space="0" w:color="auto"/>
          </w:tcBorders>
          <w:vAlign w:val="center"/>
        </w:tcPr>
        <w:p w:rsidR="003707EA" w:rsidRPr="00CD3890" w:rsidRDefault="003707EA" w:rsidP="009858D4">
          <w:pPr>
            <w:jc w:val="center"/>
            <w:rPr>
              <w:rFonts w:ascii="Calibri" w:hAnsi="Calibri" w:cs="Arial"/>
              <w:color w:val="000000"/>
            </w:rPr>
          </w:pPr>
        </w:p>
      </w:tc>
      <w:tc>
        <w:tcPr>
          <w:tcW w:w="3614" w:type="dxa"/>
          <w:tcBorders>
            <w:top w:val="single" w:sz="4" w:space="0" w:color="auto"/>
            <w:left w:val="single" w:sz="4" w:space="0" w:color="auto"/>
            <w:bottom w:val="single" w:sz="4" w:space="0" w:color="auto"/>
            <w:right w:val="single" w:sz="4" w:space="0" w:color="auto"/>
          </w:tcBorders>
          <w:vAlign w:val="center"/>
        </w:tcPr>
        <w:p w:rsidR="003707EA" w:rsidRPr="00AD25E2" w:rsidRDefault="003707EA" w:rsidP="009858D4">
          <w:pPr>
            <w:pStyle w:val="Intestazione"/>
            <w:jc w:val="center"/>
            <w:rPr>
              <w:rFonts w:ascii="Calibri" w:eastAsia="Times New Roman" w:hAnsi="Calibri" w:cs="Calibri"/>
              <w:b/>
              <w:bCs/>
              <w:iCs/>
              <w:sz w:val="22"/>
              <w:szCs w:val="22"/>
              <w:lang w:eastAsia="en-US"/>
            </w:rPr>
          </w:pPr>
        </w:p>
      </w:tc>
      <w:tc>
        <w:tcPr>
          <w:tcW w:w="2620" w:type="dxa"/>
          <w:tcBorders>
            <w:top w:val="single" w:sz="4" w:space="0" w:color="auto"/>
            <w:left w:val="single" w:sz="4" w:space="0" w:color="auto"/>
            <w:bottom w:val="single" w:sz="4" w:space="0" w:color="auto"/>
            <w:right w:val="single" w:sz="4" w:space="0" w:color="auto"/>
          </w:tcBorders>
          <w:vAlign w:val="center"/>
        </w:tcPr>
        <w:p w:rsidR="003707EA" w:rsidRPr="00AD25E2" w:rsidRDefault="003707EA" w:rsidP="00283C9E">
          <w:pPr>
            <w:pStyle w:val="Intestazione"/>
            <w:jc w:val="right"/>
            <w:rPr>
              <w:rFonts w:ascii="Calibri" w:eastAsia="Times New Roman" w:hAnsi="Calibri" w:cs="Calibri"/>
              <w:b/>
              <w:bCs/>
              <w:iCs/>
              <w:sz w:val="22"/>
              <w:szCs w:val="22"/>
              <w:lang w:eastAsia="en-US"/>
            </w:rPr>
          </w:pPr>
          <w:r w:rsidRPr="00AD25E2">
            <w:rPr>
              <w:rFonts w:ascii="Calibri" w:eastAsia="Times New Roman" w:hAnsi="Calibri" w:cs="Calibri"/>
              <w:b/>
              <w:bCs/>
              <w:iCs/>
              <w:sz w:val="22"/>
              <w:szCs w:val="22"/>
              <w:lang w:eastAsia="en-US"/>
            </w:rPr>
            <w:t>Allegato A</w:t>
          </w:r>
        </w:p>
      </w:tc>
    </w:tr>
  </w:tbl>
  <w:p w:rsidR="003707EA" w:rsidRPr="00CD3890" w:rsidRDefault="003707EA" w:rsidP="00F4504E">
    <w:pPr>
      <w:pStyle w:val="Intestazione"/>
      <w:rPr>
        <w:rFonts w:ascii="Calibri" w:hAnsi="Calibr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rPr>
        <w:rFonts w:ascii="Calibri" w:hAnsi="Calibri" w:cs="Calibri"/>
        <w:b/>
        <w:bCs/>
        <w:i/>
        <w:i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rFonts w:ascii="Calibri" w:hAnsi="Calibri" w:cs="Calibri"/>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sz w:val="22"/>
        <w:szCs w:val="22"/>
        <w:shd w:val="clear" w:color="auto" w:fill="FFFFFF"/>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shd w:val="clear" w:color="auto" w:fill="FFFFFF"/>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shd w:val="clear" w:color="auto" w:fill="FFFFFF"/>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sz w:val="22"/>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sz w:val="22"/>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nsid w:val="00000007"/>
    <w:multiLevelType w:val="multilevel"/>
    <w:tmpl w:val="00000007"/>
    <w:lvl w:ilvl="0">
      <w:start w:val="1"/>
      <w:numFmt w:val="bullet"/>
      <w:lvlText w:val=""/>
      <w:lvlJc w:val="left"/>
      <w:pPr>
        <w:tabs>
          <w:tab w:val="num" w:pos="720"/>
        </w:tabs>
        <w:ind w:left="720" w:hanging="360"/>
      </w:pPr>
      <w:rPr>
        <w:rFonts w:ascii="Symbol" w:hAnsi="Symbol" w:cs="OpenSymbol"/>
        <w:sz w:val="22"/>
        <w:szCs w:val="22"/>
        <w:shd w:val="clear" w:color="auto" w:fill="FFFFFF"/>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shd w:val="clear" w:color="auto" w:fill="FFFFFF"/>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shd w:val="clear" w:color="auto" w:fill="FFFFFF"/>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nsid w:val="00000008"/>
    <w:multiLevelType w:val="multilevel"/>
    <w:tmpl w:val="2C6A46B6"/>
    <w:name w:val="WW8Num8"/>
    <w:lvl w:ilvl="0">
      <w:start w:val="1"/>
      <w:numFmt w:val="bullet"/>
      <w:lvlText w:val=""/>
      <w:lvlJc w:val="left"/>
      <w:pPr>
        <w:tabs>
          <w:tab w:val="num" w:pos="720"/>
        </w:tabs>
        <w:ind w:left="720" w:hanging="360"/>
      </w:pPr>
      <w:rPr>
        <w:rFonts w:ascii="Symbol" w:hAnsi="Symbol" w:cs="OpenSymbol"/>
        <w:sz w:val="22"/>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cs="OpenSymbol"/>
        <w:sz w:val="22"/>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nsid w:val="0000000A"/>
    <w:multiLevelType w:val="multilevel"/>
    <w:tmpl w:val="0000000A"/>
    <w:name w:val="WW8Num10"/>
    <w:lvl w:ilvl="0">
      <w:start w:val="1"/>
      <w:numFmt w:val="bullet"/>
      <w:lvlText w:val=""/>
      <w:lvlJc w:val="left"/>
      <w:pPr>
        <w:tabs>
          <w:tab w:val="num" w:pos="1440"/>
        </w:tabs>
        <w:ind w:left="1440" w:hanging="360"/>
      </w:pPr>
      <w:rPr>
        <w:rFonts w:ascii="Symbol" w:hAnsi="Symbol" w:cs="OpenSymbol"/>
        <w:shd w:val="clear" w:color="auto" w:fill="FFFF66"/>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shd w:val="clear" w:color="auto" w:fill="FFFF66"/>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shd w:val="clear" w:color="auto" w:fill="FFFF66"/>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10">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sz w:val="22"/>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nsid w:val="0000000C"/>
    <w:multiLevelType w:val="multilevel"/>
    <w:tmpl w:val="0000000C"/>
    <w:name w:val="WW8Num13"/>
    <w:lvl w:ilvl="0">
      <w:start w:val="1"/>
      <w:numFmt w:val="bullet"/>
      <w:lvlText w:val=""/>
      <w:lvlJc w:val="left"/>
      <w:pPr>
        <w:tabs>
          <w:tab w:val="num" w:pos="1080"/>
        </w:tabs>
        <w:ind w:left="1080" w:hanging="360"/>
      </w:pPr>
      <w:rPr>
        <w:rFonts w:ascii="Symbol" w:hAnsi="Symbol" w:cs="OpenSymbol"/>
        <w:sz w:val="22"/>
        <w:szCs w:val="22"/>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OpenSymbol"/>
        <w:sz w:val="22"/>
        <w:szCs w:val="22"/>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OpenSymbol"/>
        <w:sz w:val="22"/>
        <w:szCs w:val="22"/>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12">
    <w:nsid w:val="0000000D"/>
    <w:multiLevelType w:val="multilevel"/>
    <w:tmpl w:val="0000000D"/>
    <w:name w:val="WW8Num14"/>
    <w:lvl w:ilvl="0">
      <w:start w:val="1"/>
      <w:numFmt w:val="bullet"/>
      <w:lvlText w:val=""/>
      <w:lvlJc w:val="left"/>
      <w:pPr>
        <w:tabs>
          <w:tab w:val="num" w:pos="1491"/>
        </w:tabs>
        <w:ind w:left="1491" w:hanging="360"/>
      </w:pPr>
      <w:rPr>
        <w:rFonts w:ascii="Symbol" w:hAnsi="Symbol" w:cs="OpenSymbol"/>
        <w:sz w:val="22"/>
        <w:szCs w:val="22"/>
      </w:rPr>
    </w:lvl>
    <w:lvl w:ilvl="1">
      <w:start w:val="1"/>
      <w:numFmt w:val="bullet"/>
      <w:lvlText w:val="◦"/>
      <w:lvlJc w:val="left"/>
      <w:pPr>
        <w:tabs>
          <w:tab w:val="num" w:pos="1851"/>
        </w:tabs>
        <w:ind w:left="1851" w:hanging="360"/>
      </w:pPr>
      <w:rPr>
        <w:rFonts w:ascii="OpenSymbol" w:hAnsi="OpenSymbol" w:cs="OpenSymbol"/>
      </w:rPr>
    </w:lvl>
    <w:lvl w:ilvl="2">
      <w:start w:val="1"/>
      <w:numFmt w:val="bullet"/>
      <w:lvlText w:val="▪"/>
      <w:lvlJc w:val="left"/>
      <w:pPr>
        <w:tabs>
          <w:tab w:val="num" w:pos="2211"/>
        </w:tabs>
        <w:ind w:left="2211" w:hanging="360"/>
      </w:pPr>
      <w:rPr>
        <w:rFonts w:ascii="OpenSymbol" w:hAnsi="OpenSymbol" w:cs="OpenSymbol"/>
      </w:rPr>
    </w:lvl>
    <w:lvl w:ilvl="3">
      <w:start w:val="1"/>
      <w:numFmt w:val="bullet"/>
      <w:lvlText w:val=""/>
      <w:lvlJc w:val="left"/>
      <w:pPr>
        <w:tabs>
          <w:tab w:val="num" w:pos="2571"/>
        </w:tabs>
        <w:ind w:left="2571" w:hanging="360"/>
      </w:pPr>
      <w:rPr>
        <w:rFonts w:ascii="Symbol" w:hAnsi="Symbol" w:cs="OpenSymbol"/>
        <w:sz w:val="22"/>
        <w:szCs w:val="22"/>
      </w:rPr>
    </w:lvl>
    <w:lvl w:ilvl="4">
      <w:start w:val="1"/>
      <w:numFmt w:val="bullet"/>
      <w:lvlText w:val="◦"/>
      <w:lvlJc w:val="left"/>
      <w:pPr>
        <w:tabs>
          <w:tab w:val="num" w:pos="2931"/>
        </w:tabs>
        <w:ind w:left="2931" w:hanging="360"/>
      </w:pPr>
      <w:rPr>
        <w:rFonts w:ascii="OpenSymbol" w:hAnsi="OpenSymbol" w:cs="OpenSymbol"/>
      </w:rPr>
    </w:lvl>
    <w:lvl w:ilvl="5">
      <w:start w:val="1"/>
      <w:numFmt w:val="bullet"/>
      <w:lvlText w:val="▪"/>
      <w:lvlJc w:val="left"/>
      <w:pPr>
        <w:tabs>
          <w:tab w:val="num" w:pos="3291"/>
        </w:tabs>
        <w:ind w:left="3291" w:hanging="360"/>
      </w:pPr>
      <w:rPr>
        <w:rFonts w:ascii="OpenSymbol" w:hAnsi="OpenSymbol" w:cs="OpenSymbol"/>
      </w:rPr>
    </w:lvl>
    <w:lvl w:ilvl="6">
      <w:start w:val="1"/>
      <w:numFmt w:val="bullet"/>
      <w:lvlText w:val=""/>
      <w:lvlJc w:val="left"/>
      <w:pPr>
        <w:tabs>
          <w:tab w:val="num" w:pos="3651"/>
        </w:tabs>
        <w:ind w:left="3651" w:hanging="360"/>
      </w:pPr>
      <w:rPr>
        <w:rFonts w:ascii="Symbol" w:hAnsi="Symbol" w:cs="OpenSymbol"/>
        <w:sz w:val="22"/>
        <w:szCs w:val="22"/>
      </w:rPr>
    </w:lvl>
    <w:lvl w:ilvl="7">
      <w:start w:val="1"/>
      <w:numFmt w:val="bullet"/>
      <w:lvlText w:val="◦"/>
      <w:lvlJc w:val="left"/>
      <w:pPr>
        <w:tabs>
          <w:tab w:val="num" w:pos="4011"/>
        </w:tabs>
        <w:ind w:left="4011" w:hanging="360"/>
      </w:pPr>
      <w:rPr>
        <w:rFonts w:ascii="OpenSymbol" w:hAnsi="OpenSymbol" w:cs="OpenSymbol"/>
      </w:rPr>
    </w:lvl>
    <w:lvl w:ilvl="8">
      <w:start w:val="1"/>
      <w:numFmt w:val="bullet"/>
      <w:lvlText w:val="▪"/>
      <w:lvlJc w:val="left"/>
      <w:pPr>
        <w:tabs>
          <w:tab w:val="num" w:pos="4371"/>
        </w:tabs>
        <w:ind w:left="4371" w:hanging="360"/>
      </w:pPr>
      <w:rPr>
        <w:rFonts w:ascii="OpenSymbol" w:hAnsi="OpenSymbol" w:cs="OpenSymbol"/>
      </w:rPr>
    </w:lvl>
  </w:abstractNum>
  <w:abstractNum w:abstractNumId="13">
    <w:nsid w:val="0000000E"/>
    <w:multiLevelType w:val="multilevel"/>
    <w:tmpl w:val="0000000E"/>
    <w:name w:val="WW8Num15"/>
    <w:lvl w:ilvl="0">
      <w:start w:val="1"/>
      <w:numFmt w:val="bullet"/>
      <w:lvlText w:val=""/>
      <w:lvlJc w:val="left"/>
      <w:pPr>
        <w:tabs>
          <w:tab w:val="num" w:pos="1130"/>
        </w:tabs>
        <w:ind w:left="1130" w:hanging="360"/>
      </w:pPr>
      <w:rPr>
        <w:rFonts w:ascii="Symbol" w:hAnsi="Symbol" w:cs="OpenSymbol"/>
        <w:sz w:val="22"/>
        <w:szCs w:val="22"/>
      </w:rPr>
    </w:lvl>
    <w:lvl w:ilvl="1">
      <w:start w:val="1"/>
      <w:numFmt w:val="bullet"/>
      <w:lvlText w:val="◦"/>
      <w:lvlJc w:val="left"/>
      <w:pPr>
        <w:tabs>
          <w:tab w:val="num" w:pos="1490"/>
        </w:tabs>
        <w:ind w:left="1490" w:hanging="360"/>
      </w:pPr>
      <w:rPr>
        <w:rFonts w:ascii="OpenSymbol" w:hAnsi="OpenSymbol" w:cs="OpenSymbol"/>
      </w:rPr>
    </w:lvl>
    <w:lvl w:ilvl="2">
      <w:start w:val="1"/>
      <w:numFmt w:val="bullet"/>
      <w:lvlText w:val="▪"/>
      <w:lvlJc w:val="left"/>
      <w:pPr>
        <w:tabs>
          <w:tab w:val="num" w:pos="1850"/>
        </w:tabs>
        <w:ind w:left="1850" w:hanging="360"/>
      </w:pPr>
      <w:rPr>
        <w:rFonts w:ascii="OpenSymbol" w:hAnsi="OpenSymbol" w:cs="OpenSymbol"/>
      </w:rPr>
    </w:lvl>
    <w:lvl w:ilvl="3">
      <w:start w:val="1"/>
      <w:numFmt w:val="bullet"/>
      <w:lvlText w:val=""/>
      <w:lvlJc w:val="left"/>
      <w:pPr>
        <w:tabs>
          <w:tab w:val="num" w:pos="2210"/>
        </w:tabs>
        <w:ind w:left="2210" w:hanging="360"/>
      </w:pPr>
      <w:rPr>
        <w:rFonts w:ascii="Symbol" w:hAnsi="Symbol" w:cs="OpenSymbol"/>
        <w:sz w:val="22"/>
        <w:szCs w:val="22"/>
      </w:rPr>
    </w:lvl>
    <w:lvl w:ilvl="4">
      <w:start w:val="1"/>
      <w:numFmt w:val="bullet"/>
      <w:lvlText w:val="◦"/>
      <w:lvlJc w:val="left"/>
      <w:pPr>
        <w:tabs>
          <w:tab w:val="num" w:pos="2570"/>
        </w:tabs>
        <w:ind w:left="2570" w:hanging="360"/>
      </w:pPr>
      <w:rPr>
        <w:rFonts w:ascii="OpenSymbol" w:hAnsi="OpenSymbol" w:cs="OpenSymbol"/>
      </w:rPr>
    </w:lvl>
    <w:lvl w:ilvl="5">
      <w:start w:val="1"/>
      <w:numFmt w:val="bullet"/>
      <w:lvlText w:val="▪"/>
      <w:lvlJc w:val="left"/>
      <w:pPr>
        <w:tabs>
          <w:tab w:val="num" w:pos="2930"/>
        </w:tabs>
        <w:ind w:left="2930" w:hanging="360"/>
      </w:pPr>
      <w:rPr>
        <w:rFonts w:ascii="OpenSymbol" w:hAnsi="OpenSymbol" w:cs="OpenSymbol"/>
      </w:rPr>
    </w:lvl>
    <w:lvl w:ilvl="6">
      <w:start w:val="1"/>
      <w:numFmt w:val="bullet"/>
      <w:lvlText w:val=""/>
      <w:lvlJc w:val="left"/>
      <w:pPr>
        <w:tabs>
          <w:tab w:val="num" w:pos="3290"/>
        </w:tabs>
        <w:ind w:left="3290" w:hanging="360"/>
      </w:pPr>
      <w:rPr>
        <w:rFonts w:ascii="Symbol" w:hAnsi="Symbol" w:cs="OpenSymbol"/>
        <w:sz w:val="22"/>
        <w:szCs w:val="22"/>
      </w:rPr>
    </w:lvl>
    <w:lvl w:ilvl="7">
      <w:start w:val="1"/>
      <w:numFmt w:val="bullet"/>
      <w:lvlText w:val="◦"/>
      <w:lvlJc w:val="left"/>
      <w:pPr>
        <w:tabs>
          <w:tab w:val="num" w:pos="3650"/>
        </w:tabs>
        <w:ind w:left="3650" w:hanging="360"/>
      </w:pPr>
      <w:rPr>
        <w:rFonts w:ascii="OpenSymbol" w:hAnsi="OpenSymbol" w:cs="OpenSymbol"/>
      </w:rPr>
    </w:lvl>
    <w:lvl w:ilvl="8">
      <w:start w:val="1"/>
      <w:numFmt w:val="bullet"/>
      <w:lvlText w:val="▪"/>
      <w:lvlJc w:val="left"/>
      <w:pPr>
        <w:tabs>
          <w:tab w:val="num" w:pos="4010"/>
        </w:tabs>
        <w:ind w:left="4010" w:hanging="360"/>
      </w:pPr>
      <w:rPr>
        <w:rFonts w:ascii="OpenSymbol" w:hAnsi="OpenSymbol" w:cs="OpenSymbol"/>
      </w:rPr>
    </w:lvl>
  </w:abstractNum>
  <w:abstractNum w:abstractNumId="14">
    <w:nsid w:val="0000000F"/>
    <w:multiLevelType w:val="multilevel"/>
    <w:tmpl w:val="0000000F"/>
    <w:name w:val="WW8Num16"/>
    <w:lvl w:ilvl="0">
      <w:start w:val="1"/>
      <w:numFmt w:val="bullet"/>
      <w:lvlText w:val=""/>
      <w:lvlJc w:val="left"/>
      <w:pPr>
        <w:tabs>
          <w:tab w:val="num" w:pos="720"/>
        </w:tabs>
        <w:ind w:left="720" w:hanging="360"/>
      </w:pPr>
      <w:rPr>
        <w:rFonts w:ascii="Symbol" w:hAnsi="Symbol" w:cs="OpenSymbol"/>
        <w:sz w:val="22"/>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5">
    <w:nsid w:val="08B70A71"/>
    <w:multiLevelType w:val="hybridMultilevel"/>
    <w:tmpl w:val="7848F8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08B8289A"/>
    <w:multiLevelType w:val="hybridMultilevel"/>
    <w:tmpl w:val="CF1A9C28"/>
    <w:lvl w:ilvl="0" w:tplc="04100019">
      <w:start w:val="1"/>
      <w:numFmt w:val="lowerLetter"/>
      <w:lvlText w:val="%1."/>
      <w:lvlJc w:val="left"/>
      <w:pPr>
        <w:ind w:left="106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7">
    <w:nsid w:val="10CD3421"/>
    <w:multiLevelType w:val="hybridMultilevel"/>
    <w:tmpl w:val="AF4A2162"/>
    <w:lvl w:ilvl="0" w:tplc="7BB41B70">
      <w:numFmt w:val="bullet"/>
      <w:lvlText w:val="-"/>
      <w:lvlJc w:val="left"/>
      <w:pPr>
        <w:tabs>
          <w:tab w:val="num" w:pos="704"/>
        </w:tabs>
        <w:ind w:left="704" w:hanging="360"/>
      </w:pPr>
      <w:rPr>
        <w:rFonts w:ascii="Times New Roman" w:eastAsia="Times New Roman" w:hAnsi="Times New Roman" w:cs="Times New Roman" w:hint="default"/>
      </w:rPr>
    </w:lvl>
    <w:lvl w:ilvl="1" w:tplc="04100003">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18">
    <w:nsid w:val="18873212"/>
    <w:multiLevelType w:val="multilevel"/>
    <w:tmpl w:val="F79A7D6E"/>
    <w:lvl w:ilvl="0">
      <w:start w:val="1"/>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9">
    <w:nsid w:val="19185EE6"/>
    <w:multiLevelType w:val="hybridMultilevel"/>
    <w:tmpl w:val="AB00A5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1B897E0E"/>
    <w:multiLevelType w:val="hybridMultilevel"/>
    <w:tmpl w:val="487E8E0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1C3149FC"/>
    <w:multiLevelType w:val="hybridMultilevel"/>
    <w:tmpl w:val="88D0FD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21BA1F2E"/>
    <w:multiLevelType w:val="hybridMultilevel"/>
    <w:tmpl w:val="EBD04F1A"/>
    <w:lvl w:ilvl="0" w:tplc="9108677C">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3">
    <w:nsid w:val="22A55110"/>
    <w:multiLevelType w:val="hybridMultilevel"/>
    <w:tmpl w:val="A386EAF0"/>
    <w:lvl w:ilvl="0" w:tplc="4DB2039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243369B7"/>
    <w:multiLevelType w:val="hybridMultilevel"/>
    <w:tmpl w:val="AB706DE6"/>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5">
    <w:nsid w:val="24575679"/>
    <w:multiLevelType w:val="hybridMultilevel"/>
    <w:tmpl w:val="BB7C0250"/>
    <w:lvl w:ilvl="0" w:tplc="0410000F">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nsid w:val="26AF41A1"/>
    <w:multiLevelType w:val="hybridMultilevel"/>
    <w:tmpl w:val="487E8E0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301E26F6"/>
    <w:multiLevelType w:val="hybridMultilevel"/>
    <w:tmpl w:val="BB7C025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33393E6E"/>
    <w:multiLevelType w:val="hybridMultilevel"/>
    <w:tmpl w:val="9390A9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3A4F19A2"/>
    <w:multiLevelType w:val="hybridMultilevel"/>
    <w:tmpl w:val="8E48011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nsid w:val="4BF70FDB"/>
    <w:multiLevelType w:val="hybridMultilevel"/>
    <w:tmpl w:val="C76AB340"/>
    <w:lvl w:ilvl="0" w:tplc="8754404A">
      <w:start w:val="20"/>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50BB523F"/>
    <w:multiLevelType w:val="hybridMultilevel"/>
    <w:tmpl w:val="7FFE9A8E"/>
    <w:lvl w:ilvl="0" w:tplc="A90841D8">
      <w:start w:val="14"/>
      <w:numFmt w:val="bullet"/>
      <w:lvlText w:val="-"/>
      <w:lvlJc w:val="left"/>
      <w:pPr>
        <w:ind w:left="720" w:hanging="360"/>
      </w:pPr>
      <w:rPr>
        <w:rFonts w:ascii="Arial" w:eastAsia="Times New Roman" w:hAnsi="Aria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32">
    <w:nsid w:val="5C574827"/>
    <w:multiLevelType w:val="hybridMultilevel"/>
    <w:tmpl w:val="986609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5DAF594A"/>
    <w:multiLevelType w:val="hybridMultilevel"/>
    <w:tmpl w:val="C7FA77B8"/>
    <w:lvl w:ilvl="0" w:tplc="5986FBE2">
      <w:start w:val="1"/>
      <w:numFmt w:val="bullet"/>
      <w:lvlText w:val=""/>
      <w:lvlJc w:val="left"/>
      <w:pPr>
        <w:tabs>
          <w:tab w:val="num" w:pos="360"/>
        </w:tabs>
        <w:ind w:left="360" w:hanging="360"/>
      </w:pPr>
      <w:rPr>
        <w:rFonts w:ascii="Symbol" w:hAnsi="Symbol" w:hint="default"/>
      </w:rPr>
    </w:lvl>
    <w:lvl w:ilvl="1" w:tplc="0410000F">
      <w:start w:val="1"/>
      <w:numFmt w:val="decimal"/>
      <w:lvlText w:val="%2."/>
      <w:lvlJc w:val="left"/>
      <w:pPr>
        <w:tabs>
          <w:tab w:val="num" w:pos="1440"/>
        </w:tabs>
        <w:ind w:left="1440" w:hanging="36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nsid w:val="6A4D52AB"/>
    <w:multiLevelType w:val="hybridMultilevel"/>
    <w:tmpl w:val="BF98D07C"/>
    <w:lvl w:ilvl="0" w:tplc="A90841D8">
      <w:start w:val="14"/>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6B847460"/>
    <w:multiLevelType w:val="hybridMultilevel"/>
    <w:tmpl w:val="4AB221F2"/>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6">
    <w:nsid w:val="6DED7DF0"/>
    <w:multiLevelType w:val="hybridMultilevel"/>
    <w:tmpl w:val="6C927F30"/>
    <w:lvl w:ilvl="0" w:tplc="54AA6B18">
      <w:start w:val="1"/>
      <w:numFmt w:val="bullet"/>
      <w:lvlText w:val=""/>
      <w:lvlJc w:val="left"/>
      <w:pPr>
        <w:tabs>
          <w:tab w:val="num" w:pos="1065"/>
        </w:tabs>
        <w:ind w:left="1065" w:hanging="357"/>
      </w:pPr>
      <w:rPr>
        <w:rFonts w:ascii="Symbol" w:hAnsi="Symbol" w:cs="Symbol" w:hint="default"/>
      </w:rPr>
    </w:lvl>
    <w:lvl w:ilvl="1" w:tplc="CEE0DD54">
      <w:start w:val="1"/>
      <w:numFmt w:val="bullet"/>
      <w:lvlText w:val="o"/>
      <w:lvlJc w:val="left"/>
      <w:pPr>
        <w:tabs>
          <w:tab w:val="num" w:pos="2148"/>
        </w:tabs>
        <w:ind w:left="2148" w:hanging="360"/>
      </w:pPr>
      <w:rPr>
        <w:rFonts w:ascii="Courier New" w:hAnsi="Courier New" w:cs="Courier New" w:hint="default"/>
      </w:rPr>
    </w:lvl>
    <w:lvl w:ilvl="2" w:tplc="57FE32B0">
      <w:start w:val="1"/>
      <w:numFmt w:val="bullet"/>
      <w:lvlText w:val=""/>
      <w:lvlJc w:val="left"/>
      <w:pPr>
        <w:tabs>
          <w:tab w:val="num" w:pos="2868"/>
        </w:tabs>
        <w:ind w:left="2868" w:hanging="360"/>
      </w:pPr>
      <w:rPr>
        <w:rFonts w:ascii="Wingdings" w:hAnsi="Wingdings" w:cs="Wingdings" w:hint="default"/>
      </w:rPr>
    </w:lvl>
    <w:lvl w:ilvl="3" w:tplc="017A26B8">
      <w:start w:val="1"/>
      <w:numFmt w:val="bullet"/>
      <w:lvlText w:val=""/>
      <w:lvlJc w:val="left"/>
      <w:pPr>
        <w:tabs>
          <w:tab w:val="num" w:pos="3588"/>
        </w:tabs>
        <w:ind w:left="3588" w:hanging="360"/>
      </w:pPr>
      <w:rPr>
        <w:rFonts w:ascii="Symbol" w:hAnsi="Symbol" w:cs="Symbol" w:hint="default"/>
      </w:rPr>
    </w:lvl>
    <w:lvl w:ilvl="4" w:tplc="C58635B4">
      <w:start w:val="1"/>
      <w:numFmt w:val="bullet"/>
      <w:lvlText w:val="o"/>
      <w:lvlJc w:val="left"/>
      <w:pPr>
        <w:tabs>
          <w:tab w:val="num" w:pos="4308"/>
        </w:tabs>
        <w:ind w:left="4308" w:hanging="360"/>
      </w:pPr>
      <w:rPr>
        <w:rFonts w:ascii="Courier New" w:hAnsi="Courier New" w:cs="Courier New" w:hint="default"/>
      </w:rPr>
    </w:lvl>
    <w:lvl w:ilvl="5" w:tplc="A080DC02">
      <w:start w:val="1"/>
      <w:numFmt w:val="bullet"/>
      <w:lvlText w:val=""/>
      <w:lvlJc w:val="left"/>
      <w:pPr>
        <w:tabs>
          <w:tab w:val="num" w:pos="5028"/>
        </w:tabs>
        <w:ind w:left="5028" w:hanging="360"/>
      </w:pPr>
      <w:rPr>
        <w:rFonts w:ascii="Wingdings" w:hAnsi="Wingdings" w:cs="Wingdings" w:hint="default"/>
      </w:rPr>
    </w:lvl>
    <w:lvl w:ilvl="6" w:tplc="BDDE7BE8">
      <w:start w:val="1"/>
      <w:numFmt w:val="bullet"/>
      <w:lvlText w:val=""/>
      <w:lvlJc w:val="left"/>
      <w:pPr>
        <w:tabs>
          <w:tab w:val="num" w:pos="5748"/>
        </w:tabs>
        <w:ind w:left="5748" w:hanging="360"/>
      </w:pPr>
      <w:rPr>
        <w:rFonts w:ascii="Symbol" w:hAnsi="Symbol" w:cs="Symbol" w:hint="default"/>
      </w:rPr>
    </w:lvl>
    <w:lvl w:ilvl="7" w:tplc="FE8A7C04">
      <w:start w:val="1"/>
      <w:numFmt w:val="bullet"/>
      <w:lvlText w:val="o"/>
      <w:lvlJc w:val="left"/>
      <w:pPr>
        <w:tabs>
          <w:tab w:val="num" w:pos="6468"/>
        </w:tabs>
        <w:ind w:left="6468" w:hanging="360"/>
      </w:pPr>
      <w:rPr>
        <w:rFonts w:ascii="Courier New" w:hAnsi="Courier New" w:cs="Courier New" w:hint="default"/>
      </w:rPr>
    </w:lvl>
    <w:lvl w:ilvl="8" w:tplc="05B0761A">
      <w:start w:val="1"/>
      <w:numFmt w:val="bullet"/>
      <w:lvlText w:val=""/>
      <w:lvlJc w:val="left"/>
      <w:pPr>
        <w:tabs>
          <w:tab w:val="num" w:pos="7188"/>
        </w:tabs>
        <w:ind w:left="7188" w:hanging="360"/>
      </w:pPr>
      <w:rPr>
        <w:rFonts w:ascii="Wingdings" w:hAnsi="Wingdings" w:cs="Wingdings" w:hint="default"/>
      </w:rPr>
    </w:lvl>
  </w:abstractNum>
  <w:abstractNum w:abstractNumId="37">
    <w:nsid w:val="6DFD4731"/>
    <w:multiLevelType w:val="hybridMultilevel"/>
    <w:tmpl w:val="C964BC8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8">
    <w:nsid w:val="6E6F6945"/>
    <w:multiLevelType w:val="hybridMultilevel"/>
    <w:tmpl w:val="7D628090"/>
    <w:lvl w:ilvl="0" w:tplc="9108677C">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9">
    <w:nsid w:val="76695A6A"/>
    <w:multiLevelType w:val="hybridMultilevel"/>
    <w:tmpl w:val="AAF032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7E6E22A5"/>
    <w:multiLevelType w:val="hybridMultilevel"/>
    <w:tmpl w:val="F3F0F8C0"/>
    <w:lvl w:ilvl="0" w:tplc="C5804D60">
      <w:numFmt w:val="bullet"/>
      <w:lvlText w:val="-"/>
      <w:lvlJc w:val="left"/>
      <w:pPr>
        <w:ind w:left="720" w:hanging="360"/>
      </w:pPr>
      <w:rPr>
        <w:rFonts w:ascii="Calibri" w:eastAsia="SimSu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36"/>
  </w:num>
  <w:num w:numId="4">
    <w:abstractNumId w:val="32"/>
  </w:num>
  <w:num w:numId="5">
    <w:abstractNumId w:val="15"/>
  </w:num>
  <w:num w:numId="6">
    <w:abstractNumId w:val="20"/>
  </w:num>
  <w:num w:numId="7">
    <w:abstractNumId w:val="39"/>
  </w:num>
  <w:num w:numId="8">
    <w:abstractNumId w:val="26"/>
  </w:num>
  <w:num w:numId="9">
    <w:abstractNumId w:val="21"/>
  </w:num>
  <w:num w:numId="10">
    <w:abstractNumId w:val="35"/>
  </w:num>
  <w:num w:numId="11">
    <w:abstractNumId w:val="31"/>
  </w:num>
  <w:num w:numId="12">
    <w:abstractNumId w:val="24"/>
  </w:num>
  <w:num w:numId="13">
    <w:abstractNumId w:val="30"/>
  </w:num>
  <w:num w:numId="14">
    <w:abstractNumId w:val="18"/>
  </w:num>
  <w:num w:numId="15">
    <w:abstractNumId w:val="27"/>
  </w:num>
  <w:num w:numId="16">
    <w:abstractNumId w:val="33"/>
  </w:num>
  <w:num w:numId="17">
    <w:abstractNumId w:val="40"/>
  </w:num>
  <w:num w:numId="18">
    <w:abstractNumId w:val="17"/>
  </w:num>
  <w:num w:numId="19">
    <w:abstractNumId w:val="22"/>
  </w:num>
  <w:num w:numId="20">
    <w:abstractNumId w:val="38"/>
  </w:num>
  <w:num w:numId="21">
    <w:abstractNumId w:val="16"/>
  </w:num>
  <w:num w:numId="22">
    <w:abstractNumId w:val="23"/>
  </w:num>
  <w:num w:numId="23">
    <w:abstractNumId w:val="37"/>
  </w:num>
  <w:num w:numId="24">
    <w:abstractNumId w:val="1"/>
  </w:num>
  <w:num w:numId="25">
    <w:abstractNumId w:val="25"/>
  </w:num>
  <w:num w:numId="26">
    <w:abstractNumId w:val="29"/>
  </w:num>
  <w:num w:numId="27">
    <w:abstractNumId w:val="34"/>
  </w:num>
  <w:num w:numId="28">
    <w:abstractNumId w:val="19"/>
  </w:num>
  <w:num w:numId="29">
    <w:abstractNumId w:val="28"/>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stylePaneFormatFilter w:val="000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A07CF4"/>
    <w:rsid w:val="0000055B"/>
    <w:rsid w:val="0000731E"/>
    <w:rsid w:val="000075AB"/>
    <w:rsid w:val="00012E03"/>
    <w:rsid w:val="00014829"/>
    <w:rsid w:val="00025541"/>
    <w:rsid w:val="00025F0E"/>
    <w:rsid w:val="000269EA"/>
    <w:rsid w:val="000344B2"/>
    <w:rsid w:val="00034BCE"/>
    <w:rsid w:val="00035B56"/>
    <w:rsid w:val="000375D3"/>
    <w:rsid w:val="0005049C"/>
    <w:rsid w:val="00055456"/>
    <w:rsid w:val="0005554C"/>
    <w:rsid w:val="000618F3"/>
    <w:rsid w:val="00062FEF"/>
    <w:rsid w:val="000819DB"/>
    <w:rsid w:val="00087FBB"/>
    <w:rsid w:val="000A2875"/>
    <w:rsid w:val="000A459D"/>
    <w:rsid w:val="000A4E3A"/>
    <w:rsid w:val="000A5217"/>
    <w:rsid w:val="000B1C7C"/>
    <w:rsid w:val="000B5024"/>
    <w:rsid w:val="000C1389"/>
    <w:rsid w:val="000C4A9F"/>
    <w:rsid w:val="000C7321"/>
    <w:rsid w:val="000D3AB3"/>
    <w:rsid w:val="000D6D99"/>
    <w:rsid w:val="000E077B"/>
    <w:rsid w:val="000E50AB"/>
    <w:rsid w:val="000F712A"/>
    <w:rsid w:val="001019E4"/>
    <w:rsid w:val="00110131"/>
    <w:rsid w:val="001153FC"/>
    <w:rsid w:val="00117F1A"/>
    <w:rsid w:val="001241B2"/>
    <w:rsid w:val="0013032B"/>
    <w:rsid w:val="00142324"/>
    <w:rsid w:val="0014416C"/>
    <w:rsid w:val="001501DE"/>
    <w:rsid w:val="00156504"/>
    <w:rsid w:val="0015673C"/>
    <w:rsid w:val="0016025C"/>
    <w:rsid w:val="0016126C"/>
    <w:rsid w:val="001736E9"/>
    <w:rsid w:val="00173E77"/>
    <w:rsid w:val="00177564"/>
    <w:rsid w:val="00182B35"/>
    <w:rsid w:val="001871EC"/>
    <w:rsid w:val="001A496C"/>
    <w:rsid w:val="001B2185"/>
    <w:rsid w:val="001B372A"/>
    <w:rsid w:val="001B7D27"/>
    <w:rsid w:val="001C370C"/>
    <w:rsid w:val="001D1AB8"/>
    <w:rsid w:val="001E22B3"/>
    <w:rsid w:val="001E535C"/>
    <w:rsid w:val="001F1149"/>
    <w:rsid w:val="001F2E7B"/>
    <w:rsid w:val="00204853"/>
    <w:rsid w:val="002119E5"/>
    <w:rsid w:val="00220836"/>
    <w:rsid w:val="00225A81"/>
    <w:rsid w:val="00241114"/>
    <w:rsid w:val="002429C6"/>
    <w:rsid w:val="00243AFF"/>
    <w:rsid w:val="002454A1"/>
    <w:rsid w:val="00245C13"/>
    <w:rsid w:val="00245DB9"/>
    <w:rsid w:val="0024700C"/>
    <w:rsid w:val="002546D3"/>
    <w:rsid w:val="00261AEB"/>
    <w:rsid w:val="0026343A"/>
    <w:rsid w:val="00263925"/>
    <w:rsid w:val="00274BC6"/>
    <w:rsid w:val="00274C30"/>
    <w:rsid w:val="00277DDA"/>
    <w:rsid w:val="00280348"/>
    <w:rsid w:val="00283C9E"/>
    <w:rsid w:val="002845DE"/>
    <w:rsid w:val="002930C0"/>
    <w:rsid w:val="0029772A"/>
    <w:rsid w:val="002A0051"/>
    <w:rsid w:val="002A0673"/>
    <w:rsid w:val="002A13C4"/>
    <w:rsid w:val="002A13D7"/>
    <w:rsid w:val="002A4257"/>
    <w:rsid w:val="002A6C3D"/>
    <w:rsid w:val="002C05A9"/>
    <w:rsid w:val="002C3F20"/>
    <w:rsid w:val="002D62B4"/>
    <w:rsid w:val="002D694F"/>
    <w:rsid w:val="002D73F2"/>
    <w:rsid w:val="002D747D"/>
    <w:rsid w:val="002D7C24"/>
    <w:rsid w:val="002E601D"/>
    <w:rsid w:val="002F5713"/>
    <w:rsid w:val="002F60D3"/>
    <w:rsid w:val="00304982"/>
    <w:rsid w:val="0031057C"/>
    <w:rsid w:val="00317789"/>
    <w:rsid w:val="00317B81"/>
    <w:rsid w:val="003242E9"/>
    <w:rsid w:val="00324D4C"/>
    <w:rsid w:val="0033583E"/>
    <w:rsid w:val="00335F96"/>
    <w:rsid w:val="00336238"/>
    <w:rsid w:val="00344779"/>
    <w:rsid w:val="00344C34"/>
    <w:rsid w:val="0035321E"/>
    <w:rsid w:val="003544B7"/>
    <w:rsid w:val="00354971"/>
    <w:rsid w:val="003707EA"/>
    <w:rsid w:val="003734A4"/>
    <w:rsid w:val="003751AA"/>
    <w:rsid w:val="00382C9A"/>
    <w:rsid w:val="003914F0"/>
    <w:rsid w:val="003A6441"/>
    <w:rsid w:val="003A70B7"/>
    <w:rsid w:val="003B111F"/>
    <w:rsid w:val="003B3EF9"/>
    <w:rsid w:val="003D522B"/>
    <w:rsid w:val="003D5A41"/>
    <w:rsid w:val="003D5CCB"/>
    <w:rsid w:val="003E0A23"/>
    <w:rsid w:val="003E272E"/>
    <w:rsid w:val="003E4F2D"/>
    <w:rsid w:val="003F0400"/>
    <w:rsid w:val="003F1273"/>
    <w:rsid w:val="003F25BE"/>
    <w:rsid w:val="0040426E"/>
    <w:rsid w:val="00417EEF"/>
    <w:rsid w:val="00422437"/>
    <w:rsid w:val="00427E84"/>
    <w:rsid w:val="0043142C"/>
    <w:rsid w:val="004443F4"/>
    <w:rsid w:val="00454DFB"/>
    <w:rsid w:val="004576A9"/>
    <w:rsid w:val="00460CE2"/>
    <w:rsid w:val="00462823"/>
    <w:rsid w:val="00464ABE"/>
    <w:rsid w:val="00465D81"/>
    <w:rsid w:val="004678FD"/>
    <w:rsid w:val="00467FE4"/>
    <w:rsid w:val="004771E0"/>
    <w:rsid w:val="004813D3"/>
    <w:rsid w:val="004815DA"/>
    <w:rsid w:val="00485881"/>
    <w:rsid w:val="004869CC"/>
    <w:rsid w:val="00490938"/>
    <w:rsid w:val="004A1AB4"/>
    <w:rsid w:val="004A5183"/>
    <w:rsid w:val="004A76EC"/>
    <w:rsid w:val="004B13EE"/>
    <w:rsid w:val="004B1CDB"/>
    <w:rsid w:val="004B2ECC"/>
    <w:rsid w:val="004C2D80"/>
    <w:rsid w:val="004C3B56"/>
    <w:rsid w:val="004D00D9"/>
    <w:rsid w:val="004E3FF2"/>
    <w:rsid w:val="004F691B"/>
    <w:rsid w:val="0050098D"/>
    <w:rsid w:val="005020CB"/>
    <w:rsid w:val="00520F1C"/>
    <w:rsid w:val="00522390"/>
    <w:rsid w:val="005239A1"/>
    <w:rsid w:val="00525AA3"/>
    <w:rsid w:val="00530F82"/>
    <w:rsid w:val="00536349"/>
    <w:rsid w:val="00536731"/>
    <w:rsid w:val="00541B4C"/>
    <w:rsid w:val="00551147"/>
    <w:rsid w:val="005524AD"/>
    <w:rsid w:val="00555509"/>
    <w:rsid w:val="0056799A"/>
    <w:rsid w:val="0059000A"/>
    <w:rsid w:val="00590362"/>
    <w:rsid w:val="005926A2"/>
    <w:rsid w:val="00592CDD"/>
    <w:rsid w:val="005953E3"/>
    <w:rsid w:val="005A0412"/>
    <w:rsid w:val="005A08ED"/>
    <w:rsid w:val="005E4FF4"/>
    <w:rsid w:val="005E55BF"/>
    <w:rsid w:val="005E5829"/>
    <w:rsid w:val="005E5A43"/>
    <w:rsid w:val="005F3E83"/>
    <w:rsid w:val="005F76D3"/>
    <w:rsid w:val="005F7D5F"/>
    <w:rsid w:val="00605EE5"/>
    <w:rsid w:val="0060699C"/>
    <w:rsid w:val="00606C6B"/>
    <w:rsid w:val="006125C9"/>
    <w:rsid w:val="00626F4A"/>
    <w:rsid w:val="00631A13"/>
    <w:rsid w:val="00652983"/>
    <w:rsid w:val="00653869"/>
    <w:rsid w:val="00654C43"/>
    <w:rsid w:val="00655F21"/>
    <w:rsid w:val="00656E8F"/>
    <w:rsid w:val="00661313"/>
    <w:rsid w:val="00661B7E"/>
    <w:rsid w:val="00674D02"/>
    <w:rsid w:val="006776D6"/>
    <w:rsid w:val="0067795F"/>
    <w:rsid w:val="00690BB7"/>
    <w:rsid w:val="00691468"/>
    <w:rsid w:val="00691FB9"/>
    <w:rsid w:val="0069559E"/>
    <w:rsid w:val="006A2466"/>
    <w:rsid w:val="006A3E8F"/>
    <w:rsid w:val="006A67FB"/>
    <w:rsid w:val="006B25FE"/>
    <w:rsid w:val="006B683D"/>
    <w:rsid w:val="006D0E2B"/>
    <w:rsid w:val="006D0FDD"/>
    <w:rsid w:val="006D6F78"/>
    <w:rsid w:val="006D7E2B"/>
    <w:rsid w:val="006F4127"/>
    <w:rsid w:val="007017A1"/>
    <w:rsid w:val="00701B2F"/>
    <w:rsid w:val="0070222F"/>
    <w:rsid w:val="00710BD4"/>
    <w:rsid w:val="007122EA"/>
    <w:rsid w:val="00715D7E"/>
    <w:rsid w:val="0071648F"/>
    <w:rsid w:val="00716623"/>
    <w:rsid w:val="00723581"/>
    <w:rsid w:val="00726AB3"/>
    <w:rsid w:val="007324DB"/>
    <w:rsid w:val="00737E18"/>
    <w:rsid w:val="00743BA6"/>
    <w:rsid w:val="00743C6A"/>
    <w:rsid w:val="00753EEB"/>
    <w:rsid w:val="007604FD"/>
    <w:rsid w:val="00761AC6"/>
    <w:rsid w:val="00762917"/>
    <w:rsid w:val="007674BF"/>
    <w:rsid w:val="007703BB"/>
    <w:rsid w:val="00777983"/>
    <w:rsid w:val="00785FDC"/>
    <w:rsid w:val="0079235D"/>
    <w:rsid w:val="007B2373"/>
    <w:rsid w:val="007B4E86"/>
    <w:rsid w:val="007B60E2"/>
    <w:rsid w:val="007B665D"/>
    <w:rsid w:val="007C0661"/>
    <w:rsid w:val="007C4AC9"/>
    <w:rsid w:val="007C5709"/>
    <w:rsid w:val="007C5BA7"/>
    <w:rsid w:val="007C70FA"/>
    <w:rsid w:val="007D4601"/>
    <w:rsid w:val="007E240C"/>
    <w:rsid w:val="007E557A"/>
    <w:rsid w:val="007F4916"/>
    <w:rsid w:val="00806E67"/>
    <w:rsid w:val="00813AA6"/>
    <w:rsid w:val="00823C66"/>
    <w:rsid w:val="00823FC2"/>
    <w:rsid w:val="00826D3A"/>
    <w:rsid w:val="00855600"/>
    <w:rsid w:val="0086178E"/>
    <w:rsid w:val="00862DB9"/>
    <w:rsid w:val="0086304C"/>
    <w:rsid w:val="00871A51"/>
    <w:rsid w:val="008811E5"/>
    <w:rsid w:val="00881DBB"/>
    <w:rsid w:val="00886718"/>
    <w:rsid w:val="008900F3"/>
    <w:rsid w:val="008931C9"/>
    <w:rsid w:val="008936F5"/>
    <w:rsid w:val="008951AC"/>
    <w:rsid w:val="00897E7D"/>
    <w:rsid w:val="008A5873"/>
    <w:rsid w:val="008B3912"/>
    <w:rsid w:val="008C0C39"/>
    <w:rsid w:val="008C1AFE"/>
    <w:rsid w:val="008C2C51"/>
    <w:rsid w:val="008C3E4C"/>
    <w:rsid w:val="008C481E"/>
    <w:rsid w:val="008D2D55"/>
    <w:rsid w:val="008E4181"/>
    <w:rsid w:val="008E724F"/>
    <w:rsid w:val="008E75CA"/>
    <w:rsid w:val="008F6BBE"/>
    <w:rsid w:val="0090185E"/>
    <w:rsid w:val="00904F30"/>
    <w:rsid w:val="00905257"/>
    <w:rsid w:val="00915EFB"/>
    <w:rsid w:val="009209E3"/>
    <w:rsid w:val="009215CB"/>
    <w:rsid w:val="0093058C"/>
    <w:rsid w:val="0093675F"/>
    <w:rsid w:val="00936968"/>
    <w:rsid w:val="0093721E"/>
    <w:rsid w:val="00937AA9"/>
    <w:rsid w:val="00942EA0"/>
    <w:rsid w:val="00945ADD"/>
    <w:rsid w:val="00947B67"/>
    <w:rsid w:val="00964767"/>
    <w:rsid w:val="00965F3B"/>
    <w:rsid w:val="00977B06"/>
    <w:rsid w:val="0098531C"/>
    <w:rsid w:val="00985343"/>
    <w:rsid w:val="009858D4"/>
    <w:rsid w:val="009927E9"/>
    <w:rsid w:val="00992C50"/>
    <w:rsid w:val="00994026"/>
    <w:rsid w:val="009952B4"/>
    <w:rsid w:val="00997FBD"/>
    <w:rsid w:val="009A0890"/>
    <w:rsid w:val="009A116B"/>
    <w:rsid w:val="009B112E"/>
    <w:rsid w:val="009B1759"/>
    <w:rsid w:val="009B4994"/>
    <w:rsid w:val="009B7D82"/>
    <w:rsid w:val="009B7DE4"/>
    <w:rsid w:val="009C105E"/>
    <w:rsid w:val="009D566B"/>
    <w:rsid w:val="009E0FCC"/>
    <w:rsid w:val="009E6B31"/>
    <w:rsid w:val="009F12AF"/>
    <w:rsid w:val="009F370A"/>
    <w:rsid w:val="00A07CF4"/>
    <w:rsid w:val="00A103BC"/>
    <w:rsid w:val="00A1189D"/>
    <w:rsid w:val="00A2371E"/>
    <w:rsid w:val="00A36AFF"/>
    <w:rsid w:val="00A37ADB"/>
    <w:rsid w:val="00A41066"/>
    <w:rsid w:val="00A461AF"/>
    <w:rsid w:val="00A47C34"/>
    <w:rsid w:val="00A511F5"/>
    <w:rsid w:val="00A61478"/>
    <w:rsid w:val="00A62168"/>
    <w:rsid w:val="00A66F6B"/>
    <w:rsid w:val="00A75BD3"/>
    <w:rsid w:val="00A85957"/>
    <w:rsid w:val="00A912F6"/>
    <w:rsid w:val="00A93842"/>
    <w:rsid w:val="00A95654"/>
    <w:rsid w:val="00A9615D"/>
    <w:rsid w:val="00A97DA1"/>
    <w:rsid w:val="00AA3262"/>
    <w:rsid w:val="00AA38C3"/>
    <w:rsid w:val="00AB3C24"/>
    <w:rsid w:val="00AB49C8"/>
    <w:rsid w:val="00AB4D06"/>
    <w:rsid w:val="00AC2EA8"/>
    <w:rsid w:val="00AD1C6B"/>
    <w:rsid w:val="00AD25E2"/>
    <w:rsid w:val="00AD797C"/>
    <w:rsid w:val="00AD7AD2"/>
    <w:rsid w:val="00AE2E41"/>
    <w:rsid w:val="00AF1ACE"/>
    <w:rsid w:val="00AF7B5A"/>
    <w:rsid w:val="00B03B1B"/>
    <w:rsid w:val="00B17F90"/>
    <w:rsid w:val="00B30613"/>
    <w:rsid w:val="00B40938"/>
    <w:rsid w:val="00B420E7"/>
    <w:rsid w:val="00B566E0"/>
    <w:rsid w:val="00B77B55"/>
    <w:rsid w:val="00B97DEF"/>
    <w:rsid w:val="00BA1890"/>
    <w:rsid w:val="00BA4A4D"/>
    <w:rsid w:val="00BA71E9"/>
    <w:rsid w:val="00BA7468"/>
    <w:rsid w:val="00BA749D"/>
    <w:rsid w:val="00BC0568"/>
    <w:rsid w:val="00BC60D1"/>
    <w:rsid w:val="00BD3C2F"/>
    <w:rsid w:val="00BD7EEC"/>
    <w:rsid w:val="00BE0022"/>
    <w:rsid w:val="00BE33C5"/>
    <w:rsid w:val="00BE6192"/>
    <w:rsid w:val="00BF4F05"/>
    <w:rsid w:val="00BF6E8D"/>
    <w:rsid w:val="00BF7708"/>
    <w:rsid w:val="00C00134"/>
    <w:rsid w:val="00C02717"/>
    <w:rsid w:val="00C12ACA"/>
    <w:rsid w:val="00C21401"/>
    <w:rsid w:val="00C34AB5"/>
    <w:rsid w:val="00C37F53"/>
    <w:rsid w:val="00C4242A"/>
    <w:rsid w:val="00C45070"/>
    <w:rsid w:val="00C46B59"/>
    <w:rsid w:val="00C54E3A"/>
    <w:rsid w:val="00C60BA7"/>
    <w:rsid w:val="00C60DF9"/>
    <w:rsid w:val="00C864F0"/>
    <w:rsid w:val="00C92E1F"/>
    <w:rsid w:val="00C9469B"/>
    <w:rsid w:val="00C950F9"/>
    <w:rsid w:val="00C966FC"/>
    <w:rsid w:val="00CA5771"/>
    <w:rsid w:val="00CA5870"/>
    <w:rsid w:val="00CB2CC1"/>
    <w:rsid w:val="00CB6641"/>
    <w:rsid w:val="00CD3890"/>
    <w:rsid w:val="00D00B6C"/>
    <w:rsid w:val="00D01554"/>
    <w:rsid w:val="00D03CDA"/>
    <w:rsid w:val="00D05FC3"/>
    <w:rsid w:val="00D1299C"/>
    <w:rsid w:val="00D27354"/>
    <w:rsid w:val="00D4234B"/>
    <w:rsid w:val="00D4407A"/>
    <w:rsid w:val="00D46FBE"/>
    <w:rsid w:val="00D51526"/>
    <w:rsid w:val="00D529CC"/>
    <w:rsid w:val="00D52D24"/>
    <w:rsid w:val="00D54E05"/>
    <w:rsid w:val="00D61885"/>
    <w:rsid w:val="00D7018F"/>
    <w:rsid w:val="00D70956"/>
    <w:rsid w:val="00D7282B"/>
    <w:rsid w:val="00D90136"/>
    <w:rsid w:val="00DA6487"/>
    <w:rsid w:val="00DD42F6"/>
    <w:rsid w:val="00DD6E97"/>
    <w:rsid w:val="00DE1FB6"/>
    <w:rsid w:val="00DE373D"/>
    <w:rsid w:val="00DE3E1F"/>
    <w:rsid w:val="00DE5A10"/>
    <w:rsid w:val="00DF005F"/>
    <w:rsid w:val="00DF17F5"/>
    <w:rsid w:val="00DF273C"/>
    <w:rsid w:val="00DF288D"/>
    <w:rsid w:val="00DF5CDD"/>
    <w:rsid w:val="00DF7A9B"/>
    <w:rsid w:val="00E03089"/>
    <w:rsid w:val="00E03B1B"/>
    <w:rsid w:val="00E03BEF"/>
    <w:rsid w:val="00E0657B"/>
    <w:rsid w:val="00E21A18"/>
    <w:rsid w:val="00E2262E"/>
    <w:rsid w:val="00E25023"/>
    <w:rsid w:val="00E31C79"/>
    <w:rsid w:val="00E35175"/>
    <w:rsid w:val="00E43685"/>
    <w:rsid w:val="00E4626B"/>
    <w:rsid w:val="00E47EA9"/>
    <w:rsid w:val="00E55945"/>
    <w:rsid w:val="00E6318F"/>
    <w:rsid w:val="00E65498"/>
    <w:rsid w:val="00E657FE"/>
    <w:rsid w:val="00E72546"/>
    <w:rsid w:val="00E874B3"/>
    <w:rsid w:val="00E876EB"/>
    <w:rsid w:val="00E910E5"/>
    <w:rsid w:val="00E956F9"/>
    <w:rsid w:val="00EA069E"/>
    <w:rsid w:val="00EA670B"/>
    <w:rsid w:val="00EC3581"/>
    <w:rsid w:val="00ED1EFF"/>
    <w:rsid w:val="00EE45A7"/>
    <w:rsid w:val="00EF22D2"/>
    <w:rsid w:val="00EF496E"/>
    <w:rsid w:val="00EF52B3"/>
    <w:rsid w:val="00EF6F1B"/>
    <w:rsid w:val="00F03470"/>
    <w:rsid w:val="00F22CD1"/>
    <w:rsid w:val="00F2398C"/>
    <w:rsid w:val="00F31AB4"/>
    <w:rsid w:val="00F445BE"/>
    <w:rsid w:val="00F4504E"/>
    <w:rsid w:val="00F55098"/>
    <w:rsid w:val="00F60AC9"/>
    <w:rsid w:val="00F7471E"/>
    <w:rsid w:val="00F7719E"/>
    <w:rsid w:val="00F779D5"/>
    <w:rsid w:val="00F80594"/>
    <w:rsid w:val="00F823C1"/>
    <w:rsid w:val="00F8499A"/>
    <w:rsid w:val="00F865FF"/>
    <w:rsid w:val="00F96418"/>
    <w:rsid w:val="00FA3F9E"/>
    <w:rsid w:val="00FA4CF2"/>
    <w:rsid w:val="00FA77A0"/>
    <w:rsid w:val="00FB0C19"/>
    <w:rsid w:val="00FB40B8"/>
    <w:rsid w:val="00FB49B7"/>
    <w:rsid w:val="00FD00EB"/>
    <w:rsid w:val="00FD0F34"/>
    <w:rsid w:val="00FE233C"/>
    <w:rsid w:val="00FF0092"/>
    <w:rsid w:val="00FF0F2D"/>
    <w:rsid w:val="00FF3CA0"/>
    <w:rsid w:val="00FF5FE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0" w:qFormat="1"/>
    <w:lsdException w:name="heading 7" w:semiHidden="0" w:uiPriority="9" w:unhideWhenUsed="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e">
    <w:name w:val="Normal"/>
    <w:qFormat/>
    <w:rsid w:val="00691FB9"/>
    <w:pPr>
      <w:widowControl w:val="0"/>
      <w:suppressAutoHyphens/>
    </w:pPr>
    <w:rPr>
      <w:rFonts w:ascii="Liberation Serif" w:eastAsia="SimSun" w:hAnsi="Liberation Serif" w:cs="Mangal"/>
      <w:kern w:val="1"/>
      <w:sz w:val="24"/>
      <w:szCs w:val="24"/>
      <w:lang w:eastAsia="zh-CN" w:bidi="hi-IN"/>
    </w:rPr>
  </w:style>
  <w:style w:type="paragraph" w:styleId="Titolo1">
    <w:name w:val="heading 1"/>
    <w:basedOn w:val="Normale"/>
    <w:next w:val="Normale"/>
    <w:link w:val="Titolo1Carattere"/>
    <w:uiPriority w:val="9"/>
    <w:qFormat/>
    <w:rsid w:val="003E4F2D"/>
    <w:pPr>
      <w:keepNext/>
      <w:widowControl/>
      <w:suppressAutoHyphens w:val="0"/>
      <w:spacing w:line="220" w:lineRule="exact"/>
      <w:outlineLvl w:val="0"/>
    </w:pPr>
    <w:rPr>
      <w:rFonts w:ascii="Arial" w:eastAsia="Times New Roman" w:hAnsi="Arial" w:cs="Times New Roman"/>
      <w:b/>
      <w:bCs/>
      <w:color w:val="008000"/>
      <w:kern w:val="0"/>
      <w:sz w:val="20"/>
      <w:szCs w:val="20"/>
      <w:lang w:bidi="ar-SA"/>
    </w:rPr>
  </w:style>
  <w:style w:type="paragraph" w:styleId="Titolo2">
    <w:name w:val="heading 2"/>
    <w:basedOn w:val="Normale"/>
    <w:next w:val="Normale"/>
    <w:link w:val="Titolo2Carattere"/>
    <w:uiPriority w:val="9"/>
    <w:qFormat/>
    <w:rsid w:val="000A459D"/>
    <w:pPr>
      <w:keepNext/>
      <w:spacing w:before="240" w:after="60"/>
      <w:outlineLvl w:val="1"/>
    </w:pPr>
    <w:rPr>
      <w:rFonts w:ascii="Cambria" w:eastAsia="Times New Roman" w:hAnsi="Cambria"/>
      <w:b/>
      <w:bCs/>
      <w:i/>
      <w:iCs/>
      <w:sz w:val="28"/>
      <w:szCs w:val="25"/>
    </w:rPr>
  </w:style>
  <w:style w:type="paragraph" w:styleId="Titolo3">
    <w:name w:val="heading 3"/>
    <w:basedOn w:val="Normale"/>
    <w:next w:val="Normale"/>
    <w:link w:val="Titolo3Carattere"/>
    <w:uiPriority w:val="9"/>
    <w:semiHidden/>
    <w:unhideWhenUsed/>
    <w:qFormat/>
    <w:rsid w:val="00E874B3"/>
    <w:pPr>
      <w:keepNext/>
      <w:widowControl/>
      <w:tabs>
        <w:tab w:val="num" w:pos="2160"/>
      </w:tabs>
      <w:suppressAutoHyphens w:val="0"/>
      <w:spacing w:before="240" w:after="60"/>
      <w:ind w:left="2160" w:hanging="720"/>
      <w:outlineLvl w:val="2"/>
    </w:pPr>
    <w:rPr>
      <w:rFonts w:ascii="Cambria" w:eastAsia="Times New Roman" w:hAnsi="Cambria" w:cs="Times New Roman"/>
      <w:b/>
      <w:bCs/>
      <w:kern w:val="0"/>
      <w:sz w:val="26"/>
      <w:szCs w:val="26"/>
      <w:lang w:val="en-US" w:bidi="ar-SA"/>
    </w:rPr>
  </w:style>
  <w:style w:type="paragraph" w:styleId="Titolo4">
    <w:name w:val="heading 4"/>
    <w:basedOn w:val="Normale"/>
    <w:next w:val="Normale"/>
    <w:link w:val="Titolo4Carattere"/>
    <w:uiPriority w:val="9"/>
    <w:semiHidden/>
    <w:unhideWhenUsed/>
    <w:qFormat/>
    <w:rsid w:val="00E874B3"/>
    <w:pPr>
      <w:keepNext/>
      <w:widowControl/>
      <w:tabs>
        <w:tab w:val="num" w:pos="2880"/>
      </w:tabs>
      <w:suppressAutoHyphens w:val="0"/>
      <w:spacing w:before="240" w:after="60"/>
      <w:ind w:left="2880" w:hanging="720"/>
      <w:outlineLvl w:val="3"/>
    </w:pPr>
    <w:rPr>
      <w:rFonts w:ascii="Calibri" w:eastAsia="Times New Roman" w:hAnsi="Calibri" w:cs="Times New Roman"/>
      <w:b/>
      <w:bCs/>
      <w:kern w:val="0"/>
      <w:sz w:val="28"/>
      <w:szCs w:val="28"/>
      <w:lang w:val="en-US" w:bidi="ar-SA"/>
    </w:rPr>
  </w:style>
  <w:style w:type="paragraph" w:styleId="Titolo5">
    <w:name w:val="heading 5"/>
    <w:basedOn w:val="Normale"/>
    <w:next w:val="Normale"/>
    <w:link w:val="Titolo5Carattere"/>
    <w:uiPriority w:val="9"/>
    <w:semiHidden/>
    <w:unhideWhenUsed/>
    <w:qFormat/>
    <w:rsid w:val="00E874B3"/>
    <w:pPr>
      <w:widowControl/>
      <w:tabs>
        <w:tab w:val="num" w:pos="3600"/>
      </w:tabs>
      <w:suppressAutoHyphens w:val="0"/>
      <w:spacing w:before="240" w:after="60"/>
      <w:ind w:left="3600" w:hanging="720"/>
      <w:outlineLvl w:val="4"/>
    </w:pPr>
    <w:rPr>
      <w:rFonts w:ascii="Calibri" w:eastAsia="Times New Roman" w:hAnsi="Calibri" w:cs="Times New Roman"/>
      <w:b/>
      <w:bCs/>
      <w:i/>
      <w:iCs/>
      <w:kern w:val="0"/>
      <w:sz w:val="26"/>
      <w:szCs w:val="26"/>
      <w:lang w:val="en-US" w:bidi="ar-SA"/>
    </w:rPr>
  </w:style>
  <w:style w:type="paragraph" w:styleId="Titolo6">
    <w:name w:val="heading 6"/>
    <w:basedOn w:val="Normale"/>
    <w:next w:val="Normale"/>
    <w:link w:val="Titolo6Carattere"/>
    <w:qFormat/>
    <w:rsid w:val="00E874B3"/>
    <w:pPr>
      <w:widowControl/>
      <w:tabs>
        <w:tab w:val="num" w:pos="4320"/>
      </w:tabs>
      <w:suppressAutoHyphens w:val="0"/>
      <w:spacing w:before="240" w:after="60"/>
      <w:ind w:left="4320" w:hanging="720"/>
      <w:outlineLvl w:val="5"/>
    </w:pPr>
    <w:rPr>
      <w:rFonts w:ascii="Times New Roman" w:eastAsia="Times New Roman" w:hAnsi="Times New Roman" w:cs="Times New Roman"/>
      <w:b/>
      <w:bCs/>
      <w:kern w:val="0"/>
      <w:sz w:val="22"/>
      <w:szCs w:val="22"/>
      <w:lang w:val="en-US" w:bidi="ar-SA"/>
    </w:rPr>
  </w:style>
  <w:style w:type="paragraph" w:styleId="Titolo7">
    <w:name w:val="heading 7"/>
    <w:basedOn w:val="Normale"/>
    <w:next w:val="Normale"/>
    <w:link w:val="Titolo7Carattere"/>
    <w:uiPriority w:val="9"/>
    <w:qFormat/>
    <w:rsid w:val="00E657FE"/>
    <w:pPr>
      <w:spacing w:before="240" w:after="60"/>
      <w:outlineLvl w:val="6"/>
    </w:pPr>
    <w:rPr>
      <w:rFonts w:ascii="Calibri" w:eastAsia="Times New Roman" w:hAnsi="Calibri"/>
      <w:szCs w:val="21"/>
    </w:rPr>
  </w:style>
  <w:style w:type="paragraph" w:styleId="Titolo8">
    <w:name w:val="heading 8"/>
    <w:basedOn w:val="Normale"/>
    <w:next w:val="Normale"/>
    <w:link w:val="Titolo8Carattere"/>
    <w:uiPriority w:val="9"/>
    <w:semiHidden/>
    <w:unhideWhenUsed/>
    <w:qFormat/>
    <w:rsid w:val="00E874B3"/>
    <w:pPr>
      <w:widowControl/>
      <w:tabs>
        <w:tab w:val="num" w:pos="5760"/>
      </w:tabs>
      <w:suppressAutoHyphens w:val="0"/>
      <w:spacing w:before="240" w:after="60"/>
      <w:ind w:left="5760" w:hanging="720"/>
      <w:outlineLvl w:val="7"/>
    </w:pPr>
    <w:rPr>
      <w:rFonts w:ascii="Calibri" w:eastAsia="Times New Roman" w:hAnsi="Calibri" w:cs="Times New Roman"/>
      <w:i/>
      <w:iCs/>
      <w:kern w:val="0"/>
      <w:lang w:val="en-US" w:bidi="ar-SA"/>
    </w:rPr>
  </w:style>
  <w:style w:type="paragraph" w:styleId="Titolo9">
    <w:name w:val="heading 9"/>
    <w:basedOn w:val="Normale"/>
    <w:next w:val="Normale"/>
    <w:link w:val="Titolo9Carattere"/>
    <w:uiPriority w:val="9"/>
    <w:semiHidden/>
    <w:unhideWhenUsed/>
    <w:qFormat/>
    <w:rsid w:val="00E874B3"/>
    <w:pPr>
      <w:widowControl/>
      <w:tabs>
        <w:tab w:val="num" w:pos="6480"/>
      </w:tabs>
      <w:suppressAutoHyphens w:val="0"/>
      <w:spacing w:before="240" w:after="60"/>
      <w:ind w:left="6480" w:hanging="720"/>
      <w:outlineLvl w:val="8"/>
    </w:pPr>
    <w:rPr>
      <w:rFonts w:ascii="Cambria" w:eastAsia="Times New Roman" w:hAnsi="Cambria" w:cs="Times New Roman"/>
      <w:kern w:val="0"/>
      <w:sz w:val="22"/>
      <w:szCs w:val="22"/>
      <w:lang w:val="en-US"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93058C"/>
    <w:rPr>
      <w:rFonts w:ascii="Calibri" w:hAnsi="Calibri" w:cs="Calibri"/>
      <w:b/>
      <w:bCs/>
      <w:i/>
      <w:iCs/>
    </w:rPr>
  </w:style>
  <w:style w:type="character" w:customStyle="1" w:styleId="WW8Num1z1">
    <w:name w:val="WW8Num1z1"/>
    <w:rsid w:val="0093058C"/>
  </w:style>
  <w:style w:type="character" w:customStyle="1" w:styleId="WW8Num1z2">
    <w:name w:val="WW8Num1z2"/>
    <w:rsid w:val="0093058C"/>
  </w:style>
  <w:style w:type="character" w:customStyle="1" w:styleId="WW8Num1z3">
    <w:name w:val="WW8Num1z3"/>
    <w:rsid w:val="0093058C"/>
  </w:style>
  <w:style w:type="character" w:customStyle="1" w:styleId="WW8Num1z4">
    <w:name w:val="WW8Num1z4"/>
    <w:rsid w:val="0093058C"/>
  </w:style>
  <w:style w:type="character" w:customStyle="1" w:styleId="WW8Num1z5">
    <w:name w:val="WW8Num1z5"/>
    <w:rsid w:val="0093058C"/>
  </w:style>
  <w:style w:type="character" w:customStyle="1" w:styleId="WW8Num1z6">
    <w:name w:val="WW8Num1z6"/>
    <w:rsid w:val="0093058C"/>
  </w:style>
  <w:style w:type="character" w:customStyle="1" w:styleId="WW8Num1z7">
    <w:name w:val="WW8Num1z7"/>
    <w:rsid w:val="0093058C"/>
  </w:style>
  <w:style w:type="character" w:customStyle="1" w:styleId="WW8Num1z8">
    <w:name w:val="WW8Num1z8"/>
    <w:rsid w:val="0093058C"/>
  </w:style>
  <w:style w:type="character" w:customStyle="1" w:styleId="WW8Num2z0">
    <w:name w:val="WW8Num2z0"/>
    <w:rsid w:val="0093058C"/>
    <w:rPr>
      <w:rFonts w:ascii="Symbol" w:hAnsi="Symbol" w:cs="OpenSymbol"/>
    </w:rPr>
  </w:style>
  <w:style w:type="character" w:customStyle="1" w:styleId="WW8Num2z1">
    <w:name w:val="WW8Num2z1"/>
    <w:rsid w:val="0093058C"/>
    <w:rPr>
      <w:rFonts w:ascii="OpenSymbol" w:hAnsi="OpenSymbol" w:cs="OpenSymbol"/>
    </w:rPr>
  </w:style>
  <w:style w:type="character" w:customStyle="1" w:styleId="WW8Num3z0">
    <w:name w:val="WW8Num3z0"/>
    <w:rsid w:val="0093058C"/>
    <w:rPr>
      <w:rFonts w:ascii="Calibri" w:hAnsi="Calibri" w:cs="Calibri"/>
      <w:sz w:val="22"/>
      <w:szCs w:val="22"/>
    </w:rPr>
  </w:style>
  <w:style w:type="character" w:customStyle="1" w:styleId="WW8Num3z1">
    <w:name w:val="WW8Num3z1"/>
    <w:rsid w:val="0093058C"/>
  </w:style>
  <w:style w:type="character" w:customStyle="1" w:styleId="WW8Num3z2">
    <w:name w:val="WW8Num3z2"/>
    <w:rsid w:val="0093058C"/>
  </w:style>
  <w:style w:type="character" w:customStyle="1" w:styleId="WW8Num3z3">
    <w:name w:val="WW8Num3z3"/>
    <w:rsid w:val="0093058C"/>
  </w:style>
  <w:style w:type="character" w:customStyle="1" w:styleId="WW8Num3z4">
    <w:name w:val="WW8Num3z4"/>
    <w:rsid w:val="0093058C"/>
  </w:style>
  <w:style w:type="character" w:customStyle="1" w:styleId="WW8Num3z5">
    <w:name w:val="WW8Num3z5"/>
    <w:rsid w:val="0093058C"/>
  </w:style>
  <w:style w:type="character" w:customStyle="1" w:styleId="WW8Num3z6">
    <w:name w:val="WW8Num3z6"/>
    <w:rsid w:val="0093058C"/>
  </w:style>
  <w:style w:type="character" w:customStyle="1" w:styleId="WW8Num3z7">
    <w:name w:val="WW8Num3z7"/>
    <w:rsid w:val="0093058C"/>
  </w:style>
  <w:style w:type="character" w:customStyle="1" w:styleId="WW8Num3z8">
    <w:name w:val="WW8Num3z8"/>
    <w:rsid w:val="0093058C"/>
  </w:style>
  <w:style w:type="character" w:customStyle="1" w:styleId="WW8Num4z0">
    <w:name w:val="WW8Num4z0"/>
    <w:rsid w:val="0093058C"/>
    <w:rPr>
      <w:rFonts w:ascii="Symbol" w:hAnsi="Symbol" w:cs="OpenSymbol"/>
      <w:sz w:val="22"/>
      <w:szCs w:val="22"/>
      <w:shd w:val="clear" w:color="auto" w:fill="FFFFFF"/>
    </w:rPr>
  </w:style>
  <w:style w:type="character" w:customStyle="1" w:styleId="WW8Num4z1">
    <w:name w:val="WW8Num4z1"/>
    <w:rsid w:val="0093058C"/>
    <w:rPr>
      <w:rFonts w:ascii="OpenSymbol" w:hAnsi="OpenSymbol" w:cs="OpenSymbol"/>
    </w:rPr>
  </w:style>
  <w:style w:type="character" w:customStyle="1" w:styleId="WW8Num5z0">
    <w:name w:val="WW8Num5z0"/>
    <w:rsid w:val="0093058C"/>
    <w:rPr>
      <w:rFonts w:ascii="Symbol" w:hAnsi="Symbol" w:cs="OpenSymbol"/>
      <w:sz w:val="22"/>
      <w:szCs w:val="22"/>
    </w:rPr>
  </w:style>
  <w:style w:type="character" w:customStyle="1" w:styleId="WW8Num5z1">
    <w:name w:val="WW8Num5z1"/>
    <w:rsid w:val="0093058C"/>
    <w:rPr>
      <w:rFonts w:ascii="OpenSymbol" w:hAnsi="OpenSymbol" w:cs="OpenSymbol"/>
    </w:rPr>
  </w:style>
  <w:style w:type="character" w:customStyle="1" w:styleId="WW8Num6z0">
    <w:name w:val="WW8Num6z0"/>
    <w:rsid w:val="0093058C"/>
    <w:rPr>
      <w:rFonts w:ascii="Symbol" w:hAnsi="Symbol" w:cs="OpenSymbol"/>
      <w:sz w:val="22"/>
      <w:szCs w:val="22"/>
    </w:rPr>
  </w:style>
  <w:style w:type="character" w:customStyle="1" w:styleId="WW8Num6z1">
    <w:name w:val="WW8Num6z1"/>
    <w:rsid w:val="0093058C"/>
    <w:rPr>
      <w:rFonts w:ascii="OpenSymbol" w:hAnsi="OpenSymbol" w:cs="OpenSymbol"/>
    </w:rPr>
  </w:style>
  <w:style w:type="character" w:customStyle="1" w:styleId="WW8Num7z0">
    <w:name w:val="WW8Num7z0"/>
    <w:rsid w:val="0093058C"/>
    <w:rPr>
      <w:rFonts w:ascii="Symbol" w:hAnsi="Symbol" w:cs="OpenSymbol"/>
      <w:sz w:val="22"/>
      <w:szCs w:val="22"/>
      <w:shd w:val="clear" w:color="auto" w:fill="FFFFFF"/>
    </w:rPr>
  </w:style>
  <w:style w:type="character" w:customStyle="1" w:styleId="WW8Num7z1">
    <w:name w:val="WW8Num7z1"/>
    <w:rsid w:val="0093058C"/>
    <w:rPr>
      <w:rFonts w:ascii="OpenSymbol" w:hAnsi="OpenSymbol" w:cs="OpenSymbol"/>
    </w:rPr>
  </w:style>
  <w:style w:type="character" w:customStyle="1" w:styleId="WW8Num8z0">
    <w:name w:val="WW8Num8z0"/>
    <w:rsid w:val="0093058C"/>
    <w:rPr>
      <w:rFonts w:ascii="Symbol" w:hAnsi="Symbol" w:cs="OpenSymbol"/>
      <w:sz w:val="22"/>
      <w:szCs w:val="22"/>
    </w:rPr>
  </w:style>
  <w:style w:type="character" w:customStyle="1" w:styleId="WW8Num8z1">
    <w:name w:val="WW8Num8z1"/>
    <w:rsid w:val="0093058C"/>
    <w:rPr>
      <w:rFonts w:ascii="OpenSymbol" w:hAnsi="OpenSymbol" w:cs="OpenSymbol"/>
    </w:rPr>
  </w:style>
  <w:style w:type="character" w:customStyle="1" w:styleId="WW8Num9z0">
    <w:name w:val="WW8Num9z0"/>
    <w:rsid w:val="0093058C"/>
    <w:rPr>
      <w:rFonts w:ascii="Symbol" w:hAnsi="Symbol" w:cs="OpenSymbol"/>
    </w:rPr>
  </w:style>
  <w:style w:type="character" w:customStyle="1" w:styleId="WW8Num9z1">
    <w:name w:val="WW8Num9z1"/>
    <w:rsid w:val="0093058C"/>
    <w:rPr>
      <w:rFonts w:ascii="OpenSymbol" w:hAnsi="OpenSymbol" w:cs="OpenSymbol"/>
    </w:rPr>
  </w:style>
  <w:style w:type="character" w:customStyle="1" w:styleId="WW8Num10z0">
    <w:name w:val="WW8Num10z0"/>
    <w:rsid w:val="0093058C"/>
    <w:rPr>
      <w:rFonts w:ascii="Symbol" w:hAnsi="Symbol" w:cs="OpenSymbol"/>
      <w:shd w:val="clear" w:color="auto" w:fill="FFFF66"/>
    </w:rPr>
  </w:style>
  <w:style w:type="character" w:customStyle="1" w:styleId="WW8Num10z1">
    <w:name w:val="WW8Num10z1"/>
    <w:rsid w:val="0093058C"/>
    <w:rPr>
      <w:rFonts w:ascii="OpenSymbol" w:hAnsi="OpenSymbol" w:cs="OpenSymbol"/>
    </w:rPr>
  </w:style>
  <w:style w:type="character" w:customStyle="1" w:styleId="WW8Num11z0">
    <w:name w:val="WW8Num11z0"/>
    <w:rsid w:val="0093058C"/>
    <w:rPr>
      <w:rFonts w:ascii="Symbol" w:hAnsi="Symbol" w:cs="OpenSymbol"/>
      <w:sz w:val="22"/>
      <w:szCs w:val="22"/>
    </w:rPr>
  </w:style>
  <w:style w:type="character" w:customStyle="1" w:styleId="WW8Num11z1">
    <w:name w:val="WW8Num11z1"/>
    <w:rsid w:val="0093058C"/>
    <w:rPr>
      <w:rFonts w:ascii="OpenSymbol" w:hAnsi="OpenSymbol" w:cs="OpenSymbol"/>
    </w:rPr>
  </w:style>
  <w:style w:type="character" w:customStyle="1" w:styleId="WW8Num12z0">
    <w:name w:val="WW8Num12z0"/>
    <w:rsid w:val="0093058C"/>
    <w:rPr>
      <w:rFonts w:ascii="Symbol" w:hAnsi="Symbol" w:cs="OpenSymbol"/>
    </w:rPr>
  </w:style>
  <w:style w:type="character" w:customStyle="1" w:styleId="WW8Num12z1">
    <w:name w:val="WW8Num12z1"/>
    <w:rsid w:val="0093058C"/>
    <w:rPr>
      <w:rFonts w:ascii="OpenSymbol" w:hAnsi="OpenSymbol" w:cs="OpenSymbol"/>
    </w:rPr>
  </w:style>
  <w:style w:type="character" w:customStyle="1" w:styleId="WW8Num13z0">
    <w:name w:val="WW8Num13z0"/>
    <w:rsid w:val="0093058C"/>
    <w:rPr>
      <w:rFonts w:ascii="Symbol" w:hAnsi="Symbol" w:cs="OpenSymbol"/>
      <w:sz w:val="22"/>
      <w:szCs w:val="22"/>
    </w:rPr>
  </w:style>
  <w:style w:type="character" w:customStyle="1" w:styleId="WW8Num13z1">
    <w:name w:val="WW8Num13z1"/>
    <w:rsid w:val="0093058C"/>
    <w:rPr>
      <w:rFonts w:ascii="OpenSymbol" w:hAnsi="OpenSymbol" w:cs="OpenSymbol"/>
    </w:rPr>
  </w:style>
  <w:style w:type="character" w:customStyle="1" w:styleId="WW8Num14z0">
    <w:name w:val="WW8Num14z0"/>
    <w:rsid w:val="0093058C"/>
    <w:rPr>
      <w:rFonts w:ascii="Symbol" w:hAnsi="Symbol" w:cs="OpenSymbol"/>
      <w:sz w:val="22"/>
      <w:szCs w:val="22"/>
    </w:rPr>
  </w:style>
  <w:style w:type="character" w:customStyle="1" w:styleId="WW8Num14z1">
    <w:name w:val="WW8Num14z1"/>
    <w:rsid w:val="0093058C"/>
    <w:rPr>
      <w:rFonts w:ascii="OpenSymbol" w:hAnsi="OpenSymbol" w:cs="OpenSymbol"/>
    </w:rPr>
  </w:style>
  <w:style w:type="character" w:customStyle="1" w:styleId="WW8Num15z0">
    <w:name w:val="WW8Num15z0"/>
    <w:rsid w:val="0093058C"/>
    <w:rPr>
      <w:rFonts w:ascii="Symbol" w:hAnsi="Symbol" w:cs="OpenSymbol"/>
      <w:sz w:val="22"/>
      <w:szCs w:val="22"/>
    </w:rPr>
  </w:style>
  <w:style w:type="character" w:customStyle="1" w:styleId="WW8Num15z1">
    <w:name w:val="WW8Num15z1"/>
    <w:rsid w:val="0093058C"/>
    <w:rPr>
      <w:rFonts w:ascii="OpenSymbol" w:hAnsi="OpenSymbol" w:cs="OpenSymbol"/>
    </w:rPr>
  </w:style>
  <w:style w:type="character" w:customStyle="1" w:styleId="WW8Num16z0">
    <w:name w:val="WW8Num16z0"/>
    <w:rsid w:val="0093058C"/>
    <w:rPr>
      <w:rFonts w:ascii="Symbol" w:hAnsi="Symbol" w:cs="OpenSymbol"/>
      <w:sz w:val="22"/>
      <w:szCs w:val="22"/>
    </w:rPr>
  </w:style>
  <w:style w:type="character" w:customStyle="1" w:styleId="WW8Num16z1">
    <w:name w:val="WW8Num16z1"/>
    <w:rsid w:val="0093058C"/>
    <w:rPr>
      <w:rFonts w:ascii="OpenSymbol" w:hAnsi="OpenSymbol" w:cs="OpenSymbol"/>
    </w:rPr>
  </w:style>
  <w:style w:type="character" w:customStyle="1" w:styleId="WW8Num17z0">
    <w:name w:val="WW8Num17z0"/>
    <w:rsid w:val="0093058C"/>
  </w:style>
  <w:style w:type="character" w:customStyle="1" w:styleId="WW8Num17z1">
    <w:name w:val="WW8Num17z1"/>
    <w:rsid w:val="0093058C"/>
  </w:style>
  <w:style w:type="character" w:customStyle="1" w:styleId="WW8Num17z2">
    <w:name w:val="WW8Num17z2"/>
    <w:rsid w:val="0093058C"/>
  </w:style>
  <w:style w:type="character" w:customStyle="1" w:styleId="WW8Num17z3">
    <w:name w:val="WW8Num17z3"/>
    <w:rsid w:val="0093058C"/>
  </w:style>
  <w:style w:type="character" w:customStyle="1" w:styleId="WW8Num17z4">
    <w:name w:val="WW8Num17z4"/>
    <w:rsid w:val="0093058C"/>
  </w:style>
  <w:style w:type="character" w:customStyle="1" w:styleId="WW8Num17z5">
    <w:name w:val="WW8Num17z5"/>
    <w:rsid w:val="0093058C"/>
  </w:style>
  <w:style w:type="character" w:customStyle="1" w:styleId="WW8Num17z6">
    <w:name w:val="WW8Num17z6"/>
    <w:rsid w:val="0093058C"/>
  </w:style>
  <w:style w:type="character" w:customStyle="1" w:styleId="WW8Num17z7">
    <w:name w:val="WW8Num17z7"/>
    <w:rsid w:val="0093058C"/>
  </w:style>
  <w:style w:type="character" w:customStyle="1" w:styleId="WW8Num17z8">
    <w:name w:val="WW8Num17z8"/>
    <w:rsid w:val="0093058C"/>
  </w:style>
  <w:style w:type="character" w:customStyle="1" w:styleId="Caratteredinumerazione">
    <w:name w:val="Carattere di numerazione"/>
    <w:rsid w:val="0093058C"/>
  </w:style>
  <w:style w:type="character" w:customStyle="1" w:styleId="Punti">
    <w:name w:val="Punti"/>
    <w:rsid w:val="0093058C"/>
    <w:rPr>
      <w:rFonts w:ascii="OpenSymbol" w:eastAsia="OpenSymbol" w:hAnsi="OpenSymbol" w:cs="OpenSymbol"/>
    </w:rPr>
  </w:style>
  <w:style w:type="character" w:customStyle="1" w:styleId="Caratteredellanota">
    <w:name w:val="Carattere della nota"/>
    <w:rsid w:val="0093058C"/>
    <w:rPr>
      <w:vertAlign w:val="superscript"/>
    </w:rPr>
  </w:style>
  <w:style w:type="character" w:customStyle="1" w:styleId="WW-Caratteredellanota">
    <w:name w:val="WW-Carattere della nota"/>
    <w:rsid w:val="0093058C"/>
  </w:style>
  <w:style w:type="character" w:customStyle="1" w:styleId="Caratterenotadichiusura">
    <w:name w:val="Carattere nota di chiusura"/>
    <w:rsid w:val="0093058C"/>
    <w:rPr>
      <w:vertAlign w:val="superscript"/>
    </w:rPr>
  </w:style>
  <w:style w:type="character" w:customStyle="1" w:styleId="WW-Caratterenotadichiusura">
    <w:name w:val="WW-Carattere nota di chiusura"/>
    <w:rsid w:val="0093058C"/>
  </w:style>
  <w:style w:type="paragraph" w:customStyle="1" w:styleId="Titolo10">
    <w:name w:val="Titolo1"/>
    <w:basedOn w:val="Normale"/>
    <w:next w:val="Corpotesto"/>
    <w:rsid w:val="0093058C"/>
    <w:pPr>
      <w:keepNext/>
      <w:spacing w:before="240" w:after="120"/>
    </w:pPr>
    <w:rPr>
      <w:rFonts w:ascii="Liberation Sans" w:eastAsia="Microsoft YaHei" w:hAnsi="Liberation Sans"/>
      <w:sz w:val="28"/>
      <w:szCs w:val="28"/>
    </w:rPr>
  </w:style>
  <w:style w:type="paragraph" w:customStyle="1" w:styleId="Corpotesto">
    <w:name w:val="Corpo testo"/>
    <w:basedOn w:val="Normale"/>
    <w:rsid w:val="0093058C"/>
    <w:pPr>
      <w:spacing w:after="140" w:line="288" w:lineRule="auto"/>
    </w:pPr>
  </w:style>
  <w:style w:type="paragraph" w:styleId="Elenco">
    <w:name w:val="List"/>
    <w:basedOn w:val="Corpotesto"/>
    <w:rsid w:val="0093058C"/>
  </w:style>
  <w:style w:type="paragraph" w:styleId="Didascalia">
    <w:name w:val="caption"/>
    <w:basedOn w:val="Normale"/>
    <w:qFormat/>
    <w:rsid w:val="0093058C"/>
    <w:pPr>
      <w:suppressLineNumbers/>
      <w:spacing w:before="120" w:after="120"/>
    </w:pPr>
    <w:rPr>
      <w:i/>
      <w:iCs/>
    </w:rPr>
  </w:style>
  <w:style w:type="paragraph" w:customStyle="1" w:styleId="Indice">
    <w:name w:val="Indice"/>
    <w:basedOn w:val="Normale"/>
    <w:rsid w:val="0093058C"/>
    <w:pPr>
      <w:suppressLineNumbers/>
    </w:pPr>
  </w:style>
  <w:style w:type="paragraph" w:styleId="Testonotaapidipagina">
    <w:name w:val="footnote text"/>
    <w:basedOn w:val="Normale"/>
    <w:rsid w:val="0093058C"/>
    <w:pPr>
      <w:suppressLineNumbers/>
      <w:ind w:left="339" w:hanging="339"/>
    </w:pPr>
    <w:rPr>
      <w:sz w:val="20"/>
      <w:szCs w:val="20"/>
    </w:rPr>
  </w:style>
  <w:style w:type="paragraph" w:customStyle="1" w:styleId="Default">
    <w:name w:val="Default"/>
    <w:rsid w:val="00A85957"/>
    <w:pPr>
      <w:autoSpaceDE w:val="0"/>
      <w:autoSpaceDN w:val="0"/>
      <w:adjustRightInd w:val="0"/>
    </w:pPr>
    <w:rPr>
      <w:rFonts w:eastAsia="MS Mincho"/>
      <w:color w:val="000000"/>
      <w:sz w:val="24"/>
      <w:szCs w:val="24"/>
      <w:lang w:eastAsia="ja-JP"/>
    </w:rPr>
  </w:style>
  <w:style w:type="paragraph" w:styleId="Testofumetto">
    <w:name w:val="Balloon Text"/>
    <w:basedOn w:val="Normale"/>
    <w:link w:val="TestofumettoCarattere"/>
    <w:uiPriority w:val="99"/>
    <w:semiHidden/>
    <w:unhideWhenUsed/>
    <w:rsid w:val="00530F82"/>
    <w:rPr>
      <w:rFonts w:ascii="Tahoma" w:hAnsi="Tahoma"/>
      <w:sz w:val="16"/>
      <w:szCs w:val="14"/>
    </w:rPr>
  </w:style>
  <w:style w:type="character" w:customStyle="1" w:styleId="TestofumettoCarattere">
    <w:name w:val="Testo fumetto Carattere"/>
    <w:link w:val="Testofumetto"/>
    <w:uiPriority w:val="99"/>
    <w:semiHidden/>
    <w:rsid w:val="00530F82"/>
    <w:rPr>
      <w:rFonts w:ascii="Tahoma" w:eastAsia="SimSun" w:hAnsi="Tahoma" w:cs="Mangal"/>
      <w:kern w:val="1"/>
      <w:sz w:val="16"/>
      <w:szCs w:val="14"/>
      <w:lang w:eastAsia="zh-CN" w:bidi="hi-IN"/>
    </w:rPr>
  </w:style>
  <w:style w:type="character" w:styleId="Collegamentoipertestuale">
    <w:name w:val="Hyperlink"/>
    <w:uiPriority w:val="99"/>
    <w:rsid w:val="00E03089"/>
    <w:rPr>
      <w:rFonts w:cs="Times New Roman"/>
      <w:color w:val="0000FF"/>
      <w:u w:val="single"/>
    </w:rPr>
  </w:style>
  <w:style w:type="paragraph" w:styleId="Rientrocorpodeltesto3">
    <w:name w:val="Body Text Indent 3"/>
    <w:basedOn w:val="Normale"/>
    <w:link w:val="Rientrocorpodeltesto3Carattere"/>
    <w:rsid w:val="00E03089"/>
    <w:pPr>
      <w:widowControl/>
      <w:suppressAutoHyphens w:val="0"/>
      <w:spacing w:after="120" w:line="276" w:lineRule="auto"/>
      <w:ind w:left="283"/>
    </w:pPr>
    <w:rPr>
      <w:rFonts w:ascii="Calibri" w:eastAsia="Times New Roman" w:hAnsi="Calibri" w:cs="Times New Roman"/>
      <w:kern w:val="0"/>
      <w:sz w:val="16"/>
      <w:szCs w:val="16"/>
      <w:lang w:eastAsia="en-US" w:bidi="ar-SA"/>
    </w:rPr>
  </w:style>
  <w:style w:type="character" w:customStyle="1" w:styleId="Rientrocorpodeltesto3Carattere">
    <w:name w:val="Rientro corpo del testo 3 Carattere"/>
    <w:link w:val="Rientrocorpodeltesto3"/>
    <w:rsid w:val="00E03089"/>
    <w:rPr>
      <w:rFonts w:ascii="Calibri" w:hAnsi="Calibri" w:cs="Calibri"/>
      <w:sz w:val="16"/>
      <w:szCs w:val="16"/>
      <w:lang w:eastAsia="en-US"/>
    </w:rPr>
  </w:style>
  <w:style w:type="paragraph" w:styleId="Intestazione">
    <w:name w:val="header"/>
    <w:basedOn w:val="Normale"/>
    <w:link w:val="IntestazioneCarattere"/>
    <w:uiPriority w:val="99"/>
    <w:unhideWhenUsed/>
    <w:rsid w:val="00CD3890"/>
    <w:pPr>
      <w:tabs>
        <w:tab w:val="center" w:pos="4819"/>
        <w:tab w:val="right" w:pos="9638"/>
      </w:tabs>
    </w:pPr>
    <w:rPr>
      <w:szCs w:val="21"/>
    </w:rPr>
  </w:style>
  <w:style w:type="character" w:customStyle="1" w:styleId="IntestazioneCarattere">
    <w:name w:val="Intestazione Carattere"/>
    <w:link w:val="Intestazione"/>
    <w:uiPriority w:val="99"/>
    <w:rsid w:val="00CD3890"/>
    <w:rPr>
      <w:rFonts w:ascii="Liberation Serif" w:eastAsia="SimSun" w:hAnsi="Liberation Serif" w:cs="Mangal"/>
      <w:kern w:val="1"/>
      <w:sz w:val="24"/>
      <w:szCs w:val="21"/>
      <w:lang w:eastAsia="zh-CN" w:bidi="hi-IN"/>
    </w:rPr>
  </w:style>
  <w:style w:type="paragraph" w:styleId="Pidipagina">
    <w:name w:val="footer"/>
    <w:basedOn w:val="Normale"/>
    <w:link w:val="PidipaginaCarattere"/>
    <w:uiPriority w:val="99"/>
    <w:unhideWhenUsed/>
    <w:rsid w:val="00CD3890"/>
    <w:pPr>
      <w:tabs>
        <w:tab w:val="center" w:pos="4819"/>
        <w:tab w:val="right" w:pos="9638"/>
      </w:tabs>
    </w:pPr>
    <w:rPr>
      <w:szCs w:val="21"/>
    </w:rPr>
  </w:style>
  <w:style w:type="character" w:customStyle="1" w:styleId="PidipaginaCarattere">
    <w:name w:val="Piè di pagina Carattere"/>
    <w:link w:val="Pidipagina"/>
    <w:uiPriority w:val="99"/>
    <w:rsid w:val="00CD3890"/>
    <w:rPr>
      <w:rFonts w:ascii="Liberation Serif" w:eastAsia="SimSun" w:hAnsi="Liberation Serif" w:cs="Mangal"/>
      <w:kern w:val="1"/>
      <w:sz w:val="24"/>
      <w:szCs w:val="21"/>
      <w:lang w:eastAsia="zh-CN" w:bidi="hi-IN"/>
    </w:rPr>
  </w:style>
  <w:style w:type="character" w:styleId="Numeropagina">
    <w:name w:val="page number"/>
    <w:rsid w:val="00CD3890"/>
    <w:rPr>
      <w:rFonts w:cs="Times New Roman"/>
    </w:rPr>
  </w:style>
  <w:style w:type="character" w:customStyle="1" w:styleId="Titolo1Carattere">
    <w:name w:val="Titolo 1 Carattere"/>
    <w:link w:val="Titolo1"/>
    <w:uiPriority w:val="9"/>
    <w:rsid w:val="003E4F2D"/>
    <w:rPr>
      <w:rFonts w:ascii="Arial" w:hAnsi="Arial"/>
      <w:b/>
      <w:bCs/>
      <w:color w:val="008000"/>
    </w:rPr>
  </w:style>
  <w:style w:type="paragraph" w:customStyle="1" w:styleId="Rientrocorpodeltesto31">
    <w:name w:val="Rientro corpo del testo 31"/>
    <w:basedOn w:val="Normale"/>
    <w:uiPriority w:val="99"/>
    <w:rsid w:val="003E4F2D"/>
    <w:pPr>
      <w:widowControl/>
      <w:ind w:left="709" w:firstLine="11"/>
      <w:jc w:val="both"/>
    </w:pPr>
    <w:rPr>
      <w:rFonts w:ascii="Arial" w:eastAsia="Calibri" w:hAnsi="Arial" w:cs="Arial"/>
      <w:b/>
      <w:bCs/>
      <w:i/>
      <w:iCs/>
      <w:kern w:val="0"/>
      <w:sz w:val="22"/>
      <w:szCs w:val="22"/>
      <w:lang w:eastAsia="ar-SA" w:bidi="ar-SA"/>
    </w:rPr>
  </w:style>
  <w:style w:type="paragraph" w:styleId="Paragrafoelenco">
    <w:name w:val="List Paragraph"/>
    <w:basedOn w:val="Normale"/>
    <w:uiPriority w:val="34"/>
    <w:qFormat/>
    <w:rsid w:val="003E4F2D"/>
    <w:pPr>
      <w:widowControl/>
      <w:suppressAutoHyphens w:val="0"/>
      <w:ind w:left="720"/>
      <w:contextualSpacing/>
    </w:pPr>
    <w:rPr>
      <w:rFonts w:ascii="Times New Roman" w:eastAsia="Calibri" w:hAnsi="Times New Roman" w:cs="Times New Roman"/>
      <w:kern w:val="0"/>
      <w:lang w:eastAsia="it-IT" w:bidi="ar-SA"/>
    </w:rPr>
  </w:style>
  <w:style w:type="character" w:customStyle="1" w:styleId="Titolo2Carattere">
    <w:name w:val="Titolo 2 Carattere"/>
    <w:link w:val="Titolo2"/>
    <w:uiPriority w:val="9"/>
    <w:semiHidden/>
    <w:rsid w:val="000A459D"/>
    <w:rPr>
      <w:rFonts w:ascii="Cambria" w:eastAsia="Times New Roman" w:hAnsi="Cambria" w:cs="Mangal"/>
      <w:b/>
      <w:bCs/>
      <w:i/>
      <w:iCs/>
      <w:kern w:val="1"/>
      <w:sz w:val="28"/>
      <w:szCs w:val="25"/>
      <w:lang w:eastAsia="zh-CN" w:bidi="hi-IN"/>
    </w:rPr>
  </w:style>
  <w:style w:type="character" w:customStyle="1" w:styleId="Titolo7Carattere">
    <w:name w:val="Titolo 7 Carattere"/>
    <w:link w:val="Titolo7"/>
    <w:uiPriority w:val="9"/>
    <w:semiHidden/>
    <w:rsid w:val="00E657FE"/>
    <w:rPr>
      <w:rFonts w:ascii="Calibri" w:eastAsia="Times New Roman" w:hAnsi="Calibri" w:cs="Mangal"/>
      <w:kern w:val="1"/>
      <w:sz w:val="24"/>
      <w:szCs w:val="21"/>
      <w:lang w:eastAsia="zh-CN" w:bidi="hi-IN"/>
    </w:rPr>
  </w:style>
  <w:style w:type="paragraph" w:customStyle="1" w:styleId="Corpodeltesto31">
    <w:name w:val="Corpo del testo 31"/>
    <w:basedOn w:val="Normale"/>
    <w:rsid w:val="002119E5"/>
    <w:pPr>
      <w:widowControl/>
      <w:spacing w:line="240" w:lineRule="exact"/>
      <w:jc w:val="both"/>
    </w:pPr>
    <w:rPr>
      <w:rFonts w:ascii="Times New Roman" w:eastAsia="Calibri" w:hAnsi="Times New Roman" w:cs="Times New Roman"/>
      <w:kern w:val="0"/>
      <w:lang w:eastAsia="ar-SA" w:bidi="ar-SA"/>
    </w:rPr>
  </w:style>
  <w:style w:type="paragraph" w:styleId="Sommario1">
    <w:name w:val="toc 1"/>
    <w:basedOn w:val="Normale"/>
    <w:next w:val="Normale"/>
    <w:autoRedefine/>
    <w:uiPriority w:val="39"/>
    <w:qFormat/>
    <w:rsid w:val="008E75CA"/>
    <w:pPr>
      <w:widowControl/>
      <w:tabs>
        <w:tab w:val="left" w:pos="720"/>
        <w:tab w:val="right" w:leader="dot" w:pos="9781"/>
      </w:tabs>
      <w:suppressAutoHyphens w:val="0"/>
      <w:ind w:left="720" w:hanging="720"/>
    </w:pPr>
    <w:rPr>
      <w:rFonts w:ascii="Times New Roman" w:eastAsia="Calibri" w:hAnsi="Times New Roman" w:cs="Times New Roman"/>
      <w:kern w:val="0"/>
      <w:lang w:eastAsia="it-IT" w:bidi="ar-SA"/>
    </w:rPr>
  </w:style>
  <w:style w:type="paragraph" w:styleId="Titolosommario">
    <w:name w:val="TOC Heading"/>
    <w:basedOn w:val="Titolo1"/>
    <w:next w:val="Normale"/>
    <w:uiPriority w:val="39"/>
    <w:qFormat/>
    <w:rsid w:val="00B77B55"/>
    <w:pPr>
      <w:keepLines/>
      <w:spacing w:before="480" w:line="276" w:lineRule="auto"/>
      <w:outlineLvl w:val="9"/>
    </w:pPr>
    <w:rPr>
      <w:rFonts w:ascii="Cambria" w:hAnsi="Cambria"/>
      <w:color w:val="365F91"/>
      <w:sz w:val="28"/>
      <w:szCs w:val="28"/>
      <w:lang w:eastAsia="it-IT"/>
    </w:rPr>
  </w:style>
  <w:style w:type="character" w:styleId="Collegamentovisitato">
    <w:name w:val="FollowedHyperlink"/>
    <w:uiPriority w:val="99"/>
    <w:semiHidden/>
    <w:unhideWhenUsed/>
    <w:rsid w:val="00B77B55"/>
    <w:rPr>
      <w:color w:val="800080"/>
      <w:u w:val="single"/>
    </w:rPr>
  </w:style>
  <w:style w:type="paragraph" w:styleId="Sommario2">
    <w:name w:val="toc 2"/>
    <w:basedOn w:val="Normale"/>
    <w:next w:val="Normale"/>
    <w:autoRedefine/>
    <w:uiPriority w:val="39"/>
    <w:semiHidden/>
    <w:unhideWhenUsed/>
    <w:qFormat/>
    <w:rsid w:val="00283C9E"/>
    <w:pPr>
      <w:widowControl/>
      <w:suppressAutoHyphens w:val="0"/>
      <w:spacing w:after="100" w:line="276" w:lineRule="auto"/>
      <w:ind w:left="220"/>
    </w:pPr>
    <w:rPr>
      <w:rFonts w:ascii="Calibri" w:eastAsia="Times New Roman" w:hAnsi="Calibri" w:cs="Times New Roman"/>
      <w:kern w:val="0"/>
      <w:sz w:val="22"/>
      <w:szCs w:val="22"/>
      <w:lang w:eastAsia="it-IT" w:bidi="ar-SA"/>
    </w:rPr>
  </w:style>
  <w:style w:type="paragraph" w:styleId="Sommario3">
    <w:name w:val="toc 3"/>
    <w:basedOn w:val="Normale"/>
    <w:next w:val="Normale"/>
    <w:autoRedefine/>
    <w:uiPriority w:val="39"/>
    <w:semiHidden/>
    <w:unhideWhenUsed/>
    <w:qFormat/>
    <w:rsid w:val="00283C9E"/>
    <w:pPr>
      <w:widowControl/>
      <w:suppressAutoHyphens w:val="0"/>
      <w:spacing w:after="100" w:line="276" w:lineRule="auto"/>
      <w:ind w:left="440"/>
    </w:pPr>
    <w:rPr>
      <w:rFonts w:ascii="Calibri" w:eastAsia="Times New Roman" w:hAnsi="Calibri" w:cs="Times New Roman"/>
      <w:kern w:val="0"/>
      <w:sz w:val="22"/>
      <w:szCs w:val="22"/>
      <w:lang w:eastAsia="it-IT" w:bidi="ar-SA"/>
    </w:rPr>
  </w:style>
  <w:style w:type="character" w:customStyle="1" w:styleId="Titolo3Carattere">
    <w:name w:val="Titolo 3 Carattere"/>
    <w:link w:val="Titolo3"/>
    <w:uiPriority w:val="9"/>
    <w:semiHidden/>
    <w:rsid w:val="00E874B3"/>
    <w:rPr>
      <w:rFonts w:ascii="Cambria" w:hAnsi="Cambria"/>
      <w:b/>
      <w:bCs/>
      <w:sz w:val="26"/>
      <w:szCs w:val="26"/>
      <w:lang w:val="en-US"/>
    </w:rPr>
  </w:style>
  <w:style w:type="character" w:customStyle="1" w:styleId="Titolo4Carattere">
    <w:name w:val="Titolo 4 Carattere"/>
    <w:link w:val="Titolo4"/>
    <w:uiPriority w:val="9"/>
    <w:semiHidden/>
    <w:rsid w:val="00E874B3"/>
    <w:rPr>
      <w:rFonts w:ascii="Calibri" w:hAnsi="Calibri"/>
      <w:b/>
      <w:bCs/>
      <w:sz w:val="28"/>
      <w:szCs w:val="28"/>
      <w:lang w:val="en-US"/>
    </w:rPr>
  </w:style>
  <w:style w:type="character" w:customStyle="1" w:styleId="Titolo5Carattere">
    <w:name w:val="Titolo 5 Carattere"/>
    <w:link w:val="Titolo5"/>
    <w:uiPriority w:val="9"/>
    <w:semiHidden/>
    <w:rsid w:val="00E874B3"/>
    <w:rPr>
      <w:rFonts w:ascii="Calibri" w:hAnsi="Calibri"/>
      <w:b/>
      <w:bCs/>
      <w:i/>
      <w:iCs/>
      <w:sz w:val="26"/>
      <w:szCs w:val="26"/>
      <w:lang w:val="en-US"/>
    </w:rPr>
  </w:style>
  <w:style w:type="character" w:customStyle="1" w:styleId="Titolo6Carattere">
    <w:name w:val="Titolo 6 Carattere"/>
    <w:link w:val="Titolo6"/>
    <w:rsid w:val="00E874B3"/>
    <w:rPr>
      <w:b/>
      <w:bCs/>
      <w:sz w:val="22"/>
      <w:szCs w:val="22"/>
      <w:lang w:val="en-US"/>
    </w:rPr>
  </w:style>
  <w:style w:type="character" w:customStyle="1" w:styleId="Titolo8Carattere">
    <w:name w:val="Titolo 8 Carattere"/>
    <w:link w:val="Titolo8"/>
    <w:uiPriority w:val="9"/>
    <w:semiHidden/>
    <w:rsid w:val="00E874B3"/>
    <w:rPr>
      <w:rFonts w:ascii="Calibri" w:hAnsi="Calibri"/>
      <w:i/>
      <w:iCs/>
      <w:sz w:val="24"/>
      <w:szCs w:val="24"/>
      <w:lang w:val="en-US"/>
    </w:rPr>
  </w:style>
  <w:style w:type="character" w:customStyle="1" w:styleId="Titolo9Carattere">
    <w:name w:val="Titolo 9 Carattere"/>
    <w:link w:val="Titolo9"/>
    <w:uiPriority w:val="9"/>
    <w:semiHidden/>
    <w:rsid w:val="00E874B3"/>
    <w:rPr>
      <w:rFonts w:ascii="Cambria" w:hAnsi="Cambria"/>
      <w:sz w:val="22"/>
      <w:szCs w:val="22"/>
      <w:lang w:val="en-US"/>
    </w:rPr>
  </w:style>
  <w:style w:type="paragraph" w:styleId="Testocommento">
    <w:name w:val="annotation text"/>
    <w:basedOn w:val="Normale"/>
    <w:link w:val="TestocommentoCarattere"/>
    <w:uiPriority w:val="99"/>
    <w:semiHidden/>
    <w:unhideWhenUsed/>
    <w:rsid w:val="00E874B3"/>
    <w:pPr>
      <w:widowControl/>
      <w:suppressAutoHyphens w:val="0"/>
    </w:pPr>
    <w:rPr>
      <w:rFonts w:ascii="Times New Roman" w:eastAsia="Times New Roman" w:hAnsi="Times New Roman" w:cs="Times New Roman"/>
      <w:kern w:val="0"/>
      <w:sz w:val="20"/>
      <w:szCs w:val="20"/>
      <w:lang w:val="en-US" w:bidi="ar-SA"/>
    </w:rPr>
  </w:style>
  <w:style w:type="character" w:customStyle="1" w:styleId="TestocommentoCarattere">
    <w:name w:val="Testo commento Carattere"/>
    <w:link w:val="Testocommento"/>
    <w:uiPriority w:val="99"/>
    <w:semiHidden/>
    <w:rsid w:val="00E874B3"/>
    <w:rPr>
      <w:lang w:val="en-US"/>
    </w:rPr>
  </w:style>
  <w:style w:type="paragraph" w:styleId="Soggettocommento">
    <w:name w:val="annotation subject"/>
    <w:basedOn w:val="Testocommento"/>
    <w:next w:val="Testocommento"/>
    <w:link w:val="SoggettocommentoCarattere"/>
    <w:uiPriority w:val="99"/>
    <w:semiHidden/>
    <w:unhideWhenUsed/>
    <w:rsid w:val="00E874B3"/>
    <w:rPr>
      <w:b/>
      <w:bCs/>
    </w:rPr>
  </w:style>
  <w:style w:type="character" w:customStyle="1" w:styleId="SoggettocommentoCarattere">
    <w:name w:val="Soggetto commento Carattere"/>
    <w:link w:val="Soggettocommento"/>
    <w:uiPriority w:val="99"/>
    <w:semiHidden/>
    <w:rsid w:val="00E874B3"/>
    <w:rPr>
      <w:b/>
      <w:bCs/>
      <w:lang w:val="en-US"/>
    </w:rPr>
  </w:style>
  <w:style w:type="character" w:customStyle="1" w:styleId="apple-converted-space">
    <w:name w:val="apple-converted-space"/>
    <w:rsid w:val="00E874B3"/>
  </w:style>
  <w:style w:type="paragraph" w:styleId="PreformattatoHTML">
    <w:name w:val="HTML Preformatted"/>
    <w:basedOn w:val="Normale"/>
    <w:link w:val="PreformattatoHTMLCarattere"/>
    <w:uiPriority w:val="99"/>
    <w:semiHidden/>
    <w:unhideWhenUsed/>
    <w:rsid w:val="008E72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kern w:val="0"/>
      <w:sz w:val="20"/>
      <w:szCs w:val="20"/>
      <w:lang w:bidi="ar-SA"/>
    </w:rPr>
  </w:style>
  <w:style w:type="character" w:customStyle="1" w:styleId="PreformattatoHTMLCarattere">
    <w:name w:val="Preformattato HTML Carattere"/>
    <w:link w:val="PreformattatoHTML"/>
    <w:uiPriority w:val="99"/>
    <w:semiHidden/>
    <w:rsid w:val="008E724F"/>
    <w:rPr>
      <w:rFonts w:ascii="Courier New" w:hAnsi="Courier New" w:cs="Courier New"/>
    </w:rPr>
  </w:style>
  <w:style w:type="character" w:customStyle="1" w:styleId="highlight">
    <w:name w:val="highlight"/>
    <w:rsid w:val="004A76EC"/>
  </w:style>
  <w:style w:type="character" w:styleId="Rimandonotaapidipagina">
    <w:name w:val="footnote reference"/>
    <w:uiPriority w:val="99"/>
    <w:semiHidden/>
    <w:unhideWhenUsed/>
    <w:rsid w:val="009B1759"/>
    <w:rPr>
      <w:vertAlign w:val="superscript"/>
    </w:rPr>
  </w:style>
  <w:style w:type="paragraph" w:customStyle="1" w:styleId="Corpodeltesto21">
    <w:name w:val="Corpo del testo 21"/>
    <w:basedOn w:val="Normale"/>
    <w:rsid w:val="000269EA"/>
    <w:pPr>
      <w:widowControl/>
      <w:jc w:val="both"/>
    </w:pPr>
    <w:rPr>
      <w:rFonts w:ascii="Times New Roman" w:eastAsia="Times New Roman" w:hAnsi="Times New Roman" w:cs="Times New Roman"/>
      <w:kern w:val="0"/>
      <w:szCs w:val="20"/>
      <w:lang w:eastAsia="ar-SA" w:bidi="ar-SA"/>
    </w:rPr>
  </w:style>
</w:styles>
</file>

<file path=word/webSettings.xml><?xml version="1.0" encoding="utf-8"?>
<w:webSettings xmlns:r="http://schemas.openxmlformats.org/officeDocument/2006/relationships" xmlns:w="http://schemas.openxmlformats.org/wordprocessingml/2006/main">
  <w:divs>
    <w:div w:id="168722142">
      <w:bodyDiv w:val="1"/>
      <w:marLeft w:val="0"/>
      <w:marRight w:val="0"/>
      <w:marTop w:val="0"/>
      <w:marBottom w:val="0"/>
      <w:divBdr>
        <w:top w:val="none" w:sz="0" w:space="0" w:color="auto"/>
        <w:left w:val="none" w:sz="0" w:space="0" w:color="auto"/>
        <w:bottom w:val="none" w:sz="0" w:space="0" w:color="auto"/>
        <w:right w:val="none" w:sz="0" w:space="0" w:color="auto"/>
      </w:divBdr>
    </w:div>
    <w:div w:id="190850387">
      <w:bodyDiv w:val="1"/>
      <w:marLeft w:val="0"/>
      <w:marRight w:val="0"/>
      <w:marTop w:val="0"/>
      <w:marBottom w:val="0"/>
      <w:divBdr>
        <w:top w:val="none" w:sz="0" w:space="0" w:color="auto"/>
        <w:left w:val="none" w:sz="0" w:space="0" w:color="auto"/>
        <w:bottom w:val="none" w:sz="0" w:space="0" w:color="auto"/>
        <w:right w:val="none" w:sz="0" w:space="0" w:color="auto"/>
      </w:divBdr>
    </w:div>
    <w:div w:id="197816980">
      <w:bodyDiv w:val="1"/>
      <w:marLeft w:val="0"/>
      <w:marRight w:val="0"/>
      <w:marTop w:val="0"/>
      <w:marBottom w:val="0"/>
      <w:divBdr>
        <w:top w:val="none" w:sz="0" w:space="0" w:color="auto"/>
        <w:left w:val="none" w:sz="0" w:space="0" w:color="auto"/>
        <w:bottom w:val="none" w:sz="0" w:space="0" w:color="auto"/>
        <w:right w:val="none" w:sz="0" w:space="0" w:color="auto"/>
      </w:divBdr>
    </w:div>
    <w:div w:id="228617296">
      <w:bodyDiv w:val="1"/>
      <w:marLeft w:val="0"/>
      <w:marRight w:val="0"/>
      <w:marTop w:val="0"/>
      <w:marBottom w:val="0"/>
      <w:divBdr>
        <w:top w:val="none" w:sz="0" w:space="0" w:color="auto"/>
        <w:left w:val="none" w:sz="0" w:space="0" w:color="auto"/>
        <w:bottom w:val="none" w:sz="0" w:space="0" w:color="auto"/>
        <w:right w:val="none" w:sz="0" w:space="0" w:color="auto"/>
      </w:divBdr>
    </w:div>
    <w:div w:id="307783365">
      <w:bodyDiv w:val="1"/>
      <w:marLeft w:val="0"/>
      <w:marRight w:val="0"/>
      <w:marTop w:val="0"/>
      <w:marBottom w:val="0"/>
      <w:divBdr>
        <w:top w:val="none" w:sz="0" w:space="0" w:color="auto"/>
        <w:left w:val="none" w:sz="0" w:space="0" w:color="auto"/>
        <w:bottom w:val="none" w:sz="0" w:space="0" w:color="auto"/>
        <w:right w:val="none" w:sz="0" w:space="0" w:color="auto"/>
      </w:divBdr>
    </w:div>
    <w:div w:id="317541442">
      <w:bodyDiv w:val="1"/>
      <w:marLeft w:val="0"/>
      <w:marRight w:val="0"/>
      <w:marTop w:val="0"/>
      <w:marBottom w:val="0"/>
      <w:divBdr>
        <w:top w:val="none" w:sz="0" w:space="0" w:color="auto"/>
        <w:left w:val="none" w:sz="0" w:space="0" w:color="auto"/>
        <w:bottom w:val="none" w:sz="0" w:space="0" w:color="auto"/>
        <w:right w:val="none" w:sz="0" w:space="0" w:color="auto"/>
      </w:divBdr>
      <w:divsChild>
        <w:div w:id="309290595">
          <w:marLeft w:val="0"/>
          <w:marRight w:val="0"/>
          <w:marTop w:val="0"/>
          <w:marBottom w:val="0"/>
          <w:divBdr>
            <w:top w:val="none" w:sz="0" w:space="0" w:color="auto"/>
            <w:left w:val="none" w:sz="0" w:space="0" w:color="auto"/>
            <w:bottom w:val="none" w:sz="0" w:space="0" w:color="auto"/>
            <w:right w:val="none" w:sz="0" w:space="0" w:color="auto"/>
          </w:divBdr>
        </w:div>
        <w:div w:id="1133864507">
          <w:marLeft w:val="0"/>
          <w:marRight w:val="0"/>
          <w:marTop w:val="0"/>
          <w:marBottom w:val="0"/>
          <w:divBdr>
            <w:top w:val="none" w:sz="0" w:space="0" w:color="auto"/>
            <w:left w:val="none" w:sz="0" w:space="0" w:color="auto"/>
            <w:bottom w:val="none" w:sz="0" w:space="0" w:color="auto"/>
            <w:right w:val="none" w:sz="0" w:space="0" w:color="auto"/>
          </w:divBdr>
        </w:div>
      </w:divsChild>
    </w:div>
    <w:div w:id="404036109">
      <w:bodyDiv w:val="1"/>
      <w:marLeft w:val="0"/>
      <w:marRight w:val="0"/>
      <w:marTop w:val="0"/>
      <w:marBottom w:val="0"/>
      <w:divBdr>
        <w:top w:val="none" w:sz="0" w:space="0" w:color="auto"/>
        <w:left w:val="none" w:sz="0" w:space="0" w:color="auto"/>
        <w:bottom w:val="none" w:sz="0" w:space="0" w:color="auto"/>
        <w:right w:val="none" w:sz="0" w:space="0" w:color="auto"/>
      </w:divBdr>
    </w:div>
    <w:div w:id="413823471">
      <w:bodyDiv w:val="1"/>
      <w:marLeft w:val="0"/>
      <w:marRight w:val="0"/>
      <w:marTop w:val="0"/>
      <w:marBottom w:val="0"/>
      <w:divBdr>
        <w:top w:val="none" w:sz="0" w:space="0" w:color="auto"/>
        <w:left w:val="none" w:sz="0" w:space="0" w:color="auto"/>
        <w:bottom w:val="none" w:sz="0" w:space="0" w:color="auto"/>
        <w:right w:val="none" w:sz="0" w:space="0" w:color="auto"/>
      </w:divBdr>
    </w:div>
    <w:div w:id="426004320">
      <w:bodyDiv w:val="1"/>
      <w:marLeft w:val="0"/>
      <w:marRight w:val="0"/>
      <w:marTop w:val="0"/>
      <w:marBottom w:val="0"/>
      <w:divBdr>
        <w:top w:val="none" w:sz="0" w:space="0" w:color="auto"/>
        <w:left w:val="none" w:sz="0" w:space="0" w:color="auto"/>
        <w:bottom w:val="none" w:sz="0" w:space="0" w:color="auto"/>
        <w:right w:val="none" w:sz="0" w:space="0" w:color="auto"/>
      </w:divBdr>
    </w:div>
    <w:div w:id="453209155">
      <w:bodyDiv w:val="1"/>
      <w:marLeft w:val="0"/>
      <w:marRight w:val="0"/>
      <w:marTop w:val="0"/>
      <w:marBottom w:val="0"/>
      <w:divBdr>
        <w:top w:val="none" w:sz="0" w:space="0" w:color="auto"/>
        <w:left w:val="none" w:sz="0" w:space="0" w:color="auto"/>
        <w:bottom w:val="none" w:sz="0" w:space="0" w:color="auto"/>
        <w:right w:val="none" w:sz="0" w:space="0" w:color="auto"/>
      </w:divBdr>
      <w:divsChild>
        <w:div w:id="760839514">
          <w:marLeft w:val="0"/>
          <w:marRight w:val="0"/>
          <w:marTop w:val="0"/>
          <w:marBottom w:val="0"/>
          <w:divBdr>
            <w:top w:val="none" w:sz="0" w:space="0" w:color="auto"/>
            <w:left w:val="none" w:sz="0" w:space="0" w:color="auto"/>
            <w:bottom w:val="none" w:sz="0" w:space="0" w:color="auto"/>
            <w:right w:val="none" w:sz="0" w:space="0" w:color="auto"/>
          </w:divBdr>
        </w:div>
      </w:divsChild>
    </w:div>
    <w:div w:id="487481910">
      <w:bodyDiv w:val="1"/>
      <w:marLeft w:val="0"/>
      <w:marRight w:val="0"/>
      <w:marTop w:val="0"/>
      <w:marBottom w:val="0"/>
      <w:divBdr>
        <w:top w:val="none" w:sz="0" w:space="0" w:color="auto"/>
        <w:left w:val="none" w:sz="0" w:space="0" w:color="auto"/>
        <w:bottom w:val="none" w:sz="0" w:space="0" w:color="auto"/>
        <w:right w:val="none" w:sz="0" w:space="0" w:color="auto"/>
      </w:divBdr>
    </w:div>
    <w:div w:id="537551214">
      <w:bodyDiv w:val="1"/>
      <w:marLeft w:val="0"/>
      <w:marRight w:val="0"/>
      <w:marTop w:val="0"/>
      <w:marBottom w:val="0"/>
      <w:divBdr>
        <w:top w:val="none" w:sz="0" w:space="0" w:color="auto"/>
        <w:left w:val="none" w:sz="0" w:space="0" w:color="auto"/>
        <w:bottom w:val="none" w:sz="0" w:space="0" w:color="auto"/>
        <w:right w:val="none" w:sz="0" w:space="0" w:color="auto"/>
      </w:divBdr>
    </w:div>
    <w:div w:id="556012898">
      <w:bodyDiv w:val="1"/>
      <w:marLeft w:val="0"/>
      <w:marRight w:val="0"/>
      <w:marTop w:val="0"/>
      <w:marBottom w:val="0"/>
      <w:divBdr>
        <w:top w:val="none" w:sz="0" w:space="0" w:color="auto"/>
        <w:left w:val="none" w:sz="0" w:space="0" w:color="auto"/>
        <w:bottom w:val="none" w:sz="0" w:space="0" w:color="auto"/>
        <w:right w:val="none" w:sz="0" w:space="0" w:color="auto"/>
      </w:divBdr>
    </w:div>
    <w:div w:id="577524838">
      <w:bodyDiv w:val="1"/>
      <w:marLeft w:val="0"/>
      <w:marRight w:val="0"/>
      <w:marTop w:val="0"/>
      <w:marBottom w:val="0"/>
      <w:divBdr>
        <w:top w:val="none" w:sz="0" w:space="0" w:color="auto"/>
        <w:left w:val="none" w:sz="0" w:space="0" w:color="auto"/>
        <w:bottom w:val="none" w:sz="0" w:space="0" w:color="auto"/>
        <w:right w:val="none" w:sz="0" w:space="0" w:color="auto"/>
      </w:divBdr>
    </w:div>
    <w:div w:id="620453909">
      <w:bodyDiv w:val="1"/>
      <w:marLeft w:val="0"/>
      <w:marRight w:val="0"/>
      <w:marTop w:val="0"/>
      <w:marBottom w:val="0"/>
      <w:divBdr>
        <w:top w:val="none" w:sz="0" w:space="0" w:color="auto"/>
        <w:left w:val="none" w:sz="0" w:space="0" w:color="auto"/>
        <w:bottom w:val="none" w:sz="0" w:space="0" w:color="auto"/>
        <w:right w:val="none" w:sz="0" w:space="0" w:color="auto"/>
      </w:divBdr>
    </w:div>
    <w:div w:id="663362747">
      <w:bodyDiv w:val="1"/>
      <w:marLeft w:val="0"/>
      <w:marRight w:val="0"/>
      <w:marTop w:val="0"/>
      <w:marBottom w:val="0"/>
      <w:divBdr>
        <w:top w:val="none" w:sz="0" w:space="0" w:color="auto"/>
        <w:left w:val="none" w:sz="0" w:space="0" w:color="auto"/>
        <w:bottom w:val="none" w:sz="0" w:space="0" w:color="auto"/>
        <w:right w:val="none" w:sz="0" w:space="0" w:color="auto"/>
      </w:divBdr>
      <w:divsChild>
        <w:div w:id="201484600">
          <w:marLeft w:val="0"/>
          <w:marRight w:val="0"/>
          <w:marTop w:val="0"/>
          <w:marBottom w:val="0"/>
          <w:divBdr>
            <w:top w:val="none" w:sz="0" w:space="0" w:color="auto"/>
            <w:left w:val="none" w:sz="0" w:space="0" w:color="auto"/>
            <w:bottom w:val="none" w:sz="0" w:space="0" w:color="auto"/>
            <w:right w:val="none" w:sz="0" w:space="0" w:color="auto"/>
          </w:divBdr>
        </w:div>
        <w:div w:id="264076608">
          <w:marLeft w:val="0"/>
          <w:marRight w:val="0"/>
          <w:marTop w:val="0"/>
          <w:marBottom w:val="0"/>
          <w:divBdr>
            <w:top w:val="none" w:sz="0" w:space="0" w:color="auto"/>
            <w:left w:val="none" w:sz="0" w:space="0" w:color="auto"/>
            <w:bottom w:val="none" w:sz="0" w:space="0" w:color="auto"/>
            <w:right w:val="none" w:sz="0" w:space="0" w:color="auto"/>
          </w:divBdr>
        </w:div>
        <w:div w:id="619067272">
          <w:marLeft w:val="0"/>
          <w:marRight w:val="0"/>
          <w:marTop w:val="0"/>
          <w:marBottom w:val="0"/>
          <w:divBdr>
            <w:top w:val="none" w:sz="0" w:space="0" w:color="auto"/>
            <w:left w:val="none" w:sz="0" w:space="0" w:color="auto"/>
            <w:bottom w:val="none" w:sz="0" w:space="0" w:color="auto"/>
            <w:right w:val="none" w:sz="0" w:space="0" w:color="auto"/>
          </w:divBdr>
        </w:div>
        <w:div w:id="722797372">
          <w:marLeft w:val="0"/>
          <w:marRight w:val="0"/>
          <w:marTop w:val="0"/>
          <w:marBottom w:val="0"/>
          <w:divBdr>
            <w:top w:val="none" w:sz="0" w:space="0" w:color="auto"/>
            <w:left w:val="none" w:sz="0" w:space="0" w:color="auto"/>
            <w:bottom w:val="none" w:sz="0" w:space="0" w:color="auto"/>
            <w:right w:val="none" w:sz="0" w:space="0" w:color="auto"/>
          </w:divBdr>
        </w:div>
        <w:div w:id="741221243">
          <w:marLeft w:val="0"/>
          <w:marRight w:val="0"/>
          <w:marTop w:val="0"/>
          <w:marBottom w:val="0"/>
          <w:divBdr>
            <w:top w:val="none" w:sz="0" w:space="0" w:color="auto"/>
            <w:left w:val="none" w:sz="0" w:space="0" w:color="auto"/>
            <w:bottom w:val="none" w:sz="0" w:space="0" w:color="auto"/>
            <w:right w:val="none" w:sz="0" w:space="0" w:color="auto"/>
          </w:divBdr>
        </w:div>
        <w:div w:id="789973227">
          <w:marLeft w:val="0"/>
          <w:marRight w:val="0"/>
          <w:marTop w:val="0"/>
          <w:marBottom w:val="0"/>
          <w:divBdr>
            <w:top w:val="none" w:sz="0" w:space="0" w:color="auto"/>
            <w:left w:val="none" w:sz="0" w:space="0" w:color="auto"/>
            <w:bottom w:val="none" w:sz="0" w:space="0" w:color="auto"/>
            <w:right w:val="none" w:sz="0" w:space="0" w:color="auto"/>
          </w:divBdr>
        </w:div>
        <w:div w:id="815025587">
          <w:marLeft w:val="0"/>
          <w:marRight w:val="0"/>
          <w:marTop w:val="0"/>
          <w:marBottom w:val="0"/>
          <w:divBdr>
            <w:top w:val="none" w:sz="0" w:space="0" w:color="auto"/>
            <w:left w:val="none" w:sz="0" w:space="0" w:color="auto"/>
            <w:bottom w:val="none" w:sz="0" w:space="0" w:color="auto"/>
            <w:right w:val="none" w:sz="0" w:space="0" w:color="auto"/>
          </w:divBdr>
        </w:div>
        <w:div w:id="818304994">
          <w:marLeft w:val="0"/>
          <w:marRight w:val="0"/>
          <w:marTop w:val="0"/>
          <w:marBottom w:val="0"/>
          <w:divBdr>
            <w:top w:val="none" w:sz="0" w:space="0" w:color="auto"/>
            <w:left w:val="none" w:sz="0" w:space="0" w:color="auto"/>
            <w:bottom w:val="none" w:sz="0" w:space="0" w:color="auto"/>
            <w:right w:val="none" w:sz="0" w:space="0" w:color="auto"/>
          </w:divBdr>
        </w:div>
        <w:div w:id="848715808">
          <w:marLeft w:val="0"/>
          <w:marRight w:val="0"/>
          <w:marTop w:val="0"/>
          <w:marBottom w:val="0"/>
          <w:divBdr>
            <w:top w:val="none" w:sz="0" w:space="0" w:color="auto"/>
            <w:left w:val="none" w:sz="0" w:space="0" w:color="auto"/>
            <w:bottom w:val="none" w:sz="0" w:space="0" w:color="auto"/>
            <w:right w:val="none" w:sz="0" w:space="0" w:color="auto"/>
          </w:divBdr>
        </w:div>
        <w:div w:id="907882629">
          <w:marLeft w:val="0"/>
          <w:marRight w:val="0"/>
          <w:marTop w:val="0"/>
          <w:marBottom w:val="0"/>
          <w:divBdr>
            <w:top w:val="none" w:sz="0" w:space="0" w:color="auto"/>
            <w:left w:val="none" w:sz="0" w:space="0" w:color="auto"/>
            <w:bottom w:val="none" w:sz="0" w:space="0" w:color="auto"/>
            <w:right w:val="none" w:sz="0" w:space="0" w:color="auto"/>
          </w:divBdr>
        </w:div>
        <w:div w:id="946544209">
          <w:marLeft w:val="0"/>
          <w:marRight w:val="0"/>
          <w:marTop w:val="0"/>
          <w:marBottom w:val="0"/>
          <w:divBdr>
            <w:top w:val="none" w:sz="0" w:space="0" w:color="auto"/>
            <w:left w:val="none" w:sz="0" w:space="0" w:color="auto"/>
            <w:bottom w:val="none" w:sz="0" w:space="0" w:color="auto"/>
            <w:right w:val="none" w:sz="0" w:space="0" w:color="auto"/>
          </w:divBdr>
        </w:div>
        <w:div w:id="963078840">
          <w:marLeft w:val="0"/>
          <w:marRight w:val="0"/>
          <w:marTop w:val="0"/>
          <w:marBottom w:val="0"/>
          <w:divBdr>
            <w:top w:val="none" w:sz="0" w:space="0" w:color="auto"/>
            <w:left w:val="none" w:sz="0" w:space="0" w:color="auto"/>
            <w:bottom w:val="none" w:sz="0" w:space="0" w:color="auto"/>
            <w:right w:val="none" w:sz="0" w:space="0" w:color="auto"/>
          </w:divBdr>
        </w:div>
        <w:div w:id="1023943463">
          <w:marLeft w:val="0"/>
          <w:marRight w:val="0"/>
          <w:marTop w:val="0"/>
          <w:marBottom w:val="0"/>
          <w:divBdr>
            <w:top w:val="none" w:sz="0" w:space="0" w:color="auto"/>
            <w:left w:val="none" w:sz="0" w:space="0" w:color="auto"/>
            <w:bottom w:val="none" w:sz="0" w:space="0" w:color="auto"/>
            <w:right w:val="none" w:sz="0" w:space="0" w:color="auto"/>
          </w:divBdr>
        </w:div>
        <w:div w:id="1042249768">
          <w:marLeft w:val="0"/>
          <w:marRight w:val="0"/>
          <w:marTop w:val="0"/>
          <w:marBottom w:val="0"/>
          <w:divBdr>
            <w:top w:val="none" w:sz="0" w:space="0" w:color="auto"/>
            <w:left w:val="none" w:sz="0" w:space="0" w:color="auto"/>
            <w:bottom w:val="none" w:sz="0" w:space="0" w:color="auto"/>
            <w:right w:val="none" w:sz="0" w:space="0" w:color="auto"/>
          </w:divBdr>
        </w:div>
        <w:div w:id="1056010473">
          <w:marLeft w:val="0"/>
          <w:marRight w:val="0"/>
          <w:marTop w:val="0"/>
          <w:marBottom w:val="0"/>
          <w:divBdr>
            <w:top w:val="none" w:sz="0" w:space="0" w:color="auto"/>
            <w:left w:val="none" w:sz="0" w:space="0" w:color="auto"/>
            <w:bottom w:val="none" w:sz="0" w:space="0" w:color="auto"/>
            <w:right w:val="none" w:sz="0" w:space="0" w:color="auto"/>
          </w:divBdr>
        </w:div>
        <w:div w:id="1134374411">
          <w:marLeft w:val="0"/>
          <w:marRight w:val="0"/>
          <w:marTop w:val="0"/>
          <w:marBottom w:val="0"/>
          <w:divBdr>
            <w:top w:val="none" w:sz="0" w:space="0" w:color="auto"/>
            <w:left w:val="none" w:sz="0" w:space="0" w:color="auto"/>
            <w:bottom w:val="none" w:sz="0" w:space="0" w:color="auto"/>
            <w:right w:val="none" w:sz="0" w:space="0" w:color="auto"/>
          </w:divBdr>
        </w:div>
        <w:div w:id="1134953811">
          <w:marLeft w:val="0"/>
          <w:marRight w:val="0"/>
          <w:marTop w:val="0"/>
          <w:marBottom w:val="0"/>
          <w:divBdr>
            <w:top w:val="none" w:sz="0" w:space="0" w:color="auto"/>
            <w:left w:val="none" w:sz="0" w:space="0" w:color="auto"/>
            <w:bottom w:val="none" w:sz="0" w:space="0" w:color="auto"/>
            <w:right w:val="none" w:sz="0" w:space="0" w:color="auto"/>
          </w:divBdr>
        </w:div>
        <w:div w:id="1204296054">
          <w:marLeft w:val="0"/>
          <w:marRight w:val="0"/>
          <w:marTop w:val="0"/>
          <w:marBottom w:val="0"/>
          <w:divBdr>
            <w:top w:val="none" w:sz="0" w:space="0" w:color="auto"/>
            <w:left w:val="none" w:sz="0" w:space="0" w:color="auto"/>
            <w:bottom w:val="none" w:sz="0" w:space="0" w:color="auto"/>
            <w:right w:val="none" w:sz="0" w:space="0" w:color="auto"/>
          </w:divBdr>
        </w:div>
        <w:div w:id="1240286046">
          <w:marLeft w:val="0"/>
          <w:marRight w:val="0"/>
          <w:marTop w:val="0"/>
          <w:marBottom w:val="0"/>
          <w:divBdr>
            <w:top w:val="none" w:sz="0" w:space="0" w:color="auto"/>
            <w:left w:val="none" w:sz="0" w:space="0" w:color="auto"/>
            <w:bottom w:val="none" w:sz="0" w:space="0" w:color="auto"/>
            <w:right w:val="none" w:sz="0" w:space="0" w:color="auto"/>
          </w:divBdr>
        </w:div>
        <w:div w:id="1495682829">
          <w:marLeft w:val="0"/>
          <w:marRight w:val="0"/>
          <w:marTop w:val="0"/>
          <w:marBottom w:val="0"/>
          <w:divBdr>
            <w:top w:val="none" w:sz="0" w:space="0" w:color="auto"/>
            <w:left w:val="none" w:sz="0" w:space="0" w:color="auto"/>
            <w:bottom w:val="none" w:sz="0" w:space="0" w:color="auto"/>
            <w:right w:val="none" w:sz="0" w:space="0" w:color="auto"/>
          </w:divBdr>
        </w:div>
        <w:div w:id="1497646271">
          <w:marLeft w:val="0"/>
          <w:marRight w:val="0"/>
          <w:marTop w:val="0"/>
          <w:marBottom w:val="0"/>
          <w:divBdr>
            <w:top w:val="none" w:sz="0" w:space="0" w:color="auto"/>
            <w:left w:val="none" w:sz="0" w:space="0" w:color="auto"/>
            <w:bottom w:val="none" w:sz="0" w:space="0" w:color="auto"/>
            <w:right w:val="none" w:sz="0" w:space="0" w:color="auto"/>
          </w:divBdr>
        </w:div>
        <w:div w:id="1544753109">
          <w:marLeft w:val="0"/>
          <w:marRight w:val="0"/>
          <w:marTop w:val="0"/>
          <w:marBottom w:val="0"/>
          <w:divBdr>
            <w:top w:val="none" w:sz="0" w:space="0" w:color="auto"/>
            <w:left w:val="none" w:sz="0" w:space="0" w:color="auto"/>
            <w:bottom w:val="none" w:sz="0" w:space="0" w:color="auto"/>
            <w:right w:val="none" w:sz="0" w:space="0" w:color="auto"/>
          </w:divBdr>
        </w:div>
        <w:div w:id="1614938948">
          <w:marLeft w:val="0"/>
          <w:marRight w:val="0"/>
          <w:marTop w:val="0"/>
          <w:marBottom w:val="0"/>
          <w:divBdr>
            <w:top w:val="none" w:sz="0" w:space="0" w:color="auto"/>
            <w:left w:val="none" w:sz="0" w:space="0" w:color="auto"/>
            <w:bottom w:val="none" w:sz="0" w:space="0" w:color="auto"/>
            <w:right w:val="none" w:sz="0" w:space="0" w:color="auto"/>
          </w:divBdr>
        </w:div>
        <w:div w:id="1694649913">
          <w:marLeft w:val="0"/>
          <w:marRight w:val="0"/>
          <w:marTop w:val="0"/>
          <w:marBottom w:val="0"/>
          <w:divBdr>
            <w:top w:val="none" w:sz="0" w:space="0" w:color="auto"/>
            <w:left w:val="none" w:sz="0" w:space="0" w:color="auto"/>
            <w:bottom w:val="none" w:sz="0" w:space="0" w:color="auto"/>
            <w:right w:val="none" w:sz="0" w:space="0" w:color="auto"/>
          </w:divBdr>
        </w:div>
        <w:div w:id="1848251571">
          <w:marLeft w:val="0"/>
          <w:marRight w:val="0"/>
          <w:marTop w:val="0"/>
          <w:marBottom w:val="0"/>
          <w:divBdr>
            <w:top w:val="none" w:sz="0" w:space="0" w:color="auto"/>
            <w:left w:val="none" w:sz="0" w:space="0" w:color="auto"/>
            <w:bottom w:val="none" w:sz="0" w:space="0" w:color="auto"/>
            <w:right w:val="none" w:sz="0" w:space="0" w:color="auto"/>
          </w:divBdr>
        </w:div>
        <w:div w:id="1863784961">
          <w:marLeft w:val="0"/>
          <w:marRight w:val="0"/>
          <w:marTop w:val="0"/>
          <w:marBottom w:val="0"/>
          <w:divBdr>
            <w:top w:val="none" w:sz="0" w:space="0" w:color="auto"/>
            <w:left w:val="none" w:sz="0" w:space="0" w:color="auto"/>
            <w:bottom w:val="none" w:sz="0" w:space="0" w:color="auto"/>
            <w:right w:val="none" w:sz="0" w:space="0" w:color="auto"/>
          </w:divBdr>
        </w:div>
        <w:div w:id="1871410015">
          <w:marLeft w:val="0"/>
          <w:marRight w:val="0"/>
          <w:marTop w:val="0"/>
          <w:marBottom w:val="0"/>
          <w:divBdr>
            <w:top w:val="none" w:sz="0" w:space="0" w:color="auto"/>
            <w:left w:val="none" w:sz="0" w:space="0" w:color="auto"/>
            <w:bottom w:val="none" w:sz="0" w:space="0" w:color="auto"/>
            <w:right w:val="none" w:sz="0" w:space="0" w:color="auto"/>
          </w:divBdr>
        </w:div>
        <w:div w:id="1919632927">
          <w:marLeft w:val="0"/>
          <w:marRight w:val="0"/>
          <w:marTop w:val="0"/>
          <w:marBottom w:val="0"/>
          <w:divBdr>
            <w:top w:val="none" w:sz="0" w:space="0" w:color="auto"/>
            <w:left w:val="none" w:sz="0" w:space="0" w:color="auto"/>
            <w:bottom w:val="none" w:sz="0" w:space="0" w:color="auto"/>
            <w:right w:val="none" w:sz="0" w:space="0" w:color="auto"/>
          </w:divBdr>
        </w:div>
        <w:div w:id="1925457489">
          <w:marLeft w:val="0"/>
          <w:marRight w:val="0"/>
          <w:marTop w:val="0"/>
          <w:marBottom w:val="0"/>
          <w:divBdr>
            <w:top w:val="none" w:sz="0" w:space="0" w:color="auto"/>
            <w:left w:val="none" w:sz="0" w:space="0" w:color="auto"/>
            <w:bottom w:val="none" w:sz="0" w:space="0" w:color="auto"/>
            <w:right w:val="none" w:sz="0" w:space="0" w:color="auto"/>
          </w:divBdr>
        </w:div>
        <w:div w:id="2072073375">
          <w:marLeft w:val="0"/>
          <w:marRight w:val="0"/>
          <w:marTop w:val="0"/>
          <w:marBottom w:val="0"/>
          <w:divBdr>
            <w:top w:val="none" w:sz="0" w:space="0" w:color="auto"/>
            <w:left w:val="none" w:sz="0" w:space="0" w:color="auto"/>
            <w:bottom w:val="none" w:sz="0" w:space="0" w:color="auto"/>
            <w:right w:val="none" w:sz="0" w:space="0" w:color="auto"/>
          </w:divBdr>
        </w:div>
        <w:div w:id="2140099605">
          <w:marLeft w:val="0"/>
          <w:marRight w:val="0"/>
          <w:marTop w:val="0"/>
          <w:marBottom w:val="0"/>
          <w:divBdr>
            <w:top w:val="none" w:sz="0" w:space="0" w:color="auto"/>
            <w:left w:val="none" w:sz="0" w:space="0" w:color="auto"/>
            <w:bottom w:val="none" w:sz="0" w:space="0" w:color="auto"/>
            <w:right w:val="none" w:sz="0" w:space="0" w:color="auto"/>
          </w:divBdr>
        </w:div>
      </w:divsChild>
    </w:div>
    <w:div w:id="770199496">
      <w:bodyDiv w:val="1"/>
      <w:marLeft w:val="0"/>
      <w:marRight w:val="0"/>
      <w:marTop w:val="0"/>
      <w:marBottom w:val="0"/>
      <w:divBdr>
        <w:top w:val="none" w:sz="0" w:space="0" w:color="auto"/>
        <w:left w:val="none" w:sz="0" w:space="0" w:color="auto"/>
        <w:bottom w:val="none" w:sz="0" w:space="0" w:color="auto"/>
        <w:right w:val="none" w:sz="0" w:space="0" w:color="auto"/>
      </w:divBdr>
    </w:div>
    <w:div w:id="784228208">
      <w:bodyDiv w:val="1"/>
      <w:marLeft w:val="0"/>
      <w:marRight w:val="0"/>
      <w:marTop w:val="0"/>
      <w:marBottom w:val="0"/>
      <w:divBdr>
        <w:top w:val="none" w:sz="0" w:space="0" w:color="auto"/>
        <w:left w:val="none" w:sz="0" w:space="0" w:color="auto"/>
        <w:bottom w:val="none" w:sz="0" w:space="0" w:color="auto"/>
        <w:right w:val="none" w:sz="0" w:space="0" w:color="auto"/>
      </w:divBdr>
    </w:div>
    <w:div w:id="805660856">
      <w:bodyDiv w:val="1"/>
      <w:marLeft w:val="0"/>
      <w:marRight w:val="0"/>
      <w:marTop w:val="0"/>
      <w:marBottom w:val="0"/>
      <w:divBdr>
        <w:top w:val="none" w:sz="0" w:space="0" w:color="auto"/>
        <w:left w:val="none" w:sz="0" w:space="0" w:color="auto"/>
        <w:bottom w:val="none" w:sz="0" w:space="0" w:color="auto"/>
        <w:right w:val="none" w:sz="0" w:space="0" w:color="auto"/>
      </w:divBdr>
      <w:divsChild>
        <w:div w:id="817205">
          <w:marLeft w:val="0"/>
          <w:marRight w:val="0"/>
          <w:marTop w:val="0"/>
          <w:marBottom w:val="0"/>
          <w:divBdr>
            <w:top w:val="none" w:sz="0" w:space="0" w:color="auto"/>
            <w:left w:val="none" w:sz="0" w:space="0" w:color="auto"/>
            <w:bottom w:val="none" w:sz="0" w:space="0" w:color="auto"/>
            <w:right w:val="none" w:sz="0" w:space="0" w:color="auto"/>
          </w:divBdr>
        </w:div>
        <w:div w:id="5838566">
          <w:marLeft w:val="0"/>
          <w:marRight w:val="0"/>
          <w:marTop w:val="0"/>
          <w:marBottom w:val="0"/>
          <w:divBdr>
            <w:top w:val="none" w:sz="0" w:space="0" w:color="auto"/>
            <w:left w:val="none" w:sz="0" w:space="0" w:color="auto"/>
            <w:bottom w:val="none" w:sz="0" w:space="0" w:color="auto"/>
            <w:right w:val="none" w:sz="0" w:space="0" w:color="auto"/>
          </w:divBdr>
        </w:div>
        <w:div w:id="181365363">
          <w:marLeft w:val="0"/>
          <w:marRight w:val="0"/>
          <w:marTop w:val="0"/>
          <w:marBottom w:val="0"/>
          <w:divBdr>
            <w:top w:val="none" w:sz="0" w:space="0" w:color="auto"/>
            <w:left w:val="none" w:sz="0" w:space="0" w:color="auto"/>
            <w:bottom w:val="none" w:sz="0" w:space="0" w:color="auto"/>
            <w:right w:val="none" w:sz="0" w:space="0" w:color="auto"/>
          </w:divBdr>
        </w:div>
        <w:div w:id="275334087">
          <w:marLeft w:val="0"/>
          <w:marRight w:val="0"/>
          <w:marTop w:val="0"/>
          <w:marBottom w:val="0"/>
          <w:divBdr>
            <w:top w:val="none" w:sz="0" w:space="0" w:color="auto"/>
            <w:left w:val="none" w:sz="0" w:space="0" w:color="auto"/>
            <w:bottom w:val="none" w:sz="0" w:space="0" w:color="auto"/>
            <w:right w:val="none" w:sz="0" w:space="0" w:color="auto"/>
          </w:divBdr>
        </w:div>
        <w:div w:id="305474795">
          <w:marLeft w:val="0"/>
          <w:marRight w:val="0"/>
          <w:marTop w:val="0"/>
          <w:marBottom w:val="0"/>
          <w:divBdr>
            <w:top w:val="none" w:sz="0" w:space="0" w:color="auto"/>
            <w:left w:val="none" w:sz="0" w:space="0" w:color="auto"/>
            <w:bottom w:val="none" w:sz="0" w:space="0" w:color="auto"/>
            <w:right w:val="none" w:sz="0" w:space="0" w:color="auto"/>
          </w:divBdr>
        </w:div>
        <w:div w:id="407388625">
          <w:marLeft w:val="0"/>
          <w:marRight w:val="0"/>
          <w:marTop w:val="0"/>
          <w:marBottom w:val="0"/>
          <w:divBdr>
            <w:top w:val="none" w:sz="0" w:space="0" w:color="auto"/>
            <w:left w:val="none" w:sz="0" w:space="0" w:color="auto"/>
            <w:bottom w:val="none" w:sz="0" w:space="0" w:color="auto"/>
            <w:right w:val="none" w:sz="0" w:space="0" w:color="auto"/>
          </w:divBdr>
        </w:div>
        <w:div w:id="516578173">
          <w:marLeft w:val="0"/>
          <w:marRight w:val="0"/>
          <w:marTop w:val="0"/>
          <w:marBottom w:val="0"/>
          <w:divBdr>
            <w:top w:val="none" w:sz="0" w:space="0" w:color="auto"/>
            <w:left w:val="none" w:sz="0" w:space="0" w:color="auto"/>
            <w:bottom w:val="none" w:sz="0" w:space="0" w:color="auto"/>
            <w:right w:val="none" w:sz="0" w:space="0" w:color="auto"/>
          </w:divBdr>
        </w:div>
        <w:div w:id="523861863">
          <w:marLeft w:val="0"/>
          <w:marRight w:val="0"/>
          <w:marTop w:val="0"/>
          <w:marBottom w:val="0"/>
          <w:divBdr>
            <w:top w:val="none" w:sz="0" w:space="0" w:color="auto"/>
            <w:left w:val="none" w:sz="0" w:space="0" w:color="auto"/>
            <w:bottom w:val="none" w:sz="0" w:space="0" w:color="auto"/>
            <w:right w:val="none" w:sz="0" w:space="0" w:color="auto"/>
          </w:divBdr>
        </w:div>
        <w:div w:id="620648041">
          <w:marLeft w:val="0"/>
          <w:marRight w:val="0"/>
          <w:marTop w:val="0"/>
          <w:marBottom w:val="0"/>
          <w:divBdr>
            <w:top w:val="none" w:sz="0" w:space="0" w:color="auto"/>
            <w:left w:val="none" w:sz="0" w:space="0" w:color="auto"/>
            <w:bottom w:val="none" w:sz="0" w:space="0" w:color="auto"/>
            <w:right w:val="none" w:sz="0" w:space="0" w:color="auto"/>
          </w:divBdr>
        </w:div>
        <w:div w:id="626008060">
          <w:marLeft w:val="0"/>
          <w:marRight w:val="0"/>
          <w:marTop w:val="0"/>
          <w:marBottom w:val="0"/>
          <w:divBdr>
            <w:top w:val="none" w:sz="0" w:space="0" w:color="auto"/>
            <w:left w:val="none" w:sz="0" w:space="0" w:color="auto"/>
            <w:bottom w:val="none" w:sz="0" w:space="0" w:color="auto"/>
            <w:right w:val="none" w:sz="0" w:space="0" w:color="auto"/>
          </w:divBdr>
        </w:div>
        <w:div w:id="862670111">
          <w:marLeft w:val="0"/>
          <w:marRight w:val="0"/>
          <w:marTop w:val="0"/>
          <w:marBottom w:val="0"/>
          <w:divBdr>
            <w:top w:val="none" w:sz="0" w:space="0" w:color="auto"/>
            <w:left w:val="none" w:sz="0" w:space="0" w:color="auto"/>
            <w:bottom w:val="none" w:sz="0" w:space="0" w:color="auto"/>
            <w:right w:val="none" w:sz="0" w:space="0" w:color="auto"/>
          </w:divBdr>
        </w:div>
        <w:div w:id="944578898">
          <w:marLeft w:val="0"/>
          <w:marRight w:val="0"/>
          <w:marTop w:val="0"/>
          <w:marBottom w:val="0"/>
          <w:divBdr>
            <w:top w:val="none" w:sz="0" w:space="0" w:color="auto"/>
            <w:left w:val="none" w:sz="0" w:space="0" w:color="auto"/>
            <w:bottom w:val="none" w:sz="0" w:space="0" w:color="auto"/>
            <w:right w:val="none" w:sz="0" w:space="0" w:color="auto"/>
          </w:divBdr>
        </w:div>
        <w:div w:id="1208492077">
          <w:marLeft w:val="0"/>
          <w:marRight w:val="0"/>
          <w:marTop w:val="0"/>
          <w:marBottom w:val="0"/>
          <w:divBdr>
            <w:top w:val="none" w:sz="0" w:space="0" w:color="auto"/>
            <w:left w:val="none" w:sz="0" w:space="0" w:color="auto"/>
            <w:bottom w:val="none" w:sz="0" w:space="0" w:color="auto"/>
            <w:right w:val="none" w:sz="0" w:space="0" w:color="auto"/>
          </w:divBdr>
        </w:div>
        <w:div w:id="1265963556">
          <w:marLeft w:val="0"/>
          <w:marRight w:val="0"/>
          <w:marTop w:val="0"/>
          <w:marBottom w:val="0"/>
          <w:divBdr>
            <w:top w:val="none" w:sz="0" w:space="0" w:color="auto"/>
            <w:left w:val="none" w:sz="0" w:space="0" w:color="auto"/>
            <w:bottom w:val="none" w:sz="0" w:space="0" w:color="auto"/>
            <w:right w:val="none" w:sz="0" w:space="0" w:color="auto"/>
          </w:divBdr>
        </w:div>
        <w:div w:id="1323119355">
          <w:marLeft w:val="0"/>
          <w:marRight w:val="0"/>
          <w:marTop w:val="0"/>
          <w:marBottom w:val="0"/>
          <w:divBdr>
            <w:top w:val="none" w:sz="0" w:space="0" w:color="auto"/>
            <w:left w:val="none" w:sz="0" w:space="0" w:color="auto"/>
            <w:bottom w:val="none" w:sz="0" w:space="0" w:color="auto"/>
            <w:right w:val="none" w:sz="0" w:space="0" w:color="auto"/>
          </w:divBdr>
        </w:div>
        <w:div w:id="1346250914">
          <w:marLeft w:val="0"/>
          <w:marRight w:val="0"/>
          <w:marTop w:val="0"/>
          <w:marBottom w:val="0"/>
          <w:divBdr>
            <w:top w:val="none" w:sz="0" w:space="0" w:color="auto"/>
            <w:left w:val="none" w:sz="0" w:space="0" w:color="auto"/>
            <w:bottom w:val="none" w:sz="0" w:space="0" w:color="auto"/>
            <w:right w:val="none" w:sz="0" w:space="0" w:color="auto"/>
          </w:divBdr>
        </w:div>
        <w:div w:id="1520005613">
          <w:marLeft w:val="0"/>
          <w:marRight w:val="0"/>
          <w:marTop w:val="0"/>
          <w:marBottom w:val="0"/>
          <w:divBdr>
            <w:top w:val="none" w:sz="0" w:space="0" w:color="auto"/>
            <w:left w:val="none" w:sz="0" w:space="0" w:color="auto"/>
            <w:bottom w:val="none" w:sz="0" w:space="0" w:color="auto"/>
            <w:right w:val="none" w:sz="0" w:space="0" w:color="auto"/>
          </w:divBdr>
        </w:div>
        <w:div w:id="1728214184">
          <w:marLeft w:val="0"/>
          <w:marRight w:val="0"/>
          <w:marTop w:val="0"/>
          <w:marBottom w:val="0"/>
          <w:divBdr>
            <w:top w:val="none" w:sz="0" w:space="0" w:color="auto"/>
            <w:left w:val="none" w:sz="0" w:space="0" w:color="auto"/>
            <w:bottom w:val="none" w:sz="0" w:space="0" w:color="auto"/>
            <w:right w:val="none" w:sz="0" w:space="0" w:color="auto"/>
          </w:divBdr>
        </w:div>
        <w:div w:id="1772242950">
          <w:marLeft w:val="0"/>
          <w:marRight w:val="0"/>
          <w:marTop w:val="0"/>
          <w:marBottom w:val="0"/>
          <w:divBdr>
            <w:top w:val="none" w:sz="0" w:space="0" w:color="auto"/>
            <w:left w:val="none" w:sz="0" w:space="0" w:color="auto"/>
            <w:bottom w:val="none" w:sz="0" w:space="0" w:color="auto"/>
            <w:right w:val="none" w:sz="0" w:space="0" w:color="auto"/>
          </w:divBdr>
        </w:div>
        <w:div w:id="1816288927">
          <w:marLeft w:val="0"/>
          <w:marRight w:val="0"/>
          <w:marTop w:val="0"/>
          <w:marBottom w:val="0"/>
          <w:divBdr>
            <w:top w:val="none" w:sz="0" w:space="0" w:color="auto"/>
            <w:left w:val="none" w:sz="0" w:space="0" w:color="auto"/>
            <w:bottom w:val="none" w:sz="0" w:space="0" w:color="auto"/>
            <w:right w:val="none" w:sz="0" w:space="0" w:color="auto"/>
          </w:divBdr>
        </w:div>
        <w:div w:id="1860511794">
          <w:marLeft w:val="0"/>
          <w:marRight w:val="0"/>
          <w:marTop w:val="0"/>
          <w:marBottom w:val="0"/>
          <w:divBdr>
            <w:top w:val="none" w:sz="0" w:space="0" w:color="auto"/>
            <w:left w:val="none" w:sz="0" w:space="0" w:color="auto"/>
            <w:bottom w:val="none" w:sz="0" w:space="0" w:color="auto"/>
            <w:right w:val="none" w:sz="0" w:space="0" w:color="auto"/>
          </w:divBdr>
        </w:div>
        <w:div w:id="1892690200">
          <w:marLeft w:val="0"/>
          <w:marRight w:val="0"/>
          <w:marTop w:val="0"/>
          <w:marBottom w:val="0"/>
          <w:divBdr>
            <w:top w:val="none" w:sz="0" w:space="0" w:color="auto"/>
            <w:left w:val="none" w:sz="0" w:space="0" w:color="auto"/>
            <w:bottom w:val="none" w:sz="0" w:space="0" w:color="auto"/>
            <w:right w:val="none" w:sz="0" w:space="0" w:color="auto"/>
          </w:divBdr>
        </w:div>
        <w:div w:id="1916890596">
          <w:marLeft w:val="0"/>
          <w:marRight w:val="0"/>
          <w:marTop w:val="0"/>
          <w:marBottom w:val="0"/>
          <w:divBdr>
            <w:top w:val="none" w:sz="0" w:space="0" w:color="auto"/>
            <w:left w:val="none" w:sz="0" w:space="0" w:color="auto"/>
            <w:bottom w:val="none" w:sz="0" w:space="0" w:color="auto"/>
            <w:right w:val="none" w:sz="0" w:space="0" w:color="auto"/>
          </w:divBdr>
        </w:div>
        <w:div w:id="2067071719">
          <w:marLeft w:val="0"/>
          <w:marRight w:val="0"/>
          <w:marTop w:val="0"/>
          <w:marBottom w:val="0"/>
          <w:divBdr>
            <w:top w:val="none" w:sz="0" w:space="0" w:color="auto"/>
            <w:left w:val="none" w:sz="0" w:space="0" w:color="auto"/>
            <w:bottom w:val="none" w:sz="0" w:space="0" w:color="auto"/>
            <w:right w:val="none" w:sz="0" w:space="0" w:color="auto"/>
          </w:divBdr>
        </w:div>
      </w:divsChild>
    </w:div>
    <w:div w:id="838738923">
      <w:bodyDiv w:val="1"/>
      <w:marLeft w:val="0"/>
      <w:marRight w:val="0"/>
      <w:marTop w:val="0"/>
      <w:marBottom w:val="0"/>
      <w:divBdr>
        <w:top w:val="none" w:sz="0" w:space="0" w:color="auto"/>
        <w:left w:val="none" w:sz="0" w:space="0" w:color="auto"/>
        <w:bottom w:val="none" w:sz="0" w:space="0" w:color="auto"/>
        <w:right w:val="none" w:sz="0" w:space="0" w:color="auto"/>
      </w:divBdr>
    </w:div>
    <w:div w:id="897085262">
      <w:bodyDiv w:val="1"/>
      <w:marLeft w:val="0"/>
      <w:marRight w:val="0"/>
      <w:marTop w:val="0"/>
      <w:marBottom w:val="0"/>
      <w:divBdr>
        <w:top w:val="none" w:sz="0" w:space="0" w:color="auto"/>
        <w:left w:val="none" w:sz="0" w:space="0" w:color="auto"/>
        <w:bottom w:val="none" w:sz="0" w:space="0" w:color="auto"/>
        <w:right w:val="none" w:sz="0" w:space="0" w:color="auto"/>
      </w:divBdr>
    </w:div>
    <w:div w:id="948051897">
      <w:bodyDiv w:val="1"/>
      <w:marLeft w:val="0"/>
      <w:marRight w:val="0"/>
      <w:marTop w:val="0"/>
      <w:marBottom w:val="0"/>
      <w:divBdr>
        <w:top w:val="none" w:sz="0" w:space="0" w:color="auto"/>
        <w:left w:val="none" w:sz="0" w:space="0" w:color="auto"/>
        <w:bottom w:val="none" w:sz="0" w:space="0" w:color="auto"/>
        <w:right w:val="none" w:sz="0" w:space="0" w:color="auto"/>
      </w:divBdr>
    </w:div>
    <w:div w:id="974917456">
      <w:bodyDiv w:val="1"/>
      <w:marLeft w:val="0"/>
      <w:marRight w:val="0"/>
      <w:marTop w:val="0"/>
      <w:marBottom w:val="0"/>
      <w:divBdr>
        <w:top w:val="none" w:sz="0" w:space="0" w:color="auto"/>
        <w:left w:val="none" w:sz="0" w:space="0" w:color="auto"/>
        <w:bottom w:val="none" w:sz="0" w:space="0" w:color="auto"/>
        <w:right w:val="none" w:sz="0" w:space="0" w:color="auto"/>
      </w:divBdr>
    </w:div>
    <w:div w:id="1071388629">
      <w:bodyDiv w:val="1"/>
      <w:marLeft w:val="0"/>
      <w:marRight w:val="0"/>
      <w:marTop w:val="0"/>
      <w:marBottom w:val="0"/>
      <w:divBdr>
        <w:top w:val="none" w:sz="0" w:space="0" w:color="auto"/>
        <w:left w:val="none" w:sz="0" w:space="0" w:color="auto"/>
        <w:bottom w:val="none" w:sz="0" w:space="0" w:color="auto"/>
        <w:right w:val="none" w:sz="0" w:space="0" w:color="auto"/>
      </w:divBdr>
    </w:div>
    <w:div w:id="1073624188">
      <w:bodyDiv w:val="1"/>
      <w:marLeft w:val="0"/>
      <w:marRight w:val="0"/>
      <w:marTop w:val="0"/>
      <w:marBottom w:val="0"/>
      <w:divBdr>
        <w:top w:val="none" w:sz="0" w:space="0" w:color="auto"/>
        <w:left w:val="none" w:sz="0" w:space="0" w:color="auto"/>
        <w:bottom w:val="none" w:sz="0" w:space="0" w:color="auto"/>
        <w:right w:val="none" w:sz="0" w:space="0" w:color="auto"/>
      </w:divBdr>
    </w:div>
    <w:div w:id="1074888104">
      <w:bodyDiv w:val="1"/>
      <w:marLeft w:val="0"/>
      <w:marRight w:val="0"/>
      <w:marTop w:val="0"/>
      <w:marBottom w:val="0"/>
      <w:divBdr>
        <w:top w:val="none" w:sz="0" w:space="0" w:color="auto"/>
        <w:left w:val="none" w:sz="0" w:space="0" w:color="auto"/>
        <w:bottom w:val="none" w:sz="0" w:space="0" w:color="auto"/>
        <w:right w:val="none" w:sz="0" w:space="0" w:color="auto"/>
      </w:divBdr>
    </w:div>
    <w:div w:id="1181313006">
      <w:bodyDiv w:val="1"/>
      <w:marLeft w:val="0"/>
      <w:marRight w:val="0"/>
      <w:marTop w:val="0"/>
      <w:marBottom w:val="0"/>
      <w:divBdr>
        <w:top w:val="none" w:sz="0" w:space="0" w:color="auto"/>
        <w:left w:val="none" w:sz="0" w:space="0" w:color="auto"/>
        <w:bottom w:val="none" w:sz="0" w:space="0" w:color="auto"/>
        <w:right w:val="none" w:sz="0" w:space="0" w:color="auto"/>
      </w:divBdr>
      <w:divsChild>
        <w:div w:id="108670678">
          <w:marLeft w:val="0"/>
          <w:marRight w:val="0"/>
          <w:marTop w:val="0"/>
          <w:marBottom w:val="0"/>
          <w:divBdr>
            <w:top w:val="none" w:sz="0" w:space="0" w:color="auto"/>
            <w:left w:val="none" w:sz="0" w:space="0" w:color="auto"/>
            <w:bottom w:val="none" w:sz="0" w:space="0" w:color="auto"/>
            <w:right w:val="none" w:sz="0" w:space="0" w:color="auto"/>
          </w:divBdr>
        </w:div>
        <w:div w:id="173309128">
          <w:marLeft w:val="0"/>
          <w:marRight w:val="0"/>
          <w:marTop w:val="0"/>
          <w:marBottom w:val="0"/>
          <w:divBdr>
            <w:top w:val="none" w:sz="0" w:space="0" w:color="auto"/>
            <w:left w:val="none" w:sz="0" w:space="0" w:color="auto"/>
            <w:bottom w:val="none" w:sz="0" w:space="0" w:color="auto"/>
            <w:right w:val="none" w:sz="0" w:space="0" w:color="auto"/>
          </w:divBdr>
        </w:div>
        <w:div w:id="215632454">
          <w:marLeft w:val="0"/>
          <w:marRight w:val="0"/>
          <w:marTop w:val="0"/>
          <w:marBottom w:val="0"/>
          <w:divBdr>
            <w:top w:val="none" w:sz="0" w:space="0" w:color="auto"/>
            <w:left w:val="none" w:sz="0" w:space="0" w:color="auto"/>
            <w:bottom w:val="none" w:sz="0" w:space="0" w:color="auto"/>
            <w:right w:val="none" w:sz="0" w:space="0" w:color="auto"/>
          </w:divBdr>
        </w:div>
        <w:div w:id="278879427">
          <w:marLeft w:val="0"/>
          <w:marRight w:val="0"/>
          <w:marTop w:val="0"/>
          <w:marBottom w:val="0"/>
          <w:divBdr>
            <w:top w:val="none" w:sz="0" w:space="0" w:color="auto"/>
            <w:left w:val="none" w:sz="0" w:space="0" w:color="auto"/>
            <w:bottom w:val="none" w:sz="0" w:space="0" w:color="auto"/>
            <w:right w:val="none" w:sz="0" w:space="0" w:color="auto"/>
          </w:divBdr>
        </w:div>
        <w:div w:id="284505790">
          <w:marLeft w:val="0"/>
          <w:marRight w:val="0"/>
          <w:marTop w:val="0"/>
          <w:marBottom w:val="0"/>
          <w:divBdr>
            <w:top w:val="none" w:sz="0" w:space="0" w:color="auto"/>
            <w:left w:val="none" w:sz="0" w:space="0" w:color="auto"/>
            <w:bottom w:val="none" w:sz="0" w:space="0" w:color="auto"/>
            <w:right w:val="none" w:sz="0" w:space="0" w:color="auto"/>
          </w:divBdr>
        </w:div>
        <w:div w:id="362099076">
          <w:marLeft w:val="0"/>
          <w:marRight w:val="0"/>
          <w:marTop w:val="0"/>
          <w:marBottom w:val="0"/>
          <w:divBdr>
            <w:top w:val="none" w:sz="0" w:space="0" w:color="auto"/>
            <w:left w:val="none" w:sz="0" w:space="0" w:color="auto"/>
            <w:bottom w:val="none" w:sz="0" w:space="0" w:color="auto"/>
            <w:right w:val="none" w:sz="0" w:space="0" w:color="auto"/>
          </w:divBdr>
        </w:div>
        <w:div w:id="384065374">
          <w:marLeft w:val="0"/>
          <w:marRight w:val="0"/>
          <w:marTop w:val="0"/>
          <w:marBottom w:val="0"/>
          <w:divBdr>
            <w:top w:val="none" w:sz="0" w:space="0" w:color="auto"/>
            <w:left w:val="none" w:sz="0" w:space="0" w:color="auto"/>
            <w:bottom w:val="none" w:sz="0" w:space="0" w:color="auto"/>
            <w:right w:val="none" w:sz="0" w:space="0" w:color="auto"/>
          </w:divBdr>
        </w:div>
        <w:div w:id="446507940">
          <w:marLeft w:val="0"/>
          <w:marRight w:val="0"/>
          <w:marTop w:val="0"/>
          <w:marBottom w:val="0"/>
          <w:divBdr>
            <w:top w:val="none" w:sz="0" w:space="0" w:color="auto"/>
            <w:left w:val="none" w:sz="0" w:space="0" w:color="auto"/>
            <w:bottom w:val="none" w:sz="0" w:space="0" w:color="auto"/>
            <w:right w:val="none" w:sz="0" w:space="0" w:color="auto"/>
          </w:divBdr>
        </w:div>
        <w:div w:id="466317999">
          <w:marLeft w:val="0"/>
          <w:marRight w:val="0"/>
          <w:marTop w:val="0"/>
          <w:marBottom w:val="0"/>
          <w:divBdr>
            <w:top w:val="none" w:sz="0" w:space="0" w:color="auto"/>
            <w:left w:val="none" w:sz="0" w:space="0" w:color="auto"/>
            <w:bottom w:val="none" w:sz="0" w:space="0" w:color="auto"/>
            <w:right w:val="none" w:sz="0" w:space="0" w:color="auto"/>
          </w:divBdr>
        </w:div>
        <w:div w:id="483202965">
          <w:marLeft w:val="0"/>
          <w:marRight w:val="0"/>
          <w:marTop w:val="0"/>
          <w:marBottom w:val="0"/>
          <w:divBdr>
            <w:top w:val="none" w:sz="0" w:space="0" w:color="auto"/>
            <w:left w:val="none" w:sz="0" w:space="0" w:color="auto"/>
            <w:bottom w:val="none" w:sz="0" w:space="0" w:color="auto"/>
            <w:right w:val="none" w:sz="0" w:space="0" w:color="auto"/>
          </w:divBdr>
        </w:div>
        <w:div w:id="497037536">
          <w:marLeft w:val="0"/>
          <w:marRight w:val="0"/>
          <w:marTop w:val="0"/>
          <w:marBottom w:val="0"/>
          <w:divBdr>
            <w:top w:val="none" w:sz="0" w:space="0" w:color="auto"/>
            <w:left w:val="none" w:sz="0" w:space="0" w:color="auto"/>
            <w:bottom w:val="none" w:sz="0" w:space="0" w:color="auto"/>
            <w:right w:val="none" w:sz="0" w:space="0" w:color="auto"/>
          </w:divBdr>
        </w:div>
        <w:div w:id="497967387">
          <w:marLeft w:val="0"/>
          <w:marRight w:val="0"/>
          <w:marTop w:val="0"/>
          <w:marBottom w:val="0"/>
          <w:divBdr>
            <w:top w:val="none" w:sz="0" w:space="0" w:color="auto"/>
            <w:left w:val="none" w:sz="0" w:space="0" w:color="auto"/>
            <w:bottom w:val="none" w:sz="0" w:space="0" w:color="auto"/>
            <w:right w:val="none" w:sz="0" w:space="0" w:color="auto"/>
          </w:divBdr>
        </w:div>
        <w:div w:id="530337731">
          <w:marLeft w:val="0"/>
          <w:marRight w:val="0"/>
          <w:marTop w:val="0"/>
          <w:marBottom w:val="0"/>
          <w:divBdr>
            <w:top w:val="none" w:sz="0" w:space="0" w:color="auto"/>
            <w:left w:val="none" w:sz="0" w:space="0" w:color="auto"/>
            <w:bottom w:val="none" w:sz="0" w:space="0" w:color="auto"/>
            <w:right w:val="none" w:sz="0" w:space="0" w:color="auto"/>
          </w:divBdr>
        </w:div>
        <w:div w:id="569390171">
          <w:marLeft w:val="0"/>
          <w:marRight w:val="0"/>
          <w:marTop w:val="0"/>
          <w:marBottom w:val="0"/>
          <w:divBdr>
            <w:top w:val="none" w:sz="0" w:space="0" w:color="auto"/>
            <w:left w:val="none" w:sz="0" w:space="0" w:color="auto"/>
            <w:bottom w:val="none" w:sz="0" w:space="0" w:color="auto"/>
            <w:right w:val="none" w:sz="0" w:space="0" w:color="auto"/>
          </w:divBdr>
        </w:div>
        <w:div w:id="631445115">
          <w:marLeft w:val="0"/>
          <w:marRight w:val="0"/>
          <w:marTop w:val="0"/>
          <w:marBottom w:val="0"/>
          <w:divBdr>
            <w:top w:val="none" w:sz="0" w:space="0" w:color="auto"/>
            <w:left w:val="none" w:sz="0" w:space="0" w:color="auto"/>
            <w:bottom w:val="none" w:sz="0" w:space="0" w:color="auto"/>
            <w:right w:val="none" w:sz="0" w:space="0" w:color="auto"/>
          </w:divBdr>
        </w:div>
        <w:div w:id="671689195">
          <w:marLeft w:val="0"/>
          <w:marRight w:val="0"/>
          <w:marTop w:val="0"/>
          <w:marBottom w:val="0"/>
          <w:divBdr>
            <w:top w:val="none" w:sz="0" w:space="0" w:color="auto"/>
            <w:left w:val="none" w:sz="0" w:space="0" w:color="auto"/>
            <w:bottom w:val="none" w:sz="0" w:space="0" w:color="auto"/>
            <w:right w:val="none" w:sz="0" w:space="0" w:color="auto"/>
          </w:divBdr>
        </w:div>
        <w:div w:id="718819778">
          <w:marLeft w:val="0"/>
          <w:marRight w:val="0"/>
          <w:marTop w:val="0"/>
          <w:marBottom w:val="0"/>
          <w:divBdr>
            <w:top w:val="none" w:sz="0" w:space="0" w:color="auto"/>
            <w:left w:val="none" w:sz="0" w:space="0" w:color="auto"/>
            <w:bottom w:val="none" w:sz="0" w:space="0" w:color="auto"/>
            <w:right w:val="none" w:sz="0" w:space="0" w:color="auto"/>
          </w:divBdr>
        </w:div>
        <w:div w:id="732629773">
          <w:marLeft w:val="0"/>
          <w:marRight w:val="0"/>
          <w:marTop w:val="0"/>
          <w:marBottom w:val="0"/>
          <w:divBdr>
            <w:top w:val="none" w:sz="0" w:space="0" w:color="auto"/>
            <w:left w:val="none" w:sz="0" w:space="0" w:color="auto"/>
            <w:bottom w:val="none" w:sz="0" w:space="0" w:color="auto"/>
            <w:right w:val="none" w:sz="0" w:space="0" w:color="auto"/>
          </w:divBdr>
        </w:div>
        <w:div w:id="838738735">
          <w:marLeft w:val="0"/>
          <w:marRight w:val="0"/>
          <w:marTop w:val="0"/>
          <w:marBottom w:val="0"/>
          <w:divBdr>
            <w:top w:val="none" w:sz="0" w:space="0" w:color="auto"/>
            <w:left w:val="none" w:sz="0" w:space="0" w:color="auto"/>
            <w:bottom w:val="none" w:sz="0" w:space="0" w:color="auto"/>
            <w:right w:val="none" w:sz="0" w:space="0" w:color="auto"/>
          </w:divBdr>
        </w:div>
        <w:div w:id="919757014">
          <w:marLeft w:val="0"/>
          <w:marRight w:val="0"/>
          <w:marTop w:val="0"/>
          <w:marBottom w:val="0"/>
          <w:divBdr>
            <w:top w:val="none" w:sz="0" w:space="0" w:color="auto"/>
            <w:left w:val="none" w:sz="0" w:space="0" w:color="auto"/>
            <w:bottom w:val="none" w:sz="0" w:space="0" w:color="auto"/>
            <w:right w:val="none" w:sz="0" w:space="0" w:color="auto"/>
          </w:divBdr>
        </w:div>
        <w:div w:id="925725760">
          <w:marLeft w:val="0"/>
          <w:marRight w:val="0"/>
          <w:marTop w:val="0"/>
          <w:marBottom w:val="0"/>
          <w:divBdr>
            <w:top w:val="none" w:sz="0" w:space="0" w:color="auto"/>
            <w:left w:val="none" w:sz="0" w:space="0" w:color="auto"/>
            <w:bottom w:val="none" w:sz="0" w:space="0" w:color="auto"/>
            <w:right w:val="none" w:sz="0" w:space="0" w:color="auto"/>
          </w:divBdr>
        </w:div>
        <w:div w:id="992830615">
          <w:marLeft w:val="0"/>
          <w:marRight w:val="0"/>
          <w:marTop w:val="0"/>
          <w:marBottom w:val="0"/>
          <w:divBdr>
            <w:top w:val="none" w:sz="0" w:space="0" w:color="auto"/>
            <w:left w:val="none" w:sz="0" w:space="0" w:color="auto"/>
            <w:bottom w:val="none" w:sz="0" w:space="0" w:color="auto"/>
            <w:right w:val="none" w:sz="0" w:space="0" w:color="auto"/>
          </w:divBdr>
        </w:div>
        <w:div w:id="995109229">
          <w:marLeft w:val="0"/>
          <w:marRight w:val="0"/>
          <w:marTop w:val="0"/>
          <w:marBottom w:val="0"/>
          <w:divBdr>
            <w:top w:val="none" w:sz="0" w:space="0" w:color="auto"/>
            <w:left w:val="none" w:sz="0" w:space="0" w:color="auto"/>
            <w:bottom w:val="none" w:sz="0" w:space="0" w:color="auto"/>
            <w:right w:val="none" w:sz="0" w:space="0" w:color="auto"/>
          </w:divBdr>
        </w:div>
        <w:div w:id="1001203898">
          <w:marLeft w:val="0"/>
          <w:marRight w:val="0"/>
          <w:marTop w:val="0"/>
          <w:marBottom w:val="0"/>
          <w:divBdr>
            <w:top w:val="none" w:sz="0" w:space="0" w:color="auto"/>
            <w:left w:val="none" w:sz="0" w:space="0" w:color="auto"/>
            <w:bottom w:val="none" w:sz="0" w:space="0" w:color="auto"/>
            <w:right w:val="none" w:sz="0" w:space="0" w:color="auto"/>
          </w:divBdr>
        </w:div>
        <w:div w:id="1049231531">
          <w:marLeft w:val="0"/>
          <w:marRight w:val="0"/>
          <w:marTop w:val="0"/>
          <w:marBottom w:val="0"/>
          <w:divBdr>
            <w:top w:val="none" w:sz="0" w:space="0" w:color="auto"/>
            <w:left w:val="none" w:sz="0" w:space="0" w:color="auto"/>
            <w:bottom w:val="none" w:sz="0" w:space="0" w:color="auto"/>
            <w:right w:val="none" w:sz="0" w:space="0" w:color="auto"/>
          </w:divBdr>
        </w:div>
        <w:div w:id="1083993134">
          <w:marLeft w:val="0"/>
          <w:marRight w:val="0"/>
          <w:marTop w:val="0"/>
          <w:marBottom w:val="0"/>
          <w:divBdr>
            <w:top w:val="none" w:sz="0" w:space="0" w:color="auto"/>
            <w:left w:val="none" w:sz="0" w:space="0" w:color="auto"/>
            <w:bottom w:val="none" w:sz="0" w:space="0" w:color="auto"/>
            <w:right w:val="none" w:sz="0" w:space="0" w:color="auto"/>
          </w:divBdr>
        </w:div>
        <w:div w:id="1235168563">
          <w:marLeft w:val="0"/>
          <w:marRight w:val="0"/>
          <w:marTop w:val="0"/>
          <w:marBottom w:val="0"/>
          <w:divBdr>
            <w:top w:val="none" w:sz="0" w:space="0" w:color="auto"/>
            <w:left w:val="none" w:sz="0" w:space="0" w:color="auto"/>
            <w:bottom w:val="none" w:sz="0" w:space="0" w:color="auto"/>
            <w:right w:val="none" w:sz="0" w:space="0" w:color="auto"/>
          </w:divBdr>
        </w:div>
        <w:div w:id="1361592765">
          <w:marLeft w:val="0"/>
          <w:marRight w:val="0"/>
          <w:marTop w:val="0"/>
          <w:marBottom w:val="0"/>
          <w:divBdr>
            <w:top w:val="none" w:sz="0" w:space="0" w:color="auto"/>
            <w:left w:val="none" w:sz="0" w:space="0" w:color="auto"/>
            <w:bottom w:val="none" w:sz="0" w:space="0" w:color="auto"/>
            <w:right w:val="none" w:sz="0" w:space="0" w:color="auto"/>
          </w:divBdr>
        </w:div>
        <w:div w:id="1369643773">
          <w:marLeft w:val="0"/>
          <w:marRight w:val="0"/>
          <w:marTop w:val="0"/>
          <w:marBottom w:val="0"/>
          <w:divBdr>
            <w:top w:val="none" w:sz="0" w:space="0" w:color="auto"/>
            <w:left w:val="none" w:sz="0" w:space="0" w:color="auto"/>
            <w:bottom w:val="none" w:sz="0" w:space="0" w:color="auto"/>
            <w:right w:val="none" w:sz="0" w:space="0" w:color="auto"/>
          </w:divBdr>
        </w:div>
        <w:div w:id="1405686389">
          <w:marLeft w:val="0"/>
          <w:marRight w:val="0"/>
          <w:marTop w:val="0"/>
          <w:marBottom w:val="0"/>
          <w:divBdr>
            <w:top w:val="none" w:sz="0" w:space="0" w:color="auto"/>
            <w:left w:val="none" w:sz="0" w:space="0" w:color="auto"/>
            <w:bottom w:val="none" w:sz="0" w:space="0" w:color="auto"/>
            <w:right w:val="none" w:sz="0" w:space="0" w:color="auto"/>
          </w:divBdr>
        </w:div>
        <w:div w:id="1445079251">
          <w:marLeft w:val="0"/>
          <w:marRight w:val="0"/>
          <w:marTop w:val="0"/>
          <w:marBottom w:val="0"/>
          <w:divBdr>
            <w:top w:val="none" w:sz="0" w:space="0" w:color="auto"/>
            <w:left w:val="none" w:sz="0" w:space="0" w:color="auto"/>
            <w:bottom w:val="none" w:sz="0" w:space="0" w:color="auto"/>
            <w:right w:val="none" w:sz="0" w:space="0" w:color="auto"/>
          </w:divBdr>
        </w:div>
        <w:div w:id="1488008417">
          <w:marLeft w:val="0"/>
          <w:marRight w:val="0"/>
          <w:marTop w:val="0"/>
          <w:marBottom w:val="0"/>
          <w:divBdr>
            <w:top w:val="none" w:sz="0" w:space="0" w:color="auto"/>
            <w:left w:val="none" w:sz="0" w:space="0" w:color="auto"/>
            <w:bottom w:val="none" w:sz="0" w:space="0" w:color="auto"/>
            <w:right w:val="none" w:sz="0" w:space="0" w:color="auto"/>
          </w:divBdr>
        </w:div>
        <w:div w:id="1493179425">
          <w:marLeft w:val="0"/>
          <w:marRight w:val="0"/>
          <w:marTop w:val="0"/>
          <w:marBottom w:val="0"/>
          <w:divBdr>
            <w:top w:val="none" w:sz="0" w:space="0" w:color="auto"/>
            <w:left w:val="none" w:sz="0" w:space="0" w:color="auto"/>
            <w:bottom w:val="none" w:sz="0" w:space="0" w:color="auto"/>
            <w:right w:val="none" w:sz="0" w:space="0" w:color="auto"/>
          </w:divBdr>
        </w:div>
        <w:div w:id="1509758130">
          <w:marLeft w:val="0"/>
          <w:marRight w:val="0"/>
          <w:marTop w:val="0"/>
          <w:marBottom w:val="0"/>
          <w:divBdr>
            <w:top w:val="none" w:sz="0" w:space="0" w:color="auto"/>
            <w:left w:val="none" w:sz="0" w:space="0" w:color="auto"/>
            <w:bottom w:val="none" w:sz="0" w:space="0" w:color="auto"/>
            <w:right w:val="none" w:sz="0" w:space="0" w:color="auto"/>
          </w:divBdr>
        </w:div>
        <w:div w:id="1542598403">
          <w:marLeft w:val="0"/>
          <w:marRight w:val="0"/>
          <w:marTop w:val="0"/>
          <w:marBottom w:val="0"/>
          <w:divBdr>
            <w:top w:val="none" w:sz="0" w:space="0" w:color="auto"/>
            <w:left w:val="none" w:sz="0" w:space="0" w:color="auto"/>
            <w:bottom w:val="none" w:sz="0" w:space="0" w:color="auto"/>
            <w:right w:val="none" w:sz="0" w:space="0" w:color="auto"/>
          </w:divBdr>
        </w:div>
        <w:div w:id="1624772141">
          <w:marLeft w:val="0"/>
          <w:marRight w:val="0"/>
          <w:marTop w:val="0"/>
          <w:marBottom w:val="0"/>
          <w:divBdr>
            <w:top w:val="none" w:sz="0" w:space="0" w:color="auto"/>
            <w:left w:val="none" w:sz="0" w:space="0" w:color="auto"/>
            <w:bottom w:val="none" w:sz="0" w:space="0" w:color="auto"/>
            <w:right w:val="none" w:sz="0" w:space="0" w:color="auto"/>
          </w:divBdr>
        </w:div>
        <w:div w:id="1644429801">
          <w:marLeft w:val="0"/>
          <w:marRight w:val="0"/>
          <w:marTop w:val="0"/>
          <w:marBottom w:val="0"/>
          <w:divBdr>
            <w:top w:val="none" w:sz="0" w:space="0" w:color="auto"/>
            <w:left w:val="none" w:sz="0" w:space="0" w:color="auto"/>
            <w:bottom w:val="none" w:sz="0" w:space="0" w:color="auto"/>
            <w:right w:val="none" w:sz="0" w:space="0" w:color="auto"/>
          </w:divBdr>
        </w:div>
        <w:div w:id="1791977231">
          <w:marLeft w:val="0"/>
          <w:marRight w:val="0"/>
          <w:marTop w:val="0"/>
          <w:marBottom w:val="0"/>
          <w:divBdr>
            <w:top w:val="none" w:sz="0" w:space="0" w:color="auto"/>
            <w:left w:val="none" w:sz="0" w:space="0" w:color="auto"/>
            <w:bottom w:val="none" w:sz="0" w:space="0" w:color="auto"/>
            <w:right w:val="none" w:sz="0" w:space="0" w:color="auto"/>
          </w:divBdr>
        </w:div>
        <w:div w:id="1818110565">
          <w:marLeft w:val="0"/>
          <w:marRight w:val="0"/>
          <w:marTop w:val="0"/>
          <w:marBottom w:val="0"/>
          <w:divBdr>
            <w:top w:val="none" w:sz="0" w:space="0" w:color="auto"/>
            <w:left w:val="none" w:sz="0" w:space="0" w:color="auto"/>
            <w:bottom w:val="none" w:sz="0" w:space="0" w:color="auto"/>
            <w:right w:val="none" w:sz="0" w:space="0" w:color="auto"/>
          </w:divBdr>
        </w:div>
        <w:div w:id="1845245360">
          <w:marLeft w:val="0"/>
          <w:marRight w:val="0"/>
          <w:marTop w:val="0"/>
          <w:marBottom w:val="0"/>
          <w:divBdr>
            <w:top w:val="none" w:sz="0" w:space="0" w:color="auto"/>
            <w:left w:val="none" w:sz="0" w:space="0" w:color="auto"/>
            <w:bottom w:val="none" w:sz="0" w:space="0" w:color="auto"/>
            <w:right w:val="none" w:sz="0" w:space="0" w:color="auto"/>
          </w:divBdr>
        </w:div>
        <w:div w:id="1889144221">
          <w:marLeft w:val="0"/>
          <w:marRight w:val="0"/>
          <w:marTop w:val="0"/>
          <w:marBottom w:val="0"/>
          <w:divBdr>
            <w:top w:val="none" w:sz="0" w:space="0" w:color="auto"/>
            <w:left w:val="none" w:sz="0" w:space="0" w:color="auto"/>
            <w:bottom w:val="none" w:sz="0" w:space="0" w:color="auto"/>
            <w:right w:val="none" w:sz="0" w:space="0" w:color="auto"/>
          </w:divBdr>
        </w:div>
        <w:div w:id="1909028675">
          <w:marLeft w:val="0"/>
          <w:marRight w:val="0"/>
          <w:marTop w:val="0"/>
          <w:marBottom w:val="0"/>
          <w:divBdr>
            <w:top w:val="none" w:sz="0" w:space="0" w:color="auto"/>
            <w:left w:val="none" w:sz="0" w:space="0" w:color="auto"/>
            <w:bottom w:val="none" w:sz="0" w:space="0" w:color="auto"/>
            <w:right w:val="none" w:sz="0" w:space="0" w:color="auto"/>
          </w:divBdr>
        </w:div>
        <w:div w:id="1971937396">
          <w:marLeft w:val="0"/>
          <w:marRight w:val="0"/>
          <w:marTop w:val="0"/>
          <w:marBottom w:val="0"/>
          <w:divBdr>
            <w:top w:val="none" w:sz="0" w:space="0" w:color="auto"/>
            <w:left w:val="none" w:sz="0" w:space="0" w:color="auto"/>
            <w:bottom w:val="none" w:sz="0" w:space="0" w:color="auto"/>
            <w:right w:val="none" w:sz="0" w:space="0" w:color="auto"/>
          </w:divBdr>
        </w:div>
        <w:div w:id="2116248221">
          <w:marLeft w:val="0"/>
          <w:marRight w:val="0"/>
          <w:marTop w:val="0"/>
          <w:marBottom w:val="0"/>
          <w:divBdr>
            <w:top w:val="none" w:sz="0" w:space="0" w:color="auto"/>
            <w:left w:val="none" w:sz="0" w:space="0" w:color="auto"/>
            <w:bottom w:val="none" w:sz="0" w:space="0" w:color="auto"/>
            <w:right w:val="none" w:sz="0" w:space="0" w:color="auto"/>
          </w:divBdr>
        </w:div>
      </w:divsChild>
    </w:div>
    <w:div w:id="1217274742">
      <w:bodyDiv w:val="1"/>
      <w:marLeft w:val="0"/>
      <w:marRight w:val="0"/>
      <w:marTop w:val="0"/>
      <w:marBottom w:val="0"/>
      <w:divBdr>
        <w:top w:val="none" w:sz="0" w:space="0" w:color="auto"/>
        <w:left w:val="none" w:sz="0" w:space="0" w:color="auto"/>
        <w:bottom w:val="none" w:sz="0" w:space="0" w:color="auto"/>
        <w:right w:val="none" w:sz="0" w:space="0" w:color="auto"/>
      </w:divBdr>
    </w:div>
    <w:div w:id="1375810833">
      <w:bodyDiv w:val="1"/>
      <w:marLeft w:val="0"/>
      <w:marRight w:val="0"/>
      <w:marTop w:val="0"/>
      <w:marBottom w:val="0"/>
      <w:divBdr>
        <w:top w:val="none" w:sz="0" w:space="0" w:color="auto"/>
        <w:left w:val="none" w:sz="0" w:space="0" w:color="auto"/>
        <w:bottom w:val="none" w:sz="0" w:space="0" w:color="auto"/>
        <w:right w:val="none" w:sz="0" w:space="0" w:color="auto"/>
      </w:divBdr>
      <w:divsChild>
        <w:div w:id="813567599">
          <w:marLeft w:val="0"/>
          <w:marRight w:val="0"/>
          <w:marTop w:val="0"/>
          <w:marBottom w:val="0"/>
          <w:divBdr>
            <w:top w:val="none" w:sz="0" w:space="0" w:color="auto"/>
            <w:left w:val="none" w:sz="0" w:space="0" w:color="auto"/>
            <w:bottom w:val="none" w:sz="0" w:space="0" w:color="auto"/>
            <w:right w:val="none" w:sz="0" w:space="0" w:color="auto"/>
          </w:divBdr>
        </w:div>
        <w:div w:id="1210921265">
          <w:marLeft w:val="0"/>
          <w:marRight w:val="0"/>
          <w:marTop w:val="0"/>
          <w:marBottom w:val="0"/>
          <w:divBdr>
            <w:top w:val="none" w:sz="0" w:space="0" w:color="auto"/>
            <w:left w:val="none" w:sz="0" w:space="0" w:color="auto"/>
            <w:bottom w:val="none" w:sz="0" w:space="0" w:color="auto"/>
            <w:right w:val="none" w:sz="0" w:space="0" w:color="auto"/>
          </w:divBdr>
        </w:div>
      </w:divsChild>
    </w:div>
    <w:div w:id="1412585764">
      <w:bodyDiv w:val="1"/>
      <w:marLeft w:val="0"/>
      <w:marRight w:val="0"/>
      <w:marTop w:val="0"/>
      <w:marBottom w:val="0"/>
      <w:divBdr>
        <w:top w:val="none" w:sz="0" w:space="0" w:color="auto"/>
        <w:left w:val="none" w:sz="0" w:space="0" w:color="auto"/>
        <w:bottom w:val="none" w:sz="0" w:space="0" w:color="auto"/>
        <w:right w:val="none" w:sz="0" w:space="0" w:color="auto"/>
      </w:divBdr>
    </w:div>
    <w:div w:id="1441996374">
      <w:bodyDiv w:val="1"/>
      <w:marLeft w:val="0"/>
      <w:marRight w:val="0"/>
      <w:marTop w:val="0"/>
      <w:marBottom w:val="0"/>
      <w:divBdr>
        <w:top w:val="none" w:sz="0" w:space="0" w:color="auto"/>
        <w:left w:val="none" w:sz="0" w:space="0" w:color="auto"/>
        <w:bottom w:val="none" w:sz="0" w:space="0" w:color="auto"/>
        <w:right w:val="none" w:sz="0" w:space="0" w:color="auto"/>
      </w:divBdr>
    </w:div>
    <w:div w:id="1461918762">
      <w:bodyDiv w:val="1"/>
      <w:marLeft w:val="0"/>
      <w:marRight w:val="0"/>
      <w:marTop w:val="0"/>
      <w:marBottom w:val="0"/>
      <w:divBdr>
        <w:top w:val="none" w:sz="0" w:space="0" w:color="auto"/>
        <w:left w:val="none" w:sz="0" w:space="0" w:color="auto"/>
        <w:bottom w:val="none" w:sz="0" w:space="0" w:color="auto"/>
        <w:right w:val="none" w:sz="0" w:space="0" w:color="auto"/>
      </w:divBdr>
    </w:div>
    <w:div w:id="1505245953">
      <w:bodyDiv w:val="1"/>
      <w:marLeft w:val="0"/>
      <w:marRight w:val="0"/>
      <w:marTop w:val="0"/>
      <w:marBottom w:val="0"/>
      <w:divBdr>
        <w:top w:val="none" w:sz="0" w:space="0" w:color="auto"/>
        <w:left w:val="none" w:sz="0" w:space="0" w:color="auto"/>
        <w:bottom w:val="none" w:sz="0" w:space="0" w:color="auto"/>
        <w:right w:val="none" w:sz="0" w:space="0" w:color="auto"/>
      </w:divBdr>
    </w:div>
    <w:div w:id="1567759287">
      <w:bodyDiv w:val="1"/>
      <w:marLeft w:val="0"/>
      <w:marRight w:val="0"/>
      <w:marTop w:val="0"/>
      <w:marBottom w:val="0"/>
      <w:divBdr>
        <w:top w:val="none" w:sz="0" w:space="0" w:color="auto"/>
        <w:left w:val="none" w:sz="0" w:space="0" w:color="auto"/>
        <w:bottom w:val="none" w:sz="0" w:space="0" w:color="auto"/>
        <w:right w:val="none" w:sz="0" w:space="0" w:color="auto"/>
      </w:divBdr>
    </w:div>
    <w:div w:id="1601182118">
      <w:bodyDiv w:val="1"/>
      <w:marLeft w:val="0"/>
      <w:marRight w:val="0"/>
      <w:marTop w:val="0"/>
      <w:marBottom w:val="0"/>
      <w:divBdr>
        <w:top w:val="none" w:sz="0" w:space="0" w:color="auto"/>
        <w:left w:val="none" w:sz="0" w:space="0" w:color="auto"/>
        <w:bottom w:val="none" w:sz="0" w:space="0" w:color="auto"/>
        <w:right w:val="none" w:sz="0" w:space="0" w:color="auto"/>
      </w:divBdr>
    </w:div>
    <w:div w:id="1824539602">
      <w:bodyDiv w:val="1"/>
      <w:marLeft w:val="0"/>
      <w:marRight w:val="0"/>
      <w:marTop w:val="0"/>
      <w:marBottom w:val="0"/>
      <w:divBdr>
        <w:top w:val="none" w:sz="0" w:space="0" w:color="auto"/>
        <w:left w:val="none" w:sz="0" w:space="0" w:color="auto"/>
        <w:bottom w:val="none" w:sz="0" w:space="0" w:color="auto"/>
        <w:right w:val="none" w:sz="0" w:space="0" w:color="auto"/>
      </w:divBdr>
    </w:div>
    <w:div w:id="1836843203">
      <w:bodyDiv w:val="1"/>
      <w:marLeft w:val="0"/>
      <w:marRight w:val="0"/>
      <w:marTop w:val="0"/>
      <w:marBottom w:val="0"/>
      <w:divBdr>
        <w:top w:val="none" w:sz="0" w:space="0" w:color="auto"/>
        <w:left w:val="none" w:sz="0" w:space="0" w:color="auto"/>
        <w:bottom w:val="none" w:sz="0" w:space="0" w:color="auto"/>
        <w:right w:val="none" w:sz="0" w:space="0" w:color="auto"/>
      </w:divBdr>
    </w:div>
    <w:div w:id="1852447965">
      <w:bodyDiv w:val="1"/>
      <w:marLeft w:val="0"/>
      <w:marRight w:val="0"/>
      <w:marTop w:val="0"/>
      <w:marBottom w:val="0"/>
      <w:divBdr>
        <w:top w:val="none" w:sz="0" w:space="0" w:color="auto"/>
        <w:left w:val="none" w:sz="0" w:space="0" w:color="auto"/>
        <w:bottom w:val="none" w:sz="0" w:space="0" w:color="auto"/>
        <w:right w:val="none" w:sz="0" w:space="0" w:color="auto"/>
      </w:divBdr>
      <w:divsChild>
        <w:div w:id="5207071">
          <w:marLeft w:val="0"/>
          <w:marRight w:val="0"/>
          <w:marTop w:val="0"/>
          <w:marBottom w:val="0"/>
          <w:divBdr>
            <w:top w:val="none" w:sz="0" w:space="0" w:color="auto"/>
            <w:left w:val="none" w:sz="0" w:space="0" w:color="auto"/>
            <w:bottom w:val="none" w:sz="0" w:space="0" w:color="auto"/>
            <w:right w:val="none" w:sz="0" w:space="0" w:color="auto"/>
          </w:divBdr>
        </w:div>
        <w:div w:id="6757391">
          <w:marLeft w:val="0"/>
          <w:marRight w:val="0"/>
          <w:marTop w:val="0"/>
          <w:marBottom w:val="0"/>
          <w:divBdr>
            <w:top w:val="none" w:sz="0" w:space="0" w:color="auto"/>
            <w:left w:val="none" w:sz="0" w:space="0" w:color="auto"/>
            <w:bottom w:val="none" w:sz="0" w:space="0" w:color="auto"/>
            <w:right w:val="none" w:sz="0" w:space="0" w:color="auto"/>
          </w:divBdr>
        </w:div>
        <w:div w:id="8916448">
          <w:marLeft w:val="0"/>
          <w:marRight w:val="0"/>
          <w:marTop w:val="0"/>
          <w:marBottom w:val="0"/>
          <w:divBdr>
            <w:top w:val="none" w:sz="0" w:space="0" w:color="auto"/>
            <w:left w:val="none" w:sz="0" w:space="0" w:color="auto"/>
            <w:bottom w:val="none" w:sz="0" w:space="0" w:color="auto"/>
            <w:right w:val="none" w:sz="0" w:space="0" w:color="auto"/>
          </w:divBdr>
        </w:div>
        <w:div w:id="11884559">
          <w:marLeft w:val="0"/>
          <w:marRight w:val="0"/>
          <w:marTop w:val="0"/>
          <w:marBottom w:val="0"/>
          <w:divBdr>
            <w:top w:val="none" w:sz="0" w:space="0" w:color="auto"/>
            <w:left w:val="none" w:sz="0" w:space="0" w:color="auto"/>
            <w:bottom w:val="none" w:sz="0" w:space="0" w:color="auto"/>
            <w:right w:val="none" w:sz="0" w:space="0" w:color="auto"/>
          </w:divBdr>
        </w:div>
        <w:div w:id="72699724">
          <w:marLeft w:val="0"/>
          <w:marRight w:val="0"/>
          <w:marTop w:val="0"/>
          <w:marBottom w:val="0"/>
          <w:divBdr>
            <w:top w:val="none" w:sz="0" w:space="0" w:color="auto"/>
            <w:left w:val="none" w:sz="0" w:space="0" w:color="auto"/>
            <w:bottom w:val="none" w:sz="0" w:space="0" w:color="auto"/>
            <w:right w:val="none" w:sz="0" w:space="0" w:color="auto"/>
          </w:divBdr>
        </w:div>
        <w:div w:id="93552058">
          <w:marLeft w:val="0"/>
          <w:marRight w:val="0"/>
          <w:marTop w:val="0"/>
          <w:marBottom w:val="0"/>
          <w:divBdr>
            <w:top w:val="none" w:sz="0" w:space="0" w:color="auto"/>
            <w:left w:val="none" w:sz="0" w:space="0" w:color="auto"/>
            <w:bottom w:val="none" w:sz="0" w:space="0" w:color="auto"/>
            <w:right w:val="none" w:sz="0" w:space="0" w:color="auto"/>
          </w:divBdr>
        </w:div>
        <w:div w:id="101924013">
          <w:marLeft w:val="0"/>
          <w:marRight w:val="0"/>
          <w:marTop w:val="0"/>
          <w:marBottom w:val="0"/>
          <w:divBdr>
            <w:top w:val="none" w:sz="0" w:space="0" w:color="auto"/>
            <w:left w:val="none" w:sz="0" w:space="0" w:color="auto"/>
            <w:bottom w:val="none" w:sz="0" w:space="0" w:color="auto"/>
            <w:right w:val="none" w:sz="0" w:space="0" w:color="auto"/>
          </w:divBdr>
        </w:div>
        <w:div w:id="121853933">
          <w:marLeft w:val="0"/>
          <w:marRight w:val="0"/>
          <w:marTop w:val="0"/>
          <w:marBottom w:val="0"/>
          <w:divBdr>
            <w:top w:val="none" w:sz="0" w:space="0" w:color="auto"/>
            <w:left w:val="none" w:sz="0" w:space="0" w:color="auto"/>
            <w:bottom w:val="none" w:sz="0" w:space="0" w:color="auto"/>
            <w:right w:val="none" w:sz="0" w:space="0" w:color="auto"/>
          </w:divBdr>
        </w:div>
        <w:div w:id="169373003">
          <w:marLeft w:val="0"/>
          <w:marRight w:val="0"/>
          <w:marTop w:val="0"/>
          <w:marBottom w:val="0"/>
          <w:divBdr>
            <w:top w:val="none" w:sz="0" w:space="0" w:color="auto"/>
            <w:left w:val="none" w:sz="0" w:space="0" w:color="auto"/>
            <w:bottom w:val="none" w:sz="0" w:space="0" w:color="auto"/>
            <w:right w:val="none" w:sz="0" w:space="0" w:color="auto"/>
          </w:divBdr>
        </w:div>
        <w:div w:id="177044557">
          <w:marLeft w:val="0"/>
          <w:marRight w:val="0"/>
          <w:marTop w:val="0"/>
          <w:marBottom w:val="0"/>
          <w:divBdr>
            <w:top w:val="none" w:sz="0" w:space="0" w:color="auto"/>
            <w:left w:val="none" w:sz="0" w:space="0" w:color="auto"/>
            <w:bottom w:val="none" w:sz="0" w:space="0" w:color="auto"/>
            <w:right w:val="none" w:sz="0" w:space="0" w:color="auto"/>
          </w:divBdr>
        </w:div>
        <w:div w:id="183331433">
          <w:marLeft w:val="0"/>
          <w:marRight w:val="0"/>
          <w:marTop w:val="0"/>
          <w:marBottom w:val="0"/>
          <w:divBdr>
            <w:top w:val="none" w:sz="0" w:space="0" w:color="auto"/>
            <w:left w:val="none" w:sz="0" w:space="0" w:color="auto"/>
            <w:bottom w:val="none" w:sz="0" w:space="0" w:color="auto"/>
            <w:right w:val="none" w:sz="0" w:space="0" w:color="auto"/>
          </w:divBdr>
        </w:div>
        <w:div w:id="209608707">
          <w:marLeft w:val="0"/>
          <w:marRight w:val="0"/>
          <w:marTop w:val="0"/>
          <w:marBottom w:val="0"/>
          <w:divBdr>
            <w:top w:val="none" w:sz="0" w:space="0" w:color="auto"/>
            <w:left w:val="none" w:sz="0" w:space="0" w:color="auto"/>
            <w:bottom w:val="none" w:sz="0" w:space="0" w:color="auto"/>
            <w:right w:val="none" w:sz="0" w:space="0" w:color="auto"/>
          </w:divBdr>
        </w:div>
        <w:div w:id="209616811">
          <w:marLeft w:val="0"/>
          <w:marRight w:val="0"/>
          <w:marTop w:val="0"/>
          <w:marBottom w:val="0"/>
          <w:divBdr>
            <w:top w:val="none" w:sz="0" w:space="0" w:color="auto"/>
            <w:left w:val="none" w:sz="0" w:space="0" w:color="auto"/>
            <w:bottom w:val="none" w:sz="0" w:space="0" w:color="auto"/>
            <w:right w:val="none" w:sz="0" w:space="0" w:color="auto"/>
          </w:divBdr>
        </w:div>
        <w:div w:id="231282096">
          <w:marLeft w:val="0"/>
          <w:marRight w:val="0"/>
          <w:marTop w:val="0"/>
          <w:marBottom w:val="0"/>
          <w:divBdr>
            <w:top w:val="none" w:sz="0" w:space="0" w:color="auto"/>
            <w:left w:val="none" w:sz="0" w:space="0" w:color="auto"/>
            <w:bottom w:val="none" w:sz="0" w:space="0" w:color="auto"/>
            <w:right w:val="none" w:sz="0" w:space="0" w:color="auto"/>
          </w:divBdr>
        </w:div>
        <w:div w:id="262961438">
          <w:marLeft w:val="0"/>
          <w:marRight w:val="0"/>
          <w:marTop w:val="0"/>
          <w:marBottom w:val="0"/>
          <w:divBdr>
            <w:top w:val="none" w:sz="0" w:space="0" w:color="auto"/>
            <w:left w:val="none" w:sz="0" w:space="0" w:color="auto"/>
            <w:bottom w:val="none" w:sz="0" w:space="0" w:color="auto"/>
            <w:right w:val="none" w:sz="0" w:space="0" w:color="auto"/>
          </w:divBdr>
        </w:div>
        <w:div w:id="272565442">
          <w:marLeft w:val="0"/>
          <w:marRight w:val="0"/>
          <w:marTop w:val="0"/>
          <w:marBottom w:val="0"/>
          <w:divBdr>
            <w:top w:val="none" w:sz="0" w:space="0" w:color="auto"/>
            <w:left w:val="none" w:sz="0" w:space="0" w:color="auto"/>
            <w:bottom w:val="none" w:sz="0" w:space="0" w:color="auto"/>
            <w:right w:val="none" w:sz="0" w:space="0" w:color="auto"/>
          </w:divBdr>
        </w:div>
        <w:div w:id="274868996">
          <w:marLeft w:val="0"/>
          <w:marRight w:val="0"/>
          <w:marTop w:val="0"/>
          <w:marBottom w:val="0"/>
          <w:divBdr>
            <w:top w:val="none" w:sz="0" w:space="0" w:color="auto"/>
            <w:left w:val="none" w:sz="0" w:space="0" w:color="auto"/>
            <w:bottom w:val="none" w:sz="0" w:space="0" w:color="auto"/>
            <w:right w:val="none" w:sz="0" w:space="0" w:color="auto"/>
          </w:divBdr>
        </w:div>
        <w:div w:id="279261853">
          <w:marLeft w:val="0"/>
          <w:marRight w:val="0"/>
          <w:marTop w:val="0"/>
          <w:marBottom w:val="0"/>
          <w:divBdr>
            <w:top w:val="none" w:sz="0" w:space="0" w:color="auto"/>
            <w:left w:val="none" w:sz="0" w:space="0" w:color="auto"/>
            <w:bottom w:val="none" w:sz="0" w:space="0" w:color="auto"/>
            <w:right w:val="none" w:sz="0" w:space="0" w:color="auto"/>
          </w:divBdr>
        </w:div>
        <w:div w:id="296185487">
          <w:marLeft w:val="0"/>
          <w:marRight w:val="0"/>
          <w:marTop w:val="0"/>
          <w:marBottom w:val="0"/>
          <w:divBdr>
            <w:top w:val="none" w:sz="0" w:space="0" w:color="auto"/>
            <w:left w:val="none" w:sz="0" w:space="0" w:color="auto"/>
            <w:bottom w:val="none" w:sz="0" w:space="0" w:color="auto"/>
            <w:right w:val="none" w:sz="0" w:space="0" w:color="auto"/>
          </w:divBdr>
        </w:div>
        <w:div w:id="307175582">
          <w:marLeft w:val="0"/>
          <w:marRight w:val="0"/>
          <w:marTop w:val="0"/>
          <w:marBottom w:val="0"/>
          <w:divBdr>
            <w:top w:val="none" w:sz="0" w:space="0" w:color="auto"/>
            <w:left w:val="none" w:sz="0" w:space="0" w:color="auto"/>
            <w:bottom w:val="none" w:sz="0" w:space="0" w:color="auto"/>
            <w:right w:val="none" w:sz="0" w:space="0" w:color="auto"/>
          </w:divBdr>
        </w:div>
        <w:div w:id="323433314">
          <w:marLeft w:val="0"/>
          <w:marRight w:val="0"/>
          <w:marTop w:val="0"/>
          <w:marBottom w:val="0"/>
          <w:divBdr>
            <w:top w:val="none" w:sz="0" w:space="0" w:color="auto"/>
            <w:left w:val="none" w:sz="0" w:space="0" w:color="auto"/>
            <w:bottom w:val="none" w:sz="0" w:space="0" w:color="auto"/>
            <w:right w:val="none" w:sz="0" w:space="0" w:color="auto"/>
          </w:divBdr>
        </w:div>
        <w:div w:id="399914157">
          <w:marLeft w:val="0"/>
          <w:marRight w:val="0"/>
          <w:marTop w:val="0"/>
          <w:marBottom w:val="0"/>
          <w:divBdr>
            <w:top w:val="none" w:sz="0" w:space="0" w:color="auto"/>
            <w:left w:val="none" w:sz="0" w:space="0" w:color="auto"/>
            <w:bottom w:val="none" w:sz="0" w:space="0" w:color="auto"/>
            <w:right w:val="none" w:sz="0" w:space="0" w:color="auto"/>
          </w:divBdr>
        </w:div>
        <w:div w:id="456801768">
          <w:marLeft w:val="0"/>
          <w:marRight w:val="0"/>
          <w:marTop w:val="0"/>
          <w:marBottom w:val="0"/>
          <w:divBdr>
            <w:top w:val="none" w:sz="0" w:space="0" w:color="auto"/>
            <w:left w:val="none" w:sz="0" w:space="0" w:color="auto"/>
            <w:bottom w:val="none" w:sz="0" w:space="0" w:color="auto"/>
            <w:right w:val="none" w:sz="0" w:space="0" w:color="auto"/>
          </w:divBdr>
        </w:div>
        <w:div w:id="469981994">
          <w:marLeft w:val="0"/>
          <w:marRight w:val="0"/>
          <w:marTop w:val="0"/>
          <w:marBottom w:val="0"/>
          <w:divBdr>
            <w:top w:val="none" w:sz="0" w:space="0" w:color="auto"/>
            <w:left w:val="none" w:sz="0" w:space="0" w:color="auto"/>
            <w:bottom w:val="none" w:sz="0" w:space="0" w:color="auto"/>
            <w:right w:val="none" w:sz="0" w:space="0" w:color="auto"/>
          </w:divBdr>
        </w:div>
        <w:div w:id="472139461">
          <w:marLeft w:val="0"/>
          <w:marRight w:val="0"/>
          <w:marTop w:val="0"/>
          <w:marBottom w:val="0"/>
          <w:divBdr>
            <w:top w:val="none" w:sz="0" w:space="0" w:color="auto"/>
            <w:left w:val="none" w:sz="0" w:space="0" w:color="auto"/>
            <w:bottom w:val="none" w:sz="0" w:space="0" w:color="auto"/>
            <w:right w:val="none" w:sz="0" w:space="0" w:color="auto"/>
          </w:divBdr>
        </w:div>
        <w:div w:id="482891932">
          <w:marLeft w:val="0"/>
          <w:marRight w:val="0"/>
          <w:marTop w:val="0"/>
          <w:marBottom w:val="0"/>
          <w:divBdr>
            <w:top w:val="none" w:sz="0" w:space="0" w:color="auto"/>
            <w:left w:val="none" w:sz="0" w:space="0" w:color="auto"/>
            <w:bottom w:val="none" w:sz="0" w:space="0" w:color="auto"/>
            <w:right w:val="none" w:sz="0" w:space="0" w:color="auto"/>
          </w:divBdr>
        </w:div>
        <w:div w:id="497159619">
          <w:marLeft w:val="0"/>
          <w:marRight w:val="0"/>
          <w:marTop w:val="0"/>
          <w:marBottom w:val="0"/>
          <w:divBdr>
            <w:top w:val="none" w:sz="0" w:space="0" w:color="auto"/>
            <w:left w:val="none" w:sz="0" w:space="0" w:color="auto"/>
            <w:bottom w:val="none" w:sz="0" w:space="0" w:color="auto"/>
            <w:right w:val="none" w:sz="0" w:space="0" w:color="auto"/>
          </w:divBdr>
        </w:div>
        <w:div w:id="497186132">
          <w:marLeft w:val="0"/>
          <w:marRight w:val="0"/>
          <w:marTop w:val="0"/>
          <w:marBottom w:val="0"/>
          <w:divBdr>
            <w:top w:val="none" w:sz="0" w:space="0" w:color="auto"/>
            <w:left w:val="none" w:sz="0" w:space="0" w:color="auto"/>
            <w:bottom w:val="none" w:sz="0" w:space="0" w:color="auto"/>
            <w:right w:val="none" w:sz="0" w:space="0" w:color="auto"/>
          </w:divBdr>
        </w:div>
        <w:div w:id="508494784">
          <w:marLeft w:val="0"/>
          <w:marRight w:val="0"/>
          <w:marTop w:val="0"/>
          <w:marBottom w:val="0"/>
          <w:divBdr>
            <w:top w:val="none" w:sz="0" w:space="0" w:color="auto"/>
            <w:left w:val="none" w:sz="0" w:space="0" w:color="auto"/>
            <w:bottom w:val="none" w:sz="0" w:space="0" w:color="auto"/>
            <w:right w:val="none" w:sz="0" w:space="0" w:color="auto"/>
          </w:divBdr>
        </w:div>
        <w:div w:id="512040547">
          <w:marLeft w:val="0"/>
          <w:marRight w:val="0"/>
          <w:marTop w:val="0"/>
          <w:marBottom w:val="0"/>
          <w:divBdr>
            <w:top w:val="none" w:sz="0" w:space="0" w:color="auto"/>
            <w:left w:val="none" w:sz="0" w:space="0" w:color="auto"/>
            <w:bottom w:val="none" w:sz="0" w:space="0" w:color="auto"/>
            <w:right w:val="none" w:sz="0" w:space="0" w:color="auto"/>
          </w:divBdr>
        </w:div>
        <w:div w:id="514611496">
          <w:marLeft w:val="0"/>
          <w:marRight w:val="0"/>
          <w:marTop w:val="0"/>
          <w:marBottom w:val="0"/>
          <w:divBdr>
            <w:top w:val="none" w:sz="0" w:space="0" w:color="auto"/>
            <w:left w:val="none" w:sz="0" w:space="0" w:color="auto"/>
            <w:bottom w:val="none" w:sz="0" w:space="0" w:color="auto"/>
            <w:right w:val="none" w:sz="0" w:space="0" w:color="auto"/>
          </w:divBdr>
        </w:div>
        <w:div w:id="538476326">
          <w:marLeft w:val="0"/>
          <w:marRight w:val="0"/>
          <w:marTop w:val="0"/>
          <w:marBottom w:val="0"/>
          <w:divBdr>
            <w:top w:val="none" w:sz="0" w:space="0" w:color="auto"/>
            <w:left w:val="none" w:sz="0" w:space="0" w:color="auto"/>
            <w:bottom w:val="none" w:sz="0" w:space="0" w:color="auto"/>
            <w:right w:val="none" w:sz="0" w:space="0" w:color="auto"/>
          </w:divBdr>
        </w:div>
        <w:div w:id="549193074">
          <w:marLeft w:val="0"/>
          <w:marRight w:val="0"/>
          <w:marTop w:val="0"/>
          <w:marBottom w:val="0"/>
          <w:divBdr>
            <w:top w:val="none" w:sz="0" w:space="0" w:color="auto"/>
            <w:left w:val="none" w:sz="0" w:space="0" w:color="auto"/>
            <w:bottom w:val="none" w:sz="0" w:space="0" w:color="auto"/>
            <w:right w:val="none" w:sz="0" w:space="0" w:color="auto"/>
          </w:divBdr>
        </w:div>
        <w:div w:id="576091049">
          <w:marLeft w:val="0"/>
          <w:marRight w:val="0"/>
          <w:marTop w:val="0"/>
          <w:marBottom w:val="0"/>
          <w:divBdr>
            <w:top w:val="none" w:sz="0" w:space="0" w:color="auto"/>
            <w:left w:val="none" w:sz="0" w:space="0" w:color="auto"/>
            <w:bottom w:val="none" w:sz="0" w:space="0" w:color="auto"/>
            <w:right w:val="none" w:sz="0" w:space="0" w:color="auto"/>
          </w:divBdr>
        </w:div>
        <w:div w:id="576937950">
          <w:marLeft w:val="0"/>
          <w:marRight w:val="0"/>
          <w:marTop w:val="0"/>
          <w:marBottom w:val="0"/>
          <w:divBdr>
            <w:top w:val="none" w:sz="0" w:space="0" w:color="auto"/>
            <w:left w:val="none" w:sz="0" w:space="0" w:color="auto"/>
            <w:bottom w:val="none" w:sz="0" w:space="0" w:color="auto"/>
            <w:right w:val="none" w:sz="0" w:space="0" w:color="auto"/>
          </w:divBdr>
        </w:div>
        <w:div w:id="579560009">
          <w:marLeft w:val="0"/>
          <w:marRight w:val="0"/>
          <w:marTop w:val="0"/>
          <w:marBottom w:val="0"/>
          <w:divBdr>
            <w:top w:val="none" w:sz="0" w:space="0" w:color="auto"/>
            <w:left w:val="none" w:sz="0" w:space="0" w:color="auto"/>
            <w:bottom w:val="none" w:sz="0" w:space="0" w:color="auto"/>
            <w:right w:val="none" w:sz="0" w:space="0" w:color="auto"/>
          </w:divBdr>
        </w:div>
        <w:div w:id="588975039">
          <w:marLeft w:val="0"/>
          <w:marRight w:val="0"/>
          <w:marTop w:val="0"/>
          <w:marBottom w:val="0"/>
          <w:divBdr>
            <w:top w:val="none" w:sz="0" w:space="0" w:color="auto"/>
            <w:left w:val="none" w:sz="0" w:space="0" w:color="auto"/>
            <w:bottom w:val="none" w:sz="0" w:space="0" w:color="auto"/>
            <w:right w:val="none" w:sz="0" w:space="0" w:color="auto"/>
          </w:divBdr>
        </w:div>
        <w:div w:id="621153353">
          <w:marLeft w:val="0"/>
          <w:marRight w:val="0"/>
          <w:marTop w:val="0"/>
          <w:marBottom w:val="0"/>
          <w:divBdr>
            <w:top w:val="none" w:sz="0" w:space="0" w:color="auto"/>
            <w:left w:val="none" w:sz="0" w:space="0" w:color="auto"/>
            <w:bottom w:val="none" w:sz="0" w:space="0" w:color="auto"/>
            <w:right w:val="none" w:sz="0" w:space="0" w:color="auto"/>
          </w:divBdr>
        </w:div>
        <w:div w:id="623998972">
          <w:marLeft w:val="0"/>
          <w:marRight w:val="0"/>
          <w:marTop w:val="0"/>
          <w:marBottom w:val="0"/>
          <w:divBdr>
            <w:top w:val="none" w:sz="0" w:space="0" w:color="auto"/>
            <w:left w:val="none" w:sz="0" w:space="0" w:color="auto"/>
            <w:bottom w:val="none" w:sz="0" w:space="0" w:color="auto"/>
            <w:right w:val="none" w:sz="0" w:space="0" w:color="auto"/>
          </w:divBdr>
        </w:div>
        <w:div w:id="658121174">
          <w:marLeft w:val="0"/>
          <w:marRight w:val="0"/>
          <w:marTop w:val="0"/>
          <w:marBottom w:val="0"/>
          <w:divBdr>
            <w:top w:val="none" w:sz="0" w:space="0" w:color="auto"/>
            <w:left w:val="none" w:sz="0" w:space="0" w:color="auto"/>
            <w:bottom w:val="none" w:sz="0" w:space="0" w:color="auto"/>
            <w:right w:val="none" w:sz="0" w:space="0" w:color="auto"/>
          </w:divBdr>
        </w:div>
        <w:div w:id="680010679">
          <w:marLeft w:val="0"/>
          <w:marRight w:val="0"/>
          <w:marTop w:val="0"/>
          <w:marBottom w:val="0"/>
          <w:divBdr>
            <w:top w:val="none" w:sz="0" w:space="0" w:color="auto"/>
            <w:left w:val="none" w:sz="0" w:space="0" w:color="auto"/>
            <w:bottom w:val="none" w:sz="0" w:space="0" w:color="auto"/>
            <w:right w:val="none" w:sz="0" w:space="0" w:color="auto"/>
          </w:divBdr>
        </w:div>
        <w:div w:id="695496796">
          <w:marLeft w:val="0"/>
          <w:marRight w:val="0"/>
          <w:marTop w:val="0"/>
          <w:marBottom w:val="0"/>
          <w:divBdr>
            <w:top w:val="none" w:sz="0" w:space="0" w:color="auto"/>
            <w:left w:val="none" w:sz="0" w:space="0" w:color="auto"/>
            <w:bottom w:val="none" w:sz="0" w:space="0" w:color="auto"/>
            <w:right w:val="none" w:sz="0" w:space="0" w:color="auto"/>
          </w:divBdr>
        </w:div>
        <w:div w:id="701201514">
          <w:marLeft w:val="0"/>
          <w:marRight w:val="0"/>
          <w:marTop w:val="0"/>
          <w:marBottom w:val="0"/>
          <w:divBdr>
            <w:top w:val="none" w:sz="0" w:space="0" w:color="auto"/>
            <w:left w:val="none" w:sz="0" w:space="0" w:color="auto"/>
            <w:bottom w:val="none" w:sz="0" w:space="0" w:color="auto"/>
            <w:right w:val="none" w:sz="0" w:space="0" w:color="auto"/>
          </w:divBdr>
        </w:div>
        <w:div w:id="704644186">
          <w:marLeft w:val="0"/>
          <w:marRight w:val="0"/>
          <w:marTop w:val="0"/>
          <w:marBottom w:val="0"/>
          <w:divBdr>
            <w:top w:val="none" w:sz="0" w:space="0" w:color="auto"/>
            <w:left w:val="none" w:sz="0" w:space="0" w:color="auto"/>
            <w:bottom w:val="none" w:sz="0" w:space="0" w:color="auto"/>
            <w:right w:val="none" w:sz="0" w:space="0" w:color="auto"/>
          </w:divBdr>
        </w:div>
        <w:div w:id="734665436">
          <w:marLeft w:val="0"/>
          <w:marRight w:val="0"/>
          <w:marTop w:val="0"/>
          <w:marBottom w:val="0"/>
          <w:divBdr>
            <w:top w:val="none" w:sz="0" w:space="0" w:color="auto"/>
            <w:left w:val="none" w:sz="0" w:space="0" w:color="auto"/>
            <w:bottom w:val="none" w:sz="0" w:space="0" w:color="auto"/>
            <w:right w:val="none" w:sz="0" w:space="0" w:color="auto"/>
          </w:divBdr>
        </w:div>
        <w:div w:id="785467692">
          <w:marLeft w:val="0"/>
          <w:marRight w:val="0"/>
          <w:marTop w:val="0"/>
          <w:marBottom w:val="0"/>
          <w:divBdr>
            <w:top w:val="none" w:sz="0" w:space="0" w:color="auto"/>
            <w:left w:val="none" w:sz="0" w:space="0" w:color="auto"/>
            <w:bottom w:val="none" w:sz="0" w:space="0" w:color="auto"/>
            <w:right w:val="none" w:sz="0" w:space="0" w:color="auto"/>
          </w:divBdr>
        </w:div>
        <w:div w:id="790902100">
          <w:marLeft w:val="0"/>
          <w:marRight w:val="0"/>
          <w:marTop w:val="0"/>
          <w:marBottom w:val="0"/>
          <w:divBdr>
            <w:top w:val="none" w:sz="0" w:space="0" w:color="auto"/>
            <w:left w:val="none" w:sz="0" w:space="0" w:color="auto"/>
            <w:bottom w:val="none" w:sz="0" w:space="0" w:color="auto"/>
            <w:right w:val="none" w:sz="0" w:space="0" w:color="auto"/>
          </w:divBdr>
        </w:div>
        <w:div w:id="815338905">
          <w:marLeft w:val="0"/>
          <w:marRight w:val="0"/>
          <w:marTop w:val="0"/>
          <w:marBottom w:val="0"/>
          <w:divBdr>
            <w:top w:val="none" w:sz="0" w:space="0" w:color="auto"/>
            <w:left w:val="none" w:sz="0" w:space="0" w:color="auto"/>
            <w:bottom w:val="none" w:sz="0" w:space="0" w:color="auto"/>
            <w:right w:val="none" w:sz="0" w:space="0" w:color="auto"/>
          </w:divBdr>
        </w:div>
        <w:div w:id="856850012">
          <w:marLeft w:val="0"/>
          <w:marRight w:val="0"/>
          <w:marTop w:val="0"/>
          <w:marBottom w:val="0"/>
          <w:divBdr>
            <w:top w:val="none" w:sz="0" w:space="0" w:color="auto"/>
            <w:left w:val="none" w:sz="0" w:space="0" w:color="auto"/>
            <w:bottom w:val="none" w:sz="0" w:space="0" w:color="auto"/>
            <w:right w:val="none" w:sz="0" w:space="0" w:color="auto"/>
          </w:divBdr>
        </w:div>
        <w:div w:id="867447899">
          <w:marLeft w:val="0"/>
          <w:marRight w:val="0"/>
          <w:marTop w:val="0"/>
          <w:marBottom w:val="0"/>
          <w:divBdr>
            <w:top w:val="none" w:sz="0" w:space="0" w:color="auto"/>
            <w:left w:val="none" w:sz="0" w:space="0" w:color="auto"/>
            <w:bottom w:val="none" w:sz="0" w:space="0" w:color="auto"/>
            <w:right w:val="none" w:sz="0" w:space="0" w:color="auto"/>
          </w:divBdr>
        </w:div>
        <w:div w:id="893471659">
          <w:marLeft w:val="0"/>
          <w:marRight w:val="0"/>
          <w:marTop w:val="0"/>
          <w:marBottom w:val="0"/>
          <w:divBdr>
            <w:top w:val="none" w:sz="0" w:space="0" w:color="auto"/>
            <w:left w:val="none" w:sz="0" w:space="0" w:color="auto"/>
            <w:bottom w:val="none" w:sz="0" w:space="0" w:color="auto"/>
            <w:right w:val="none" w:sz="0" w:space="0" w:color="auto"/>
          </w:divBdr>
        </w:div>
        <w:div w:id="897546035">
          <w:marLeft w:val="0"/>
          <w:marRight w:val="0"/>
          <w:marTop w:val="0"/>
          <w:marBottom w:val="0"/>
          <w:divBdr>
            <w:top w:val="none" w:sz="0" w:space="0" w:color="auto"/>
            <w:left w:val="none" w:sz="0" w:space="0" w:color="auto"/>
            <w:bottom w:val="none" w:sz="0" w:space="0" w:color="auto"/>
            <w:right w:val="none" w:sz="0" w:space="0" w:color="auto"/>
          </w:divBdr>
        </w:div>
        <w:div w:id="908079263">
          <w:marLeft w:val="0"/>
          <w:marRight w:val="0"/>
          <w:marTop w:val="0"/>
          <w:marBottom w:val="0"/>
          <w:divBdr>
            <w:top w:val="none" w:sz="0" w:space="0" w:color="auto"/>
            <w:left w:val="none" w:sz="0" w:space="0" w:color="auto"/>
            <w:bottom w:val="none" w:sz="0" w:space="0" w:color="auto"/>
            <w:right w:val="none" w:sz="0" w:space="0" w:color="auto"/>
          </w:divBdr>
        </w:div>
        <w:div w:id="909195442">
          <w:marLeft w:val="0"/>
          <w:marRight w:val="0"/>
          <w:marTop w:val="0"/>
          <w:marBottom w:val="0"/>
          <w:divBdr>
            <w:top w:val="none" w:sz="0" w:space="0" w:color="auto"/>
            <w:left w:val="none" w:sz="0" w:space="0" w:color="auto"/>
            <w:bottom w:val="none" w:sz="0" w:space="0" w:color="auto"/>
            <w:right w:val="none" w:sz="0" w:space="0" w:color="auto"/>
          </w:divBdr>
        </w:div>
        <w:div w:id="914780291">
          <w:marLeft w:val="0"/>
          <w:marRight w:val="0"/>
          <w:marTop w:val="0"/>
          <w:marBottom w:val="0"/>
          <w:divBdr>
            <w:top w:val="none" w:sz="0" w:space="0" w:color="auto"/>
            <w:left w:val="none" w:sz="0" w:space="0" w:color="auto"/>
            <w:bottom w:val="none" w:sz="0" w:space="0" w:color="auto"/>
            <w:right w:val="none" w:sz="0" w:space="0" w:color="auto"/>
          </w:divBdr>
        </w:div>
        <w:div w:id="967467487">
          <w:marLeft w:val="0"/>
          <w:marRight w:val="0"/>
          <w:marTop w:val="0"/>
          <w:marBottom w:val="0"/>
          <w:divBdr>
            <w:top w:val="none" w:sz="0" w:space="0" w:color="auto"/>
            <w:left w:val="none" w:sz="0" w:space="0" w:color="auto"/>
            <w:bottom w:val="none" w:sz="0" w:space="0" w:color="auto"/>
            <w:right w:val="none" w:sz="0" w:space="0" w:color="auto"/>
          </w:divBdr>
        </w:div>
        <w:div w:id="1033073189">
          <w:marLeft w:val="0"/>
          <w:marRight w:val="0"/>
          <w:marTop w:val="0"/>
          <w:marBottom w:val="0"/>
          <w:divBdr>
            <w:top w:val="none" w:sz="0" w:space="0" w:color="auto"/>
            <w:left w:val="none" w:sz="0" w:space="0" w:color="auto"/>
            <w:bottom w:val="none" w:sz="0" w:space="0" w:color="auto"/>
            <w:right w:val="none" w:sz="0" w:space="0" w:color="auto"/>
          </w:divBdr>
        </w:div>
        <w:div w:id="1039622769">
          <w:marLeft w:val="0"/>
          <w:marRight w:val="0"/>
          <w:marTop w:val="0"/>
          <w:marBottom w:val="0"/>
          <w:divBdr>
            <w:top w:val="none" w:sz="0" w:space="0" w:color="auto"/>
            <w:left w:val="none" w:sz="0" w:space="0" w:color="auto"/>
            <w:bottom w:val="none" w:sz="0" w:space="0" w:color="auto"/>
            <w:right w:val="none" w:sz="0" w:space="0" w:color="auto"/>
          </w:divBdr>
        </w:div>
        <w:div w:id="1049498941">
          <w:marLeft w:val="0"/>
          <w:marRight w:val="0"/>
          <w:marTop w:val="0"/>
          <w:marBottom w:val="0"/>
          <w:divBdr>
            <w:top w:val="none" w:sz="0" w:space="0" w:color="auto"/>
            <w:left w:val="none" w:sz="0" w:space="0" w:color="auto"/>
            <w:bottom w:val="none" w:sz="0" w:space="0" w:color="auto"/>
            <w:right w:val="none" w:sz="0" w:space="0" w:color="auto"/>
          </w:divBdr>
        </w:div>
        <w:div w:id="1065647778">
          <w:marLeft w:val="0"/>
          <w:marRight w:val="0"/>
          <w:marTop w:val="0"/>
          <w:marBottom w:val="0"/>
          <w:divBdr>
            <w:top w:val="none" w:sz="0" w:space="0" w:color="auto"/>
            <w:left w:val="none" w:sz="0" w:space="0" w:color="auto"/>
            <w:bottom w:val="none" w:sz="0" w:space="0" w:color="auto"/>
            <w:right w:val="none" w:sz="0" w:space="0" w:color="auto"/>
          </w:divBdr>
        </w:div>
        <w:div w:id="1078602577">
          <w:marLeft w:val="0"/>
          <w:marRight w:val="0"/>
          <w:marTop w:val="0"/>
          <w:marBottom w:val="0"/>
          <w:divBdr>
            <w:top w:val="none" w:sz="0" w:space="0" w:color="auto"/>
            <w:left w:val="none" w:sz="0" w:space="0" w:color="auto"/>
            <w:bottom w:val="none" w:sz="0" w:space="0" w:color="auto"/>
            <w:right w:val="none" w:sz="0" w:space="0" w:color="auto"/>
          </w:divBdr>
        </w:div>
        <w:div w:id="1115171227">
          <w:marLeft w:val="0"/>
          <w:marRight w:val="0"/>
          <w:marTop w:val="0"/>
          <w:marBottom w:val="0"/>
          <w:divBdr>
            <w:top w:val="none" w:sz="0" w:space="0" w:color="auto"/>
            <w:left w:val="none" w:sz="0" w:space="0" w:color="auto"/>
            <w:bottom w:val="none" w:sz="0" w:space="0" w:color="auto"/>
            <w:right w:val="none" w:sz="0" w:space="0" w:color="auto"/>
          </w:divBdr>
        </w:div>
        <w:div w:id="1134177963">
          <w:marLeft w:val="0"/>
          <w:marRight w:val="0"/>
          <w:marTop w:val="0"/>
          <w:marBottom w:val="0"/>
          <w:divBdr>
            <w:top w:val="none" w:sz="0" w:space="0" w:color="auto"/>
            <w:left w:val="none" w:sz="0" w:space="0" w:color="auto"/>
            <w:bottom w:val="none" w:sz="0" w:space="0" w:color="auto"/>
            <w:right w:val="none" w:sz="0" w:space="0" w:color="auto"/>
          </w:divBdr>
        </w:div>
        <w:div w:id="1149861595">
          <w:marLeft w:val="0"/>
          <w:marRight w:val="0"/>
          <w:marTop w:val="0"/>
          <w:marBottom w:val="0"/>
          <w:divBdr>
            <w:top w:val="none" w:sz="0" w:space="0" w:color="auto"/>
            <w:left w:val="none" w:sz="0" w:space="0" w:color="auto"/>
            <w:bottom w:val="none" w:sz="0" w:space="0" w:color="auto"/>
            <w:right w:val="none" w:sz="0" w:space="0" w:color="auto"/>
          </w:divBdr>
        </w:div>
        <w:div w:id="1169516599">
          <w:marLeft w:val="0"/>
          <w:marRight w:val="0"/>
          <w:marTop w:val="0"/>
          <w:marBottom w:val="0"/>
          <w:divBdr>
            <w:top w:val="none" w:sz="0" w:space="0" w:color="auto"/>
            <w:left w:val="none" w:sz="0" w:space="0" w:color="auto"/>
            <w:bottom w:val="none" w:sz="0" w:space="0" w:color="auto"/>
            <w:right w:val="none" w:sz="0" w:space="0" w:color="auto"/>
          </w:divBdr>
        </w:div>
        <w:div w:id="1189022487">
          <w:marLeft w:val="0"/>
          <w:marRight w:val="0"/>
          <w:marTop w:val="0"/>
          <w:marBottom w:val="0"/>
          <w:divBdr>
            <w:top w:val="none" w:sz="0" w:space="0" w:color="auto"/>
            <w:left w:val="none" w:sz="0" w:space="0" w:color="auto"/>
            <w:bottom w:val="none" w:sz="0" w:space="0" w:color="auto"/>
            <w:right w:val="none" w:sz="0" w:space="0" w:color="auto"/>
          </w:divBdr>
        </w:div>
        <w:div w:id="1189181314">
          <w:marLeft w:val="0"/>
          <w:marRight w:val="0"/>
          <w:marTop w:val="0"/>
          <w:marBottom w:val="0"/>
          <w:divBdr>
            <w:top w:val="none" w:sz="0" w:space="0" w:color="auto"/>
            <w:left w:val="none" w:sz="0" w:space="0" w:color="auto"/>
            <w:bottom w:val="none" w:sz="0" w:space="0" w:color="auto"/>
            <w:right w:val="none" w:sz="0" w:space="0" w:color="auto"/>
          </w:divBdr>
        </w:div>
        <w:div w:id="1193880863">
          <w:marLeft w:val="0"/>
          <w:marRight w:val="0"/>
          <w:marTop w:val="0"/>
          <w:marBottom w:val="0"/>
          <w:divBdr>
            <w:top w:val="none" w:sz="0" w:space="0" w:color="auto"/>
            <w:left w:val="none" w:sz="0" w:space="0" w:color="auto"/>
            <w:bottom w:val="none" w:sz="0" w:space="0" w:color="auto"/>
            <w:right w:val="none" w:sz="0" w:space="0" w:color="auto"/>
          </w:divBdr>
        </w:div>
        <w:div w:id="1221552408">
          <w:marLeft w:val="0"/>
          <w:marRight w:val="0"/>
          <w:marTop w:val="0"/>
          <w:marBottom w:val="0"/>
          <w:divBdr>
            <w:top w:val="none" w:sz="0" w:space="0" w:color="auto"/>
            <w:left w:val="none" w:sz="0" w:space="0" w:color="auto"/>
            <w:bottom w:val="none" w:sz="0" w:space="0" w:color="auto"/>
            <w:right w:val="none" w:sz="0" w:space="0" w:color="auto"/>
          </w:divBdr>
        </w:div>
        <w:div w:id="1222211814">
          <w:marLeft w:val="0"/>
          <w:marRight w:val="0"/>
          <w:marTop w:val="0"/>
          <w:marBottom w:val="0"/>
          <w:divBdr>
            <w:top w:val="none" w:sz="0" w:space="0" w:color="auto"/>
            <w:left w:val="none" w:sz="0" w:space="0" w:color="auto"/>
            <w:bottom w:val="none" w:sz="0" w:space="0" w:color="auto"/>
            <w:right w:val="none" w:sz="0" w:space="0" w:color="auto"/>
          </w:divBdr>
        </w:div>
        <w:div w:id="1247379245">
          <w:marLeft w:val="0"/>
          <w:marRight w:val="0"/>
          <w:marTop w:val="0"/>
          <w:marBottom w:val="0"/>
          <w:divBdr>
            <w:top w:val="none" w:sz="0" w:space="0" w:color="auto"/>
            <w:left w:val="none" w:sz="0" w:space="0" w:color="auto"/>
            <w:bottom w:val="none" w:sz="0" w:space="0" w:color="auto"/>
            <w:right w:val="none" w:sz="0" w:space="0" w:color="auto"/>
          </w:divBdr>
        </w:div>
        <w:div w:id="1250190443">
          <w:marLeft w:val="0"/>
          <w:marRight w:val="0"/>
          <w:marTop w:val="0"/>
          <w:marBottom w:val="0"/>
          <w:divBdr>
            <w:top w:val="none" w:sz="0" w:space="0" w:color="auto"/>
            <w:left w:val="none" w:sz="0" w:space="0" w:color="auto"/>
            <w:bottom w:val="none" w:sz="0" w:space="0" w:color="auto"/>
            <w:right w:val="none" w:sz="0" w:space="0" w:color="auto"/>
          </w:divBdr>
        </w:div>
        <w:div w:id="1255751261">
          <w:marLeft w:val="0"/>
          <w:marRight w:val="0"/>
          <w:marTop w:val="0"/>
          <w:marBottom w:val="0"/>
          <w:divBdr>
            <w:top w:val="none" w:sz="0" w:space="0" w:color="auto"/>
            <w:left w:val="none" w:sz="0" w:space="0" w:color="auto"/>
            <w:bottom w:val="none" w:sz="0" w:space="0" w:color="auto"/>
            <w:right w:val="none" w:sz="0" w:space="0" w:color="auto"/>
          </w:divBdr>
        </w:div>
        <w:div w:id="1259409311">
          <w:marLeft w:val="0"/>
          <w:marRight w:val="0"/>
          <w:marTop w:val="0"/>
          <w:marBottom w:val="0"/>
          <w:divBdr>
            <w:top w:val="none" w:sz="0" w:space="0" w:color="auto"/>
            <w:left w:val="none" w:sz="0" w:space="0" w:color="auto"/>
            <w:bottom w:val="none" w:sz="0" w:space="0" w:color="auto"/>
            <w:right w:val="none" w:sz="0" w:space="0" w:color="auto"/>
          </w:divBdr>
        </w:div>
        <w:div w:id="1269119671">
          <w:marLeft w:val="0"/>
          <w:marRight w:val="0"/>
          <w:marTop w:val="0"/>
          <w:marBottom w:val="0"/>
          <w:divBdr>
            <w:top w:val="none" w:sz="0" w:space="0" w:color="auto"/>
            <w:left w:val="none" w:sz="0" w:space="0" w:color="auto"/>
            <w:bottom w:val="none" w:sz="0" w:space="0" w:color="auto"/>
            <w:right w:val="none" w:sz="0" w:space="0" w:color="auto"/>
          </w:divBdr>
        </w:div>
        <w:div w:id="1279684677">
          <w:marLeft w:val="0"/>
          <w:marRight w:val="0"/>
          <w:marTop w:val="0"/>
          <w:marBottom w:val="0"/>
          <w:divBdr>
            <w:top w:val="none" w:sz="0" w:space="0" w:color="auto"/>
            <w:left w:val="none" w:sz="0" w:space="0" w:color="auto"/>
            <w:bottom w:val="none" w:sz="0" w:space="0" w:color="auto"/>
            <w:right w:val="none" w:sz="0" w:space="0" w:color="auto"/>
          </w:divBdr>
        </w:div>
        <w:div w:id="1283145204">
          <w:marLeft w:val="0"/>
          <w:marRight w:val="0"/>
          <w:marTop w:val="0"/>
          <w:marBottom w:val="0"/>
          <w:divBdr>
            <w:top w:val="none" w:sz="0" w:space="0" w:color="auto"/>
            <w:left w:val="none" w:sz="0" w:space="0" w:color="auto"/>
            <w:bottom w:val="none" w:sz="0" w:space="0" w:color="auto"/>
            <w:right w:val="none" w:sz="0" w:space="0" w:color="auto"/>
          </w:divBdr>
        </w:div>
        <w:div w:id="1285578823">
          <w:marLeft w:val="0"/>
          <w:marRight w:val="0"/>
          <w:marTop w:val="0"/>
          <w:marBottom w:val="0"/>
          <w:divBdr>
            <w:top w:val="none" w:sz="0" w:space="0" w:color="auto"/>
            <w:left w:val="none" w:sz="0" w:space="0" w:color="auto"/>
            <w:bottom w:val="none" w:sz="0" w:space="0" w:color="auto"/>
            <w:right w:val="none" w:sz="0" w:space="0" w:color="auto"/>
          </w:divBdr>
        </w:div>
        <w:div w:id="1286228256">
          <w:marLeft w:val="0"/>
          <w:marRight w:val="0"/>
          <w:marTop w:val="0"/>
          <w:marBottom w:val="0"/>
          <w:divBdr>
            <w:top w:val="none" w:sz="0" w:space="0" w:color="auto"/>
            <w:left w:val="none" w:sz="0" w:space="0" w:color="auto"/>
            <w:bottom w:val="none" w:sz="0" w:space="0" w:color="auto"/>
            <w:right w:val="none" w:sz="0" w:space="0" w:color="auto"/>
          </w:divBdr>
        </w:div>
        <w:div w:id="1291395567">
          <w:marLeft w:val="0"/>
          <w:marRight w:val="0"/>
          <w:marTop w:val="0"/>
          <w:marBottom w:val="0"/>
          <w:divBdr>
            <w:top w:val="none" w:sz="0" w:space="0" w:color="auto"/>
            <w:left w:val="none" w:sz="0" w:space="0" w:color="auto"/>
            <w:bottom w:val="none" w:sz="0" w:space="0" w:color="auto"/>
            <w:right w:val="none" w:sz="0" w:space="0" w:color="auto"/>
          </w:divBdr>
        </w:div>
        <w:div w:id="1385759661">
          <w:marLeft w:val="0"/>
          <w:marRight w:val="0"/>
          <w:marTop w:val="0"/>
          <w:marBottom w:val="0"/>
          <w:divBdr>
            <w:top w:val="none" w:sz="0" w:space="0" w:color="auto"/>
            <w:left w:val="none" w:sz="0" w:space="0" w:color="auto"/>
            <w:bottom w:val="none" w:sz="0" w:space="0" w:color="auto"/>
            <w:right w:val="none" w:sz="0" w:space="0" w:color="auto"/>
          </w:divBdr>
        </w:div>
        <w:div w:id="1422413304">
          <w:marLeft w:val="0"/>
          <w:marRight w:val="0"/>
          <w:marTop w:val="0"/>
          <w:marBottom w:val="0"/>
          <w:divBdr>
            <w:top w:val="none" w:sz="0" w:space="0" w:color="auto"/>
            <w:left w:val="none" w:sz="0" w:space="0" w:color="auto"/>
            <w:bottom w:val="none" w:sz="0" w:space="0" w:color="auto"/>
            <w:right w:val="none" w:sz="0" w:space="0" w:color="auto"/>
          </w:divBdr>
        </w:div>
        <w:div w:id="1451243217">
          <w:marLeft w:val="0"/>
          <w:marRight w:val="0"/>
          <w:marTop w:val="0"/>
          <w:marBottom w:val="0"/>
          <w:divBdr>
            <w:top w:val="none" w:sz="0" w:space="0" w:color="auto"/>
            <w:left w:val="none" w:sz="0" w:space="0" w:color="auto"/>
            <w:bottom w:val="none" w:sz="0" w:space="0" w:color="auto"/>
            <w:right w:val="none" w:sz="0" w:space="0" w:color="auto"/>
          </w:divBdr>
        </w:div>
        <w:div w:id="1454910368">
          <w:marLeft w:val="0"/>
          <w:marRight w:val="0"/>
          <w:marTop w:val="0"/>
          <w:marBottom w:val="0"/>
          <w:divBdr>
            <w:top w:val="none" w:sz="0" w:space="0" w:color="auto"/>
            <w:left w:val="none" w:sz="0" w:space="0" w:color="auto"/>
            <w:bottom w:val="none" w:sz="0" w:space="0" w:color="auto"/>
            <w:right w:val="none" w:sz="0" w:space="0" w:color="auto"/>
          </w:divBdr>
        </w:div>
        <w:div w:id="1492059356">
          <w:marLeft w:val="0"/>
          <w:marRight w:val="0"/>
          <w:marTop w:val="0"/>
          <w:marBottom w:val="0"/>
          <w:divBdr>
            <w:top w:val="none" w:sz="0" w:space="0" w:color="auto"/>
            <w:left w:val="none" w:sz="0" w:space="0" w:color="auto"/>
            <w:bottom w:val="none" w:sz="0" w:space="0" w:color="auto"/>
            <w:right w:val="none" w:sz="0" w:space="0" w:color="auto"/>
          </w:divBdr>
        </w:div>
        <w:div w:id="1508710304">
          <w:marLeft w:val="0"/>
          <w:marRight w:val="0"/>
          <w:marTop w:val="0"/>
          <w:marBottom w:val="0"/>
          <w:divBdr>
            <w:top w:val="none" w:sz="0" w:space="0" w:color="auto"/>
            <w:left w:val="none" w:sz="0" w:space="0" w:color="auto"/>
            <w:bottom w:val="none" w:sz="0" w:space="0" w:color="auto"/>
            <w:right w:val="none" w:sz="0" w:space="0" w:color="auto"/>
          </w:divBdr>
        </w:div>
        <w:div w:id="1532188694">
          <w:marLeft w:val="0"/>
          <w:marRight w:val="0"/>
          <w:marTop w:val="0"/>
          <w:marBottom w:val="0"/>
          <w:divBdr>
            <w:top w:val="none" w:sz="0" w:space="0" w:color="auto"/>
            <w:left w:val="none" w:sz="0" w:space="0" w:color="auto"/>
            <w:bottom w:val="none" w:sz="0" w:space="0" w:color="auto"/>
            <w:right w:val="none" w:sz="0" w:space="0" w:color="auto"/>
          </w:divBdr>
        </w:div>
        <w:div w:id="1547988855">
          <w:marLeft w:val="0"/>
          <w:marRight w:val="0"/>
          <w:marTop w:val="0"/>
          <w:marBottom w:val="0"/>
          <w:divBdr>
            <w:top w:val="none" w:sz="0" w:space="0" w:color="auto"/>
            <w:left w:val="none" w:sz="0" w:space="0" w:color="auto"/>
            <w:bottom w:val="none" w:sz="0" w:space="0" w:color="auto"/>
            <w:right w:val="none" w:sz="0" w:space="0" w:color="auto"/>
          </w:divBdr>
        </w:div>
        <w:div w:id="1566988559">
          <w:marLeft w:val="0"/>
          <w:marRight w:val="0"/>
          <w:marTop w:val="0"/>
          <w:marBottom w:val="0"/>
          <w:divBdr>
            <w:top w:val="none" w:sz="0" w:space="0" w:color="auto"/>
            <w:left w:val="none" w:sz="0" w:space="0" w:color="auto"/>
            <w:bottom w:val="none" w:sz="0" w:space="0" w:color="auto"/>
            <w:right w:val="none" w:sz="0" w:space="0" w:color="auto"/>
          </w:divBdr>
        </w:div>
        <w:div w:id="1567835077">
          <w:marLeft w:val="0"/>
          <w:marRight w:val="0"/>
          <w:marTop w:val="0"/>
          <w:marBottom w:val="0"/>
          <w:divBdr>
            <w:top w:val="none" w:sz="0" w:space="0" w:color="auto"/>
            <w:left w:val="none" w:sz="0" w:space="0" w:color="auto"/>
            <w:bottom w:val="none" w:sz="0" w:space="0" w:color="auto"/>
            <w:right w:val="none" w:sz="0" w:space="0" w:color="auto"/>
          </w:divBdr>
        </w:div>
        <w:div w:id="1570921351">
          <w:marLeft w:val="0"/>
          <w:marRight w:val="0"/>
          <w:marTop w:val="0"/>
          <w:marBottom w:val="0"/>
          <w:divBdr>
            <w:top w:val="none" w:sz="0" w:space="0" w:color="auto"/>
            <w:left w:val="none" w:sz="0" w:space="0" w:color="auto"/>
            <w:bottom w:val="none" w:sz="0" w:space="0" w:color="auto"/>
            <w:right w:val="none" w:sz="0" w:space="0" w:color="auto"/>
          </w:divBdr>
        </w:div>
        <w:div w:id="1571043794">
          <w:marLeft w:val="0"/>
          <w:marRight w:val="0"/>
          <w:marTop w:val="0"/>
          <w:marBottom w:val="0"/>
          <w:divBdr>
            <w:top w:val="none" w:sz="0" w:space="0" w:color="auto"/>
            <w:left w:val="none" w:sz="0" w:space="0" w:color="auto"/>
            <w:bottom w:val="none" w:sz="0" w:space="0" w:color="auto"/>
            <w:right w:val="none" w:sz="0" w:space="0" w:color="auto"/>
          </w:divBdr>
        </w:div>
        <w:div w:id="1597522873">
          <w:marLeft w:val="0"/>
          <w:marRight w:val="0"/>
          <w:marTop w:val="0"/>
          <w:marBottom w:val="0"/>
          <w:divBdr>
            <w:top w:val="none" w:sz="0" w:space="0" w:color="auto"/>
            <w:left w:val="none" w:sz="0" w:space="0" w:color="auto"/>
            <w:bottom w:val="none" w:sz="0" w:space="0" w:color="auto"/>
            <w:right w:val="none" w:sz="0" w:space="0" w:color="auto"/>
          </w:divBdr>
        </w:div>
        <w:div w:id="1597593165">
          <w:marLeft w:val="0"/>
          <w:marRight w:val="0"/>
          <w:marTop w:val="0"/>
          <w:marBottom w:val="0"/>
          <w:divBdr>
            <w:top w:val="none" w:sz="0" w:space="0" w:color="auto"/>
            <w:left w:val="none" w:sz="0" w:space="0" w:color="auto"/>
            <w:bottom w:val="none" w:sz="0" w:space="0" w:color="auto"/>
            <w:right w:val="none" w:sz="0" w:space="0" w:color="auto"/>
          </w:divBdr>
        </w:div>
        <w:div w:id="1619146475">
          <w:marLeft w:val="0"/>
          <w:marRight w:val="0"/>
          <w:marTop w:val="0"/>
          <w:marBottom w:val="0"/>
          <w:divBdr>
            <w:top w:val="none" w:sz="0" w:space="0" w:color="auto"/>
            <w:left w:val="none" w:sz="0" w:space="0" w:color="auto"/>
            <w:bottom w:val="none" w:sz="0" w:space="0" w:color="auto"/>
            <w:right w:val="none" w:sz="0" w:space="0" w:color="auto"/>
          </w:divBdr>
        </w:div>
        <w:div w:id="1647934119">
          <w:marLeft w:val="0"/>
          <w:marRight w:val="0"/>
          <w:marTop w:val="0"/>
          <w:marBottom w:val="0"/>
          <w:divBdr>
            <w:top w:val="none" w:sz="0" w:space="0" w:color="auto"/>
            <w:left w:val="none" w:sz="0" w:space="0" w:color="auto"/>
            <w:bottom w:val="none" w:sz="0" w:space="0" w:color="auto"/>
            <w:right w:val="none" w:sz="0" w:space="0" w:color="auto"/>
          </w:divBdr>
        </w:div>
        <w:div w:id="1674381563">
          <w:marLeft w:val="0"/>
          <w:marRight w:val="0"/>
          <w:marTop w:val="0"/>
          <w:marBottom w:val="0"/>
          <w:divBdr>
            <w:top w:val="none" w:sz="0" w:space="0" w:color="auto"/>
            <w:left w:val="none" w:sz="0" w:space="0" w:color="auto"/>
            <w:bottom w:val="none" w:sz="0" w:space="0" w:color="auto"/>
            <w:right w:val="none" w:sz="0" w:space="0" w:color="auto"/>
          </w:divBdr>
        </w:div>
        <w:div w:id="1679389046">
          <w:marLeft w:val="0"/>
          <w:marRight w:val="0"/>
          <w:marTop w:val="0"/>
          <w:marBottom w:val="0"/>
          <w:divBdr>
            <w:top w:val="none" w:sz="0" w:space="0" w:color="auto"/>
            <w:left w:val="none" w:sz="0" w:space="0" w:color="auto"/>
            <w:bottom w:val="none" w:sz="0" w:space="0" w:color="auto"/>
            <w:right w:val="none" w:sz="0" w:space="0" w:color="auto"/>
          </w:divBdr>
        </w:div>
        <w:div w:id="1681161044">
          <w:marLeft w:val="0"/>
          <w:marRight w:val="0"/>
          <w:marTop w:val="0"/>
          <w:marBottom w:val="0"/>
          <w:divBdr>
            <w:top w:val="none" w:sz="0" w:space="0" w:color="auto"/>
            <w:left w:val="none" w:sz="0" w:space="0" w:color="auto"/>
            <w:bottom w:val="none" w:sz="0" w:space="0" w:color="auto"/>
            <w:right w:val="none" w:sz="0" w:space="0" w:color="auto"/>
          </w:divBdr>
        </w:div>
        <w:div w:id="1685353406">
          <w:marLeft w:val="0"/>
          <w:marRight w:val="0"/>
          <w:marTop w:val="0"/>
          <w:marBottom w:val="0"/>
          <w:divBdr>
            <w:top w:val="none" w:sz="0" w:space="0" w:color="auto"/>
            <w:left w:val="none" w:sz="0" w:space="0" w:color="auto"/>
            <w:bottom w:val="none" w:sz="0" w:space="0" w:color="auto"/>
            <w:right w:val="none" w:sz="0" w:space="0" w:color="auto"/>
          </w:divBdr>
        </w:div>
        <w:div w:id="1709257353">
          <w:marLeft w:val="0"/>
          <w:marRight w:val="0"/>
          <w:marTop w:val="0"/>
          <w:marBottom w:val="0"/>
          <w:divBdr>
            <w:top w:val="none" w:sz="0" w:space="0" w:color="auto"/>
            <w:left w:val="none" w:sz="0" w:space="0" w:color="auto"/>
            <w:bottom w:val="none" w:sz="0" w:space="0" w:color="auto"/>
            <w:right w:val="none" w:sz="0" w:space="0" w:color="auto"/>
          </w:divBdr>
        </w:div>
        <w:div w:id="1724713092">
          <w:marLeft w:val="0"/>
          <w:marRight w:val="0"/>
          <w:marTop w:val="0"/>
          <w:marBottom w:val="0"/>
          <w:divBdr>
            <w:top w:val="none" w:sz="0" w:space="0" w:color="auto"/>
            <w:left w:val="none" w:sz="0" w:space="0" w:color="auto"/>
            <w:bottom w:val="none" w:sz="0" w:space="0" w:color="auto"/>
            <w:right w:val="none" w:sz="0" w:space="0" w:color="auto"/>
          </w:divBdr>
        </w:div>
        <w:div w:id="1735852140">
          <w:marLeft w:val="0"/>
          <w:marRight w:val="0"/>
          <w:marTop w:val="0"/>
          <w:marBottom w:val="0"/>
          <w:divBdr>
            <w:top w:val="none" w:sz="0" w:space="0" w:color="auto"/>
            <w:left w:val="none" w:sz="0" w:space="0" w:color="auto"/>
            <w:bottom w:val="none" w:sz="0" w:space="0" w:color="auto"/>
            <w:right w:val="none" w:sz="0" w:space="0" w:color="auto"/>
          </w:divBdr>
        </w:div>
        <w:div w:id="1746341600">
          <w:marLeft w:val="0"/>
          <w:marRight w:val="0"/>
          <w:marTop w:val="0"/>
          <w:marBottom w:val="0"/>
          <w:divBdr>
            <w:top w:val="none" w:sz="0" w:space="0" w:color="auto"/>
            <w:left w:val="none" w:sz="0" w:space="0" w:color="auto"/>
            <w:bottom w:val="none" w:sz="0" w:space="0" w:color="auto"/>
            <w:right w:val="none" w:sz="0" w:space="0" w:color="auto"/>
          </w:divBdr>
        </w:div>
        <w:div w:id="1767001295">
          <w:marLeft w:val="0"/>
          <w:marRight w:val="0"/>
          <w:marTop w:val="0"/>
          <w:marBottom w:val="0"/>
          <w:divBdr>
            <w:top w:val="none" w:sz="0" w:space="0" w:color="auto"/>
            <w:left w:val="none" w:sz="0" w:space="0" w:color="auto"/>
            <w:bottom w:val="none" w:sz="0" w:space="0" w:color="auto"/>
            <w:right w:val="none" w:sz="0" w:space="0" w:color="auto"/>
          </w:divBdr>
        </w:div>
        <w:div w:id="1775787285">
          <w:marLeft w:val="0"/>
          <w:marRight w:val="0"/>
          <w:marTop w:val="0"/>
          <w:marBottom w:val="0"/>
          <w:divBdr>
            <w:top w:val="none" w:sz="0" w:space="0" w:color="auto"/>
            <w:left w:val="none" w:sz="0" w:space="0" w:color="auto"/>
            <w:bottom w:val="none" w:sz="0" w:space="0" w:color="auto"/>
            <w:right w:val="none" w:sz="0" w:space="0" w:color="auto"/>
          </w:divBdr>
        </w:div>
        <w:div w:id="1775856968">
          <w:marLeft w:val="0"/>
          <w:marRight w:val="0"/>
          <w:marTop w:val="0"/>
          <w:marBottom w:val="0"/>
          <w:divBdr>
            <w:top w:val="none" w:sz="0" w:space="0" w:color="auto"/>
            <w:left w:val="none" w:sz="0" w:space="0" w:color="auto"/>
            <w:bottom w:val="none" w:sz="0" w:space="0" w:color="auto"/>
            <w:right w:val="none" w:sz="0" w:space="0" w:color="auto"/>
          </w:divBdr>
        </w:div>
        <w:div w:id="1785536548">
          <w:marLeft w:val="0"/>
          <w:marRight w:val="0"/>
          <w:marTop w:val="0"/>
          <w:marBottom w:val="0"/>
          <w:divBdr>
            <w:top w:val="none" w:sz="0" w:space="0" w:color="auto"/>
            <w:left w:val="none" w:sz="0" w:space="0" w:color="auto"/>
            <w:bottom w:val="none" w:sz="0" w:space="0" w:color="auto"/>
            <w:right w:val="none" w:sz="0" w:space="0" w:color="auto"/>
          </w:divBdr>
        </w:div>
        <w:div w:id="1795175786">
          <w:marLeft w:val="0"/>
          <w:marRight w:val="0"/>
          <w:marTop w:val="0"/>
          <w:marBottom w:val="0"/>
          <w:divBdr>
            <w:top w:val="none" w:sz="0" w:space="0" w:color="auto"/>
            <w:left w:val="none" w:sz="0" w:space="0" w:color="auto"/>
            <w:bottom w:val="none" w:sz="0" w:space="0" w:color="auto"/>
            <w:right w:val="none" w:sz="0" w:space="0" w:color="auto"/>
          </w:divBdr>
        </w:div>
        <w:div w:id="1806242317">
          <w:marLeft w:val="0"/>
          <w:marRight w:val="0"/>
          <w:marTop w:val="0"/>
          <w:marBottom w:val="0"/>
          <w:divBdr>
            <w:top w:val="none" w:sz="0" w:space="0" w:color="auto"/>
            <w:left w:val="none" w:sz="0" w:space="0" w:color="auto"/>
            <w:bottom w:val="none" w:sz="0" w:space="0" w:color="auto"/>
            <w:right w:val="none" w:sz="0" w:space="0" w:color="auto"/>
          </w:divBdr>
        </w:div>
        <w:div w:id="1807626349">
          <w:marLeft w:val="0"/>
          <w:marRight w:val="0"/>
          <w:marTop w:val="0"/>
          <w:marBottom w:val="0"/>
          <w:divBdr>
            <w:top w:val="none" w:sz="0" w:space="0" w:color="auto"/>
            <w:left w:val="none" w:sz="0" w:space="0" w:color="auto"/>
            <w:bottom w:val="none" w:sz="0" w:space="0" w:color="auto"/>
            <w:right w:val="none" w:sz="0" w:space="0" w:color="auto"/>
          </w:divBdr>
        </w:div>
        <w:div w:id="1807821605">
          <w:marLeft w:val="0"/>
          <w:marRight w:val="0"/>
          <w:marTop w:val="0"/>
          <w:marBottom w:val="0"/>
          <w:divBdr>
            <w:top w:val="none" w:sz="0" w:space="0" w:color="auto"/>
            <w:left w:val="none" w:sz="0" w:space="0" w:color="auto"/>
            <w:bottom w:val="none" w:sz="0" w:space="0" w:color="auto"/>
            <w:right w:val="none" w:sz="0" w:space="0" w:color="auto"/>
          </w:divBdr>
        </w:div>
        <w:div w:id="1820876490">
          <w:marLeft w:val="0"/>
          <w:marRight w:val="0"/>
          <w:marTop w:val="0"/>
          <w:marBottom w:val="0"/>
          <w:divBdr>
            <w:top w:val="none" w:sz="0" w:space="0" w:color="auto"/>
            <w:left w:val="none" w:sz="0" w:space="0" w:color="auto"/>
            <w:bottom w:val="none" w:sz="0" w:space="0" w:color="auto"/>
            <w:right w:val="none" w:sz="0" w:space="0" w:color="auto"/>
          </w:divBdr>
        </w:div>
        <w:div w:id="1843811512">
          <w:marLeft w:val="0"/>
          <w:marRight w:val="0"/>
          <w:marTop w:val="0"/>
          <w:marBottom w:val="0"/>
          <w:divBdr>
            <w:top w:val="none" w:sz="0" w:space="0" w:color="auto"/>
            <w:left w:val="none" w:sz="0" w:space="0" w:color="auto"/>
            <w:bottom w:val="none" w:sz="0" w:space="0" w:color="auto"/>
            <w:right w:val="none" w:sz="0" w:space="0" w:color="auto"/>
          </w:divBdr>
        </w:div>
        <w:div w:id="1851020497">
          <w:marLeft w:val="0"/>
          <w:marRight w:val="0"/>
          <w:marTop w:val="0"/>
          <w:marBottom w:val="0"/>
          <w:divBdr>
            <w:top w:val="none" w:sz="0" w:space="0" w:color="auto"/>
            <w:left w:val="none" w:sz="0" w:space="0" w:color="auto"/>
            <w:bottom w:val="none" w:sz="0" w:space="0" w:color="auto"/>
            <w:right w:val="none" w:sz="0" w:space="0" w:color="auto"/>
          </w:divBdr>
        </w:div>
        <w:div w:id="1898474973">
          <w:marLeft w:val="0"/>
          <w:marRight w:val="0"/>
          <w:marTop w:val="0"/>
          <w:marBottom w:val="0"/>
          <w:divBdr>
            <w:top w:val="none" w:sz="0" w:space="0" w:color="auto"/>
            <w:left w:val="none" w:sz="0" w:space="0" w:color="auto"/>
            <w:bottom w:val="none" w:sz="0" w:space="0" w:color="auto"/>
            <w:right w:val="none" w:sz="0" w:space="0" w:color="auto"/>
          </w:divBdr>
        </w:div>
        <w:div w:id="1906600930">
          <w:marLeft w:val="0"/>
          <w:marRight w:val="0"/>
          <w:marTop w:val="0"/>
          <w:marBottom w:val="0"/>
          <w:divBdr>
            <w:top w:val="none" w:sz="0" w:space="0" w:color="auto"/>
            <w:left w:val="none" w:sz="0" w:space="0" w:color="auto"/>
            <w:bottom w:val="none" w:sz="0" w:space="0" w:color="auto"/>
            <w:right w:val="none" w:sz="0" w:space="0" w:color="auto"/>
          </w:divBdr>
        </w:div>
        <w:div w:id="1917788309">
          <w:marLeft w:val="0"/>
          <w:marRight w:val="0"/>
          <w:marTop w:val="0"/>
          <w:marBottom w:val="0"/>
          <w:divBdr>
            <w:top w:val="none" w:sz="0" w:space="0" w:color="auto"/>
            <w:left w:val="none" w:sz="0" w:space="0" w:color="auto"/>
            <w:bottom w:val="none" w:sz="0" w:space="0" w:color="auto"/>
            <w:right w:val="none" w:sz="0" w:space="0" w:color="auto"/>
          </w:divBdr>
        </w:div>
        <w:div w:id="1924608950">
          <w:marLeft w:val="0"/>
          <w:marRight w:val="0"/>
          <w:marTop w:val="0"/>
          <w:marBottom w:val="0"/>
          <w:divBdr>
            <w:top w:val="none" w:sz="0" w:space="0" w:color="auto"/>
            <w:left w:val="none" w:sz="0" w:space="0" w:color="auto"/>
            <w:bottom w:val="none" w:sz="0" w:space="0" w:color="auto"/>
            <w:right w:val="none" w:sz="0" w:space="0" w:color="auto"/>
          </w:divBdr>
        </w:div>
        <w:div w:id="1943218631">
          <w:marLeft w:val="0"/>
          <w:marRight w:val="0"/>
          <w:marTop w:val="0"/>
          <w:marBottom w:val="0"/>
          <w:divBdr>
            <w:top w:val="none" w:sz="0" w:space="0" w:color="auto"/>
            <w:left w:val="none" w:sz="0" w:space="0" w:color="auto"/>
            <w:bottom w:val="none" w:sz="0" w:space="0" w:color="auto"/>
            <w:right w:val="none" w:sz="0" w:space="0" w:color="auto"/>
          </w:divBdr>
        </w:div>
        <w:div w:id="1961296310">
          <w:marLeft w:val="0"/>
          <w:marRight w:val="0"/>
          <w:marTop w:val="0"/>
          <w:marBottom w:val="0"/>
          <w:divBdr>
            <w:top w:val="none" w:sz="0" w:space="0" w:color="auto"/>
            <w:left w:val="none" w:sz="0" w:space="0" w:color="auto"/>
            <w:bottom w:val="none" w:sz="0" w:space="0" w:color="auto"/>
            <w:right w:val="none" w:sz="0" w:space="0" w:color="auto"/>
          </w:divBdr>
        </w:div>
        <w:div w:id="1982616021">
          <w:marLeft w:val="0"/>
          <w:marRight w:val="0"/>
          <w:marTop w:val="0"/>
          <w:marBottom w:val="0"/>
          <w:divBdr>
            <w:top w:val="none" w:sz="0" w:space="0" w:color="auto"/>
            <w:left w:val="none" w:sz="0" w:space="0" w:color="auto"/>
            <w:bottom w:val="none" w:sz="0" w:space="0" w:color="auto"/>
            <w:right w:val="none" w:sz="0" w:space="0" w:color="auto"/>
          </w:divBdr>
        </w:div>
        <w:div w:id="1996910159">
          <w:marLeft w:val="0"/>
          <w:marRight w:val="0"/>
          <w:marTop w:val="0"/>
          <w:marBottom w:val="0"/>
          <w:divBdr>
            <w:top w:val="none" w:sz="0" w:space="0" w:color="auto"/>
            <w:left w:val="none" w:sz="0" w:space="0" w:color="auto"/>
            <w:bottom w:val="none" w:sz="0" w:space="0" w:color="auto"/>
            <w:right w:val="none" w:sz="0" w:space="0" w:color="auto"/>
          </w:divBdr>
        </w:div>
        <w:div w:id="1998340954">
          <w:marLeft w:val="0"/>
          <w:marRight w:val="0"/>
          <w:marTop w:val="0"/>
          <w:marBottom w:val="0"/>
          <w:divBdr>
            <w:top w:val="none" w:sz="0" w:space="0" w:color="auto"/>
            <w:left w:val="none" w:sz="0" w:space="0" w:color="auto"/>
            <w:bottom w:val="none" w:sz="0" w:space="0" w:color="auto"/>
            <w:right w:val="none" w:sz="0" w:space="0" w:color="auto"/>
          </w:divBdr>
        </w:div>
        <w:div w:id="1998604140">
          <w:marLeft w:val="0"/>
          <w:marRight w:val="0"/>
          <w:marTop w:val="0"/>
          <w:marBottom w:val="0"/>
          <w:divBdr>
            <w:top w:val="none" w:sz="0" w:space="0" w:color="auto"/>
            <w:left w:val="none" w:sz="0" w:space="0" w:color="auto"/>
            <w:bottom w:val="none" w:sz="0" w:space="0" w:color="auto"/>
            <w:right w:val="none" w:sz="0" w:space="0" w:color="auto"/>
          </w:divBdr>
        </w:div>
        <w:div w:id="2032677836">
          <w:marLeft w:val="0"/>
          <w:marRight w:val="0"/>
          <w:marTop w:val="0"/>
          <w:marBottom w:val="0"/>
          <w:divBdr>
            <w:top w:val="none" w:sz="0" w:space="0" w:color="auto"/>
            <w:left w:val="none" w:sz="0" w:space="0" w:color="auto"/>
            <w:bottom w:val="none" w:sz="0" w:space="0" w:color="auto"/>
            <w:right w:val="none" w:sz="0" w:space="0" w:color="auto"/>
          </w:divBdr>
        </w:div>
        <w:div w:id="2036542469">
          <w:marLeft w:val="0"/>
          <w:marRight w:val="0"/>
          <w:marTop w:val="0"/>
          <w:marBottom w:val="0"/>
          <w:divBdr>
            <w:top w:val="none" w:sz="0" w:space="0" w:color="auto"/>
            <w:left w:val="none" w:sz="0" w:space="0" w:color="auto"/>
            <w:bottom w:val="none" w:sz="0" w:space="0" w:color="auto"/>
            <w:right w:val="none" w:sz="0" w:space="0" w:color="auto"/>
          </w:divBdr>
        </w:div>
        <w:div w:id="2049334802">
          <w:marLeft w:val="0"/>
          <w:marRight w:val="0"/>
          <w:marTop w:val="0"/>
          <w:marBottom w:val="0"/>
          <w:divBdr>
            <w:top w:val="none" w:sz="0" w:space="0" w:color="auto"/>
            <w:left w:val="none" w:sz="0" w:space="0" w:color="auto"/>
            <w:bottom w:val="none" w:sz="0" w:space="0" w:color="auto"/>
            <w:right w:val="none" w:sz="0" w:space="0" w:color="auto"/>
          </w:divBdr>
        </w:div>
        <w:div w:id="2091348962">
          <w:marLeft w:val="0"/>
          <w:marRight w:val="0"/>
          <w:marTop w:val="0"/>
          <w:marBottom w:val="0"/>
          <w:divBdr>
            <w:top w:val="none" w:sz="0" w:space="0" w:color="auto"/>
            <w:left w:val="none" w:sz="0" w:space="0" w:color="auto"/>
            <w:bottom w:val="none" w:sz="0" w:space="0" w:color="auto"/>
            <w:right w:val="none" w:sz="0" w:space="0" w:color="auto"/>
          </w:divBdr>
        </w:div>
        <w:div w:id="2116945714">
          <w:marLeft w:val="0"/>
          <w:marRight w:val="0"/>
          <w:marTop w:val="0"/>
          <w:marBottom w:val="0"/>
          <w:divBdr>
            <w:top w:val="none" w:sz="0" w:space="0" w:color="auto"/>
            <w:left w:val="none" w:sz="0" w:space="0" w:color="auto"/>
            <w:bottom w:val="none" w:sz="0" w:space="0" w:color="auto"/>
            <w:right w:val="none" w:sz="0" w:space="0" w:color="auto"/>
          </w:divBdr>
        </w:div>
        <w:div w:id="2127970087">
          <w:marLeft w:val="0"/>
          <w:marRight w:val="0"/>
          <w:marTop w:val="0"/>
          <w:marBottom w:val="0"/>
          <w:divBdr>
            <w:top w:val="none" w:sz="0" w:space="0" w:color="auto"/>
            <w:left w:val="none" w:sz="0" w:space="0" w:color="auto"/>
            <w:bottom w:val="none" w:sz="0" w:space="0" w:color="auto"/>
            <w:right w:val="none" w:sz="0" w:space="0" w:color="auto"/>
          </w:divBdr>
        </w:div>
        <w:div w:id="2132898786">
          <w:marLeft w:val="0"/>
          <w:marRight w:val="0"/>
          <w:marTop w:val="0"/>
          <w:marBottom w:val="0"/>
          <w:divBdr>
            <w:top w:val="none" w:sz="0" w:space="0" w:color="auto"/>
            <w:left w:val="none" w:sz="0" w:space="0" w:color="auto"/>
            <w:bottom w:val="none" w:sz="0" w:space="0" w:color="auto"/>
            <w:right w:val="none" w:sz="0" w:space="0" w:color="auto"/>
          </w:divBdr>
        </w:div>
        <w:div w:id="2141067992">
          <w:marLeft w:val="0"/>
          <w:marRight w:val="0"/>
          <w:marTop w:val="0"/>
          <w:marBottom w:val="0"/>
          <w:divBdr>
            <w:top w:val="none" w:sz="0" w:space="0" w:color="auto"/>
            <w:left w:val="none" w:sz="0" w:space="0" w:color="auto"/>
            <w:bottom w:val="none" w:sz="0" w:space="0" w:color="auto"/>
            <w:right w:val="none" w:sz="0" w:space="0" w:color="auto"/>
          </w:divBdr>
        </w:div>
      </w:divsChild>
    </w:div>
    <w:div w:id="1900818803">
      <w:bodyDiv w:val="1"/>
      <w:marLeft w:val="0"/>
      <w:marRight w:val="0"/>
      <w:marTop w:val="0"/>
      <w:marBottom w:val="0"/>
      <w:divBdr>
        <w:top w:val="none" w:sz="0" w:space="0" w:color="auto"/>
        <w:left w:val="none" w:sz="0" w:space="0" w:color="auto"/>
        <w:bottom w:val="none" w:sz="0" w:space="0" w:color="auto"/>
        <w:right w:val="none" w:sz="0" w:space="0" w:color="auto"/>
      </w:divBdr>
    </w:div>
    <w:div w:id="1969385617">
      <w:bodyDiv w:val="1"/>
      <w:marLeft w:val="0"/>
      <w:marRight w:val="0"/>
      <w:marTop w:val="0"/>
      <w:marBottom w:val="0"/>
      <w:divBdr>
        <w:top w:val="none" w:sz="0" w:space="0" w:color="auto"/>
        <w:left w:val="none" w:sz="0" w:space="0" w:color="auto"/>
        <w:bottom w:val="none" w:sz="0" w:space="0" w:color="auto"/>
        <w:right w:val="none" w:sz="0" w:space="0" w:color="auto"/>
      </w:divBdr>
      <w:divsChild>
        <w:div w:id="126894402">
          <w:marLeft w:val="0"/>
          <w:marRight w:val="0"/>
          <w:marTop w:val="0"/>
          <w:marBottom w:val="0"/>
          <w:divBdr>
            <w:top w:val="none" w:sz="0" w:space="0" w:color="auto"/>
            <w:left w:val="none" w:sz="0" w:space="0" w:color="auto"/>
            <w:bottom w:val="none" w:sz="0" w:space="0" w:color="auto"/>
            <w:right w:val="none" w:sz="0" w:space="0" w:color="auto"/>
          </w:divBdr>
        </w:div>
        <w:div w:id="344749179">
          <w:marLeft w:val="0"/>
          <w:marRight w:val="0"/>
          <w:marTop w:val="0"/>
          <w:marBottom w:val="0"/>
          <w:divBdr>
            <w:top w:val="none" w:sz="0" w:space="0" w:color="auto"/>
            <w:left w:val="none" w:sz="0" w:space="0" w:color="auto"/>
            <w:bottom w:val="none" w:sz="0" w:space="0" w:color="auto"/>
            <w:right w:val="none" w:sz="0" w:space="0" w:color="auto"/>
          </w:divBdr>
        </w:div>
        <w:div w:id="652679777">
          <w:marLeft w:val="0"/>
          <w:marRight w:val="0"/>
          <w:marTop w:val="0"/>
          <w:marBottom w:val="0"/>
          <w:divBdr>
            <w:top w:val="none" w:sz="0" w:space="0" w:color="auto"/>
            <w:left w:val="none" w:sz="0" w:space="0" w:color="auto"/>
            <w:bottom w:val="none" w:sz="0" w:space="0" w:color="auto"/>
            <w:right w:val="none" w:sz="0" w:space="0" w:color="auto"/>
          </w:divBdr>
        </w:div>
        <w:div w:id="734157365">
          <w:marLeft w:val="0"/>
          <w:marRight w:val="0"/>
          <w:marTop w:val="0"/>
          <w:marBottom w:val="0"/>
          <w:divBdr>
            <w:top w:val="none" w:sz="0" w:space="0" w:color="auto"/>
            <w:left w:val="none" w:sz="0" w:space="0" w:color="auto"/>
            <w:bottom w:val="none" w:sz="0" w:space="0" w:color="auto"/>
            <w:right w:val="none" w:sz="0" w:space="0" w:color="auto"/>
          </w:divBdr>
        </w:div>
        <w:div w:id="853688102">
          <w:marLeft w:val="0"/>
          <w:marRight w:val="0"/>
          <w:marTop w:val="0"/>
          <w:marBottom w:val="0"/>
          <w:divBdr>
            <w:top w:val="none" w:sz="0" w:space="0" w:color="auto"/>
            <w:left w:val="none" w:sz="0" w:space="0" w:color="auto"/>
            <w:bottom w:val="none" w:sz="0" w:space="0" w:color="auto"/>
            <w:right w:val="none" w:sz="0" w:space="0" w:color="auto"/>
          </w:divBdr>
        </w:div>
        <w:div w:id="1023820949">
          <w:marLeft w:val="0"/>
          <w:marRight w:val="0"/>
          <w:marTop w:val="0"/>
          <w:marBottom w:val="0"/>
          <w:divBdr>
            <w:top w:val="none" w:sz="0" w:space="0" w:color="auto"/>
            <w:left w:val="none" w:sz="0" w:space="0" w:color="auto"/>
            <w:bottom w:val="none" w:sz="0" w:space="0" w:color="auto"/>
            <w:right w:val="none" w:sz="0" w:space="0" w:color="auto"/>
          </w:divBdr>
        </w:div>
        <w:div w:id="1271354734">
          <w:marLeft w:val="0"/>
          <w:marRight w:val="0"/>
          <w:marTop w:val="0"/>
          <w:marBottom w:val="0"/>
          <w:divBdr>
            <w:top w:val="none" w:sz="0" w:space="0" w:color="auto"/>
            <w:left w:val="none" w:sz="0" w:space="0" w:color="auto"/>
            <w:bottom w:val="none" w:sz="0" w:space="0" w:color="auto"/>
            <w:right w:val="none" w:sz="0" w:space="0" w:color="auto"/>
          </w:divBdr>
        </w:div>
      </w:divsChild>
    </w:div>
    <w:div w:id="1969624337">
      <w:bodyDiv w:val="1"/>
      <w:marLeft w:val="0"/>
      <w:marRight w:val="0"/>
      <w:marTop w:val="0"/>
      <w:marBottom w:val="0"/>
      <w:divBdr>
        <w:top w:val="none" w:sz="0" w:space="0" w:color="auto"/>
        <w:left w:val="none" w:sz="0" w:space="0" w:color="auto"/>
        <w:bottom w:val="none" w:sz="0" w:space="0" w:color="auto"/>
        <w:right w:val="none" w:sz="0" w:space="0" w:color="auto"/>
      </w:divBdr>
    </w:div>
    <w:div w:id="2075542493">
      <w:bodyDiv w:val="1"/>
      <w:marLeft w:val="0"/>
      <w:marRight w:val="0"/>
      <w:marTop w:val="0"/>
      <w:marBottom w:val="0"/>
      <w:divBdr>
        <w:top w:val="none" w:sz="0" w:space="0" w:color="auto"/>
        <w:left w:val="none" w:sz="0" w:space="0" w:color="auto"/>
        <w:bottom w:val="none" w:sz="0" w:space="0" w:color="auto"/>
        <w:right w:val="none" w:sz="0" w:space="0" w:color="auto"/>
      </w:divBdr>
      <w:divsChild>
        <w:div w:id="385378418">
          <w:marLeft w:val="0"/>
          <w:marRight w:val="0"/>
          <w:marTop w:val="0"/>
          <w:marBottom w:val="0"/>
          <w:divBdr>
            <w:top w:val="none" w:sz="0" w:space="0" w:color="auto"/>
            <w:left w:val="none" w:sz="0" w:space="0" w:color="auto"/>
            <w:bottom w:val="none" w:sz="0" w:space="0" w:color="auto"/>
            <w:right w:val="none" w:sz="0" w:space="0" w:color="auto"/>
          </w:divBdr>
        </w:div>
        <w:div w:id="3927039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3C11F-5022-4B07-9788-5833F3512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1845</TotalTime>
  <Pages>9</Pages>
  <Words>2982</Words>
  <Characters>16998</Characters>
  <Application>Microsoft Office Word</Application>
  <DocSecurity>0</DocSecurity>
  <Lines>141</Lines>
  <Paragraphs>39</Paragraphs>
  <ScaleCrop>false</ScaleCrop>
  <HeadingPairs>
    <vt:vector size="2" baseType="variant">
      <vt:variant>
        <vt:lpstr>Titolo</vt:lpstr>
      </vt:variant>
      <vt:variant>
        <vt:i4>1</vt:i4>
      </vt:variant>
    </vt:vector>
  </HeadingPairs>
  <TitlesOfParts>
    <vt:vector size="1" baseType="lpstr">
      <vt:lpstr/>
    </vt:vector>
  </TitlesOfParts>
  <Company>Azienda AUSL di Bologna</Company>
  <LinksUpToDate>false</LinksUpToDate>
  <CharactersWithSpaces>19941</CharactersWithSpaces>
  <SharedDoc>false</SharedDoc>
  <HLinks>
    <vt:vector size="66" baseType="variant">
      <vt:variant>
        <vt:i4>1048629</vt:i4>
      </vt:variant>
      <vt:variant>
        <vt:i4>62</vt:i4>
      </vt:variant>
      <vt:variant>
        <vt:i4>0</vt:i4>
      </vt:variant>
      <vt:variant>
        <vt:i4>5</vt:i4>
      </vt:variant>
      <vt:variant>
        <vt:lpwstr/>
      </vt:variant>
      <vt:variant>
        <vt:lpwstr>_Toc528599193</vt:lpwstr>
      </vt:variant>
      <vt:variant>
        <vt:i4>1048629</vt:i4>
      </vt:variant>
      <vt:variant>
        <vt:i4>56</vt:i4>
      </vt:variant>
      <vt:variant>
        <vt:i4>0</vt:i4>
      </vt:variant>
      <vt:variant>
        <vt:i4>5</vt:i4>
      </vt:variant>
      <vt:variant>
        <vt:lpwstr/>
      </vt:variant>
      <vt:variant>
        <vt:lpwstr>_Toc528599192</vt:lpwstr>
      </vt:variant>
      <vt:variant>
        <vt:i4>1048629</vt:i4>
      </vt:variant>
      <vt:variant>
        <vt:i4>50</vt:i4>
      </vt:variant>
      <vt:variant>
        <vt:i4>0</vt:i4>
      </vt:variant>
      <vt:variant>
        <vt:i4>5</vt:i4>
      </vt:variant>
      <vt:variant>
        <vt:lpwstr/>
      </vt:variant>
      <vt:variant>
        <vt:lpwstr>_Toc528599191</vt:lpwstr>
      </vt:variant>
      <vt:variant>
        <vt:i4>1048629</vt:i4>
      </vt:variant>
      <vt:variant>
        <vt:i4>44</vt:i4>
      </vt:variant>
      <vt:variant>
        <vt:i4>0</vt:i4>
      </vt:variant>
      <vt:variant>
        <vt:i4>5</vt:i4>
      </vt:variant>
      <vt:variant>
        <vt:lpwstr/>
      </vt:variant>
      <vt:variant>
        <vt:lpwstr>_Toc528599190</vt:lpwstr>
      </vt:variant>
      <vt:variant>
        <vt:i4>1114165</vt:i4>
      </vt:variant>
      <vt:variant>
        <vt:i4>38</vt:i4>
      </vt:variant>
      <vt:variant>
        <vt:i4>0</vt:i4>
      </vt:variant>
      <vt:variant>
        <vt:i4>5</vt:i4>
      </vt:variant>
      <vt:variant>
        <vt:lpwstr/>
      </vt:variant>
      <vt:variant>
        <vt:lpwstr>_Toc528599189</vt:lpwstr>
      </vt:variant>
      <vt:variant>
        <vt:i4>1114165</vt:i4>
      </vt:variant>
      <vt:variant>
        <vt:i4>32</vt:i4>
      </vt:variant>
      <vt:variant>
        <vt:i4>0</vt:i4>
      </vt:variant>
      <vt:variant>
        <vt:i4>5</vt:i4>
      </vt:variant>
      <vt:variant>
        <vt:lpwstr/>
      </vt:variant>
      <vt:variant>
        <vt:lpwstr>_Toc528599188</vt:lpwstr>
      </vt:variant>
      <vt:variant>
        <vt:i4>1114165</vt:i4>
      </vt:variant>
      <vt:variant>
        <vt:i4>26</vt:i4>
      </vt:variant>
      <vt:variant>
        <vt:i4>0</vt:i4>
      </vt:variant>
      <vt:variant>
        <vt:i4>5</vt:i4>
      </vt:variant>
      <vt:variant>
        <vt:lpwstr/>
      </vt:variant>
      <vt:variant>
        <vt:lpwstr>_Toc528599187</vt:lpwstr>
      </vt:variant>
      <vt:variant>
        <vt:i4>1114165</vt:i4>
      </vt:variant>
      <vt:variant>
        <vt:i4>20</vt:i4>
      </vt:variant>
      <vt:variant>
        <vt:i4>0</vt:i4>
      </vt:variant>
      <vt:variant>
        <vt:i4>5</vt:i4>
      </vt:variant>
      <vt:variant>
        <vt:lpwstr/>
      </vt:variant>
      <vt:variant>
        <vt:lpwstr>_Toc528599186</vt:lpwstr>
      </vt:variant>
      <vt:variant>
        <vt:i4>1114165</vt:i4>
      </vt:variant>
      <vt:variant>
        <vt:i4>14</vt:i4>
      </vt:variant>
      <vt:variant>
        <vt:i4>0</vt:i4>
      </vt:variant>
      <vt:variant>
        <vt:i4>5</vt:i4>
      </vt:variant>
      <vt:variant>
        <vt:lpwstr/>
      </vt:variant>
      <vt:variant>
        <vt:lpwstr>_Toc528599185</vt:lpwstr>
      </vt:variant>
      <vt:variant>
        <vt:i4>1114165</vt:i4>
      </vt:variant>
      <vt:variant>
        <vt:i4>8</vt:i4>
      </vt:variant>
      <vt:variant>
        <vt:i4>0</vt:i4>
      </vt:variant>
      <vt:variant>
        <vt:i4>5</vt:i4>
      </vt:variant>
      <vt:variant>
        <vt:lpwstr/>
      </vt:variant>
      <vt:variant>
        <vt:lpwstr>_Toc528599184</vt:lpwstr>
      </vt:variant>
      <vt:variant>
        <vt:i4>1114165</vt:i4>
      </vt:variant>
      <vt:variant>
        <vt:i4>2</vt:i4>
      </vt:variant>
      <vt:variant>
        <vt:i4>0</vt:i4>
      </vt:variant>
      <vt:variant>
        <vt:i4>5</vt:i4>
      </vt:variant>
      <vt:variant>
        <vt:lpwstr/>
      </vt:variant>
      <vt:variant>
        <vt:lpwstr>_Toc528599183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Sanvito</dc:creator>
  <cp:lastModifiedBy>Alessandro Damilano</cp:lastModifiedBy>
  <cp:revision>11</cp:revision>
  <cp:lastPrinted>2019-07-04T14:19:00Z</cp:lastPrinted>
  <dcterms:created xsi:type="dcterms:W3CDTF">2019-06-19T12:00:00Z</dcterms:created>
  <dcterms:modified xsi:type="dcterms:W3CDTF">2019-08-14T12:36:00Z</dcterms:modified>
</cp:coreProperties>
</file>