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AA" w:rsidRPr="006A2975" w:rsidRDefault="00ED67AA">
      <w:pPr>
        <w:rPr>
          <w:b/>
          <w:sz w:val="48"/>
          <w:szCs w:val="48"/>
        </w:rPr>
      </w:pPr>
      <w:r w:rsidRPr="006A2975">
        <w:rPr>
          <w:b/>
          <w:sz w:val="48"/>
          <w:szCs w:val="48"/>
        </w:rPr>
        <w:t>Allegato A</w:t>
      </w:r>
    </w:p>
    <w:p w:rsidR="006A2975" w:rsidRPr="006A2975" w:rsidRDefault="006A2975" w:rsidP="006A2975">
      <w:pPr>
        <w:jc w:val="both"/>
        <w:rPr>
          <w:rFonts w:ascii="Calibri" w:hAnsi="Calibri" w:cs="Arial"/>
          <w:b/>
          <w:lang w:eastAsia="ar-SA"/>
        </w:rPr>
      </w:pPr>
      <w:proofErr w:type="gramStart"/>
      <w:r w:rsidRPr="0086144D">
        <w:rPr>
          <w:rFonts w:ascii="Calibri" w:hAnsi="Calibri" w:cs="Arial"/>
          <w:b/>
          <w:lang w:eastAsia="ar-SA"/>
        </w:rPr>
        <w:t xml:space="preserve">PROCEDURA APERTA PER LA FORNITURA </w:t>
      </w:r>
      <w:proofErr w:type="spellStart"/>
      <w:r w:rsidRPr="0086144D">
        <w:rPr>
          <w:rFonts w:ascii="Calibri" w:hAnsi="Calibri" w:cs="Arial"/>
          <w:b/>
          <w:lang w:eastAsia="ar-SA"/>
        </w:rPr>
        <w:t>DI</w:t>
      </w:r>
      <w:proofErr w:type="spellEnd"/>
      <w:r w:rsidRPr="0086144D">
        <w:rPr>
          <w:rFonts w:ascii="Calibri" w:hAnsi="Calibri" w:cs="Arial"/>
          <w:b/>
          <w:lang w:eastAsia="ar-SA"/>
        </w:rPr>
        <w:t xml:space="preserve"> DISPOSITIVI MEDICI FINALIZZATI AL MONITORAGGIO EMODINAMICO INVASIVO AVANZATO PER LE ESIGENZE DELLE UO I</w:t>
      </w:r>
      <w:proofErr w:type="gramEnd"/>
      <w:r w:rsidRPr="0086144D">
        <w:rPr>
          <w:rFonts w:ascii="Calibri" w:hAnsi="Calibri" w:cs="Arial"/>
          <w:b/>
          <w:lang w:eastAsia="ar-SA"/>
        </w:rPr>
        <w:t xml:space="preserve">NTENSIVE DELL'AZIENDA USL </w:t>
      </w:r>
      <w:proofErr w:type="spellStart"/>
      <w:r w:rsidRPr="0086144D">
        <w:rPr>
          <w:rFonts w:ascii="Calibri" w:hAnsi="Calibri" w:cs="Arial"/>
          <w:b/>
          <w:lang w:eastAsia="ar-SA"/>
        </w:rPr>
        <w:t>DI</w:t>
      </w:r>
      <w:proofErr w:type="spellEnd"/>
      <w:r w:rsidRPr="0086144D">
        <w:rPr>
          <w:rFonts w:ascii="Calibri" w:hAnsi="Calibri" w:cs="Arial"/>
          <w:b/>
          <w:lang w:eastAsia="ar-SA"/>
        </w:rPr>
        <w:t xml:space="preserve"> BOLOGNA, IOR E AUSL IMOLA</w:t>
      </w:r>
    </w:p>
    <w:p w:rsidR="00ED67AA" w:rsidRPr="00187798" w:rsidRDefault="00ED67AA">
      <w:pPr>
        <w:rPr>
          <w:sz w:val="12"/>
          <w:szCs w:val="12"/>
        </w:rPr>
      </w:pPr>
    </w:p>
    <w:p w:rsidR="00ED67AA" w:rsidRPr="00192AE6" w:rsidRDefault="00ED67AA">
      <w:pPr>
        <w:rPr>
          <w:sz w:val="36"/>
          <w:szCs w:val="40"/>
        </w:rPr>
      </w:pPr>
      <w:r w:rsidRPr="00192AE6">
        <w:rPr>
          <w:b/>
          <w:sz w:val="44"/>
          <w:szCs w:val="48"/>
          <w:u w:val="single"/>
        </w:rPr>
        <w:t>CARATTERISTICHE INDISPENSABILI DELLA FORNITURA</w:t>
      </w:r>
    </w:p>
    <w:p w:rsidR="00ED67AA" w:rsidRPr="00187798" w:rsidRDefault="00ED67AA">
      <w:pPr>
        <w:rPr>
          <w:sz w:val="12"/>
          <w:szCs w:val="1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7380"/>
        <w:gridCol w:w="900"/>
        <w:gridCol w:w="900"/>
      </w:tblGrid>
      <w:tr w:rsidR="00ED67AA" w:rsidRPr="00CB7E57" w:rsidTr="00CB7E57">
        <w:tc>
          <w:tcPr>
            <w:tcW w:w="468" w:type="dxa"/>
            <w:vAlign w:val="center"/>
          </w:tcPr>
          <w:p w:rsidR="00ED67AA" w:rsidRPr="00CB7E57" w:rsidRDefault="00ED67AA" w:rsidP="00CB7E57">
            <w:pPr>
              <w:jc w:val="center"/>
              <w:rPr>
                <w:b/>
              </w:rPr>
            </w:pPr>
            <w:proofErr w:type="gramStart"/>
            <w:r w:rsidRPr="00CB7E57">
              <w:rPr>
                <w:b/>
              </w:rPr>
              <w:t>a</w:t>
            </w:r>
            <w:proofErr w:type="gramEnd"/>
          </w:p>
        </w:tc>
        <w:tc>
          <w:tcPr>
            <w:tcW w:w="7380" w:type="dxa"/>
          </w:tcPr>
          <w:p w:rsidR="00ED67AA" w:rsidRPr="00CB7E57" w:rsidRDefault="00ED67AA" w:rsidP="009B2F88">
            <w:pPr>
              <w:rPr>
                <w:bCs/>
              </w:rPr>
            </w:pPr>
            <w:r w:rsidRPr="00CB7E57">
              <w:rPr>
                <w:bCs/>
              </w:rPr>
              <w:t xml:space="preserve">Tutti i dispositivi richiesti </w:t>
            </w:r>
            <w:r w:rsidR="009B2F88">
              <w:rPr>
                <w:bCs/>
              </w:rPr>
              <w:t>dall'Azienda</w:t>
            </w:r>
            <w:r w:rsidRPr="00CB7E57">
              <w:rPr>
                <w:bCs/>
              </w:rPr>
              <w:t xml:space="preserve">, le cui caratteristiche (indispensabili </w:t>
            </w:r>
            <w:proofErr w:type="gramStart"/>
            <w:r w:rsidRPr="00CB7E57">
              <w:rPr>
                <w:bCs/>
              </w:rPr>
              <w:t>ed</w:t>
            </w:r>
            <w:proofErr w:type="gramEnd"/>
            <w:r w:rsidRPr="00CB7E57">
              <w:rPr>
                <w:bCs/>
              </w:rPr>
              <w:t xml:space="preserve"> oggetto di valutazione) sono indicate nel presente Allegato.</w:t>
            </w:r>
          </w:p>
        </w:tc>
        <w:bookmarkStart w:id="0" w:name="Controllo1"/>
        <w:tc>
          <w:tcPr>
            <w:tcW w:w="900" w:type="dxa"/>
            <w:vAlign w:val="center"/>
          </w:tcPr>
          <w:p w:rsidR="00ED67AA" w:rsidRPr="0018343A" w:rsidRDefault="001C2B1A" w:rsidP="00FF2E80">
            <w:r w:rsidRPr="0018343A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7AA" w:rsidRPr="0018343A">
              <w:instrText xml:space="preserve"> FORMCHECKBOX </w:instrText>
            </w:r>
            <w:r>
              <w:fldChar w:fldCharType="separate"/>
            </w:r>
            <w:r w:rsidRPr="0018343A">
              <w:fldChar w:fldCharType="end"/>
            </w:r>
            <w:bookmarkEnd w:id="0"/>
            <w:r w:rsidR="00ED67AA" w:rsidRPr="0018343A">
              <w:t xml:space="preserve"> SI</w:t>
            </w:r>
          </w:p>
        </w:tc>
        <w:bookmarkStart w:id="1" w:name="Controllo2"/>
        <w:tc>
          <w:tcPr>
            <w:tcW w:w="900" w:type="dxa"/>
            <w:vAlign w:val="center"/>
          </w:tcPr>
          <w:p w:rsidR="00ED67AA" w:rsidRPr="0018343A" w:rsidRDefault="001C2B1A" w:rsidP="00FF2E80">
            <w:r w:rsidRPr="0018343A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7AA" w:rsidRPr="0018343A">
              <w:instrText xml:space="preserve"> FORMCHECKBOX </w:instrText>
            </w:r>
            <w:r>
              <w:fldChar w:fldCharType="separate"/>
            </w:r>
            <w:r w:rsidRPr="0018343A">
              <w:fldChar w:fldCharType="end"/>
            </w:r>
            <w:bookmarkEnd w:id="1"/>
            <w:r w:rsidR="00ED67AA" w:rsidRPr="0018343A">
              <w:t xml:space="preserve"> NO</w:t>
            </w:r>
          </w:p>
        </w:tc>
      </w:tr>
      <w:tr w:rsidR="00ED67AA" w:rsidRPr="00CB7E57" w:rsidTr="00CB7E57">
        <w:tc>
          <w:tcPr>
            <w:tcW w:w="468" w:type="dxa"/>
            <w:vAlign w:val="center"/>
          </w:tcPr>
          <w:p w:rsidR="00ED67AA" w:rsidRPr="00CB7E57" w:rsidRDefault="00ED67AA" w:rsidP="00CB7E57">
            <w:pPr>
              <w:jc w:val="center"/>
              <w:rPr>
                <w:b/>
              </w:rPr>
            </w:pPr>
            <w:proofErr w:type="gramStart"/>
            <w:r w:rsidRPr="00CB7E57">
              <w:rPr>
                <w:b/>
              </w:rPr>
              <w:t>b</w:t>
            </w:r>
            <w:proofErr w:type="gramEnd"/>
          </w:p>
        </w:tc>
        <w:tc>
          <w:tcPr>
            <w:tcW w:w="7380" w:type="dxa"/>
          </w:tcPr>
          <w:p w:rsidR="00ED67AA" w:rsidRPr="00CB7E57" w:rsidRDefault="00ED67AA">
            <w:pPr>
              <w:rPr>
                <w:bCs/>
              </w:rPr>
            </w:pPr>
            <w:proofErr w:type="gramStart"/>
            <w:r w:rsidRPr="00CB7E57">
              <w:rPr>
                <w:bCs/>
              </w:rPr>
              <w:t>Dispositivi di ultima generazione e nuovi di fabbrica, idonei all’uso previsto nel presente Capitolato Speciale e dotati dei requisiti tecni</w:t>
            </w:r>
            <w:proofErr w:type="gramEnd"/>
            <w:r w:rsidRPr="00CB7E57">
              <w:rPr>
                <w:bCs/>
              </w:rPr>
              <w:t>ci e funzionali descritti nel presente Allegato.</w:t>
            </w:r>
          </w:p>
        </w:tc>
        <w:tc>
          <w:tcPr>
            <w:tcW w:w="900" w:type="dxa"/>
            <w:vAlign w:val="center"/>
          </w:tcPr>
          <w:p w:rsidR="00ED67AA" w:rsidRPr="0018343A" w:rsidRDefault="001C2B1A" w:rsidP="00FF2E80">
            <w:r w:rsidRPr="0018343A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7AA" w:rsidRPr="0018343A">
              <w:instrText xml:space="preserve"> FORMCHECKBOX </w:instrText>
            </w:r>
            <w:r>
              <w:fldChar w:fldCharType="separate"/>
            </w:r>
            <w:r w:rsidRPr="0018343A">
              <w:fldChar w:fldCharType="end"/>
            </w:r>
            <w:r w:rsidR="00ED67AA" w:rsidRPr="0018343A">
              <w:t xml:space="preserve"> SI</w:t>
            </w:r>
          </w:p>
        </w:tc>
        <w:tc>
          <w:tcPr>
            <w:tcW w:w="900" w:type="dxa"/>
            <w:vAlign w:val="center"/>
          </w:tcPr>
          <w:p w:rsidR="00ED67AA" w:rsidRPr="0018343A" w:rsidRDefault="001C2B1A" w:rsidP="00FF2E80">
            <w:r w:rsidRPr="0018343A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7AA" w:rsidRPr="0018343A">
              <w:instrText xml:space="preserve"> FORMCHECKBOX </w:instrText>
            </w:r>
            <w:r>
              <w:fldChar w:fldCharType="separate"/>
            </w:r>
            <w:r w:rsidRPr="0018343A">
              <w:fldChar w:fldCharType="end"/>
            </w:r>
            <w:r w:rsidR="00ED67AA" w:rsidRPr="0018343A">
              <w:t xml:space="preserve"> NO</w:t>
            </w:r>
          </w:p>
        </w:tc>
      </w:tr>
      <w:tr w:rsidR="00ED67AA" w:rsidRPr="00CB7E57" w:rsidTr="00CB7E57">
        <w:tc>
          <w:tcPr>
            <w:tcW w:w="468" w:type="dxa"/>
            <w:vAlign w:val="center"/>
          </w:tcPr>
          <w:p w:rsidR="00ED67AA" w:rsidRPr="00CB7E57" w:rsidRDefault="00ED67AA" w:rsidP="00CB7E57">
            <w:pPr>
              <w:jc w:val="center"/>
              <w:rPr>
                <w:b/>
              </w:rPr>
            </w:pPr>
            <w:proofErr w:type="gramStart"/>
            <w:r w:rsidRPr="00CB7E57">
              <w:rPr>
                <w:b/>
              </w:rPr>
              <w:t>c</w:t>
            </w:r>
            <w:proofErr w:type="gramEnd"/>
          </w:p>
        </w:tc>
        <w:tc>
          <w:tcPr>
            <w:tcW w:w="7380" w:type="dxa"/>
          </w:tcPr>
          <w:p w:rsidR="00ED67AA" w:rsidRPr="00CB7E57" w:rsidRDefault="00ED67AA" w:rsidP="0018343A">
            <w:pPr>
              <w:rPr>
                <w:bCs/>
              </w:rPr>
            </w:pPr>
            <w:r w:rsidRPr="00CB7E57">
              <w:rPr>
                <w:bCs/>
              </w:rPr>
              <w:t xml:space="preserve">Dispositivi conformi </w:t>
            </w:r>
            <w:proofErr w:type="gramStart"/>
            <w:r w:rsidRPr="00CB7E57">
              <w:rPr>
                <w:bCs/>
              </w:rPr>
              <w:t>alla Direttiva CE 93/42 e rispondenti</w:t>
            </w:r>
            <w:proofErr w:type="gramEnd"/>
            <w:r w:rsidRPr="00CB7E57">
              <w:rPr>
                <w:bCs/>
              </w:rPr>
              <w:t xml:space="preserve"> alle norme tecniche CEI 62.5 (EN60601-1).</w:t>
            </w:r>
          </w:p>
        </w:tc>
        <w:tc>
          <w:tcPr>
            <w:tcW w:w="900" w:type="dxa"/>
            <w:vAlign w:val="center"/>
          </w:tcPr>
          <w:p w:rsidR="00ED67AA" w:rsidRPr="0018343A" w:rsidRDefault="001C2B1A" w:rsidP="0018343A">
            <w:r w:rsidRPr="0018343A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7AA" w:rsidRPr="0018343A">
              <w:instrText xml:space="preserve"> FORMCHECKBOX </w:instrText>
            </w:r>
            <w:r>
              <w:fldChar w:fldCharType="separate"/>
            </w:r>
            <w:r w:rsidRPr="0018343A">
              <w:fldChar w:fldCharType="end"/>
            </w:r>
            <w:r w:rsidR="00ED67AA" w:rsidRPr="0018343A">
              <w:t xml:space="preserve"> SI</w:t>
            </w:r>
          </w:p>
        </w:tc>
        <w:tc>
          <w:tcPr>
            <w:tcW w:w="900" w:type="dxa"/>
            <w:vAlign w:val="center"/>
          </w:tcPr>
          <w:p w:rsidR="00ED67AA" w:rsidRPr="0018343A" w:rsidRDefault="001C2B1A" w:rsidP="0018343A">
            <w:r w:rsidRPr="0018343A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7AA" w:rsidRPr="0018343A">
              <w:instrText xml:space="preserve"> FORMCHECKBOX </w:instrText>
            </w:r>
            <w:r>
              <w:fldChar w:fldCharType="separate"/>
            </w:r>
            <w:r w:rsidRPr="0018343A">
              <w:fldChar w:fldCharType="end"/>
            </w:r>
            <w:r w:rsidR="00ED67AA" w:rsidRPr="0018343A">
              <w:t xml:space="preserve"> NO</w:t>
            </w:r>
          </w:p>
        </w:tc>
      </w:tr>
      <w:tr w:rsidR="00ED67AA" w:rsidRPr="00CB7E57" w:rsidTr="00CB7E57">
        <w:tc>
          <w:tcPr>
            <w:tcW w:w="468" w:type="dxa"/>
            <w:vAlign w:val="center"/>
          </w:tcPr>
          <w:p w:rsidR="00ED67AA" w:rsidRPr="00CB7E57" w:rsidRDefault="00ED67AA" w:rsidP="00CB7E57">
            <w:pPr>
              <w:jc w:val="center"/>
              <w:rPr>
                <w:b/>
              </w:rPr>
            </w:pPr>
            <w:proofErr w:type="gramStart"/>
            <w:r w:rsidRPr="00CB7E57">
              <w:rPr>
                <w:b/>
              </w:rPr>
              <w:t>d</w:t>
            </w:r>
            <w:proofErr w:type="gramEnd"/>
          </w:p>
        </w:tc>
        <w:tc>
          <w:tcPr>
            <w:tcW w:w="7380" w:type="dxa"/>
          </w:tcPr>
          <w:p w:rsidR="00ED67AA" w:rsidRPr="00CB7E57" w:rsidRDefault="00ED67AA">
            <w:pPr>
              <w:rPr>
                <w:bCs/>
              </w:rPr>
            </w:pPr>
            <w:r w:rsidRPr="00CB7E57">
              <w:rPr>
                <w:bCs/>
              </w:rPr>
              <w:t xml:space="preserve">Tutti i kit, il materiale di consumo, gli </w:t>
            </w:r>
            <w:proofErr w:type="gramStart"/>
            <w:r w:rsidRPr="00CB7E57">
              <w:rPr>
                <w:bCs/>
              </w:rPr>
              <w:t>accessori,</w:t>
            </w:r>
            <w:proofErr w:type="gramEnd"/>
            <w:r w:rsidRPr="00CB7E57">
              <w:rPr>
                <w:bCs/>
              </w:rPr>
              <w:t xml:space="preserve"> l’hardware, il software, i toner e le cartucce delle stampanti, ecc. necessari per il corretto e completo funzionamento dei dispositivi offerti, nulla escluso.</w:t>
            </w:r>
          </w:p>
        </w:tc>
        <w:tc>
          <w:tcPr>
            <w:tcW w:w="900" w:type="dxa"/>
            <w:vAlign w:val="center"/>
          </w:tcPr>
          <w:p w:rsidR="00ED67AA" w:rsidRPr="0018343A" w:rsidRDefault="001C2B1A" w:rsidP="00FF2E80">
            <w:r w:rsidRPr="0018343A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7AA" w:rsidRPr="0018343A">
              <w:instrText xml:space="preserve"> FORMCHECKBOX </w:instrText>
            </w:r>
            <w:r>
              <w:fldChar w:fldCharType="separate"/>
            </w:r>
            <w:r w:rsidRPr="0018343A">
              <w:fldChar w:fldCharType="end"/>
            </w:r>
            <w:r w:rsidR="00ED67AA" w:rsidRPr="0018343A">
              <w:t xml:space="preserve"> SI</w:t>
            </w:r>
          </w:p>
        </w:tc>
        <w:tc>
          <w:tcPr>
            <w:tcW w:w="900" w:type="dxa"/>
            <w:vAlign w:val="center"/>
          </w:tcPr>
          <w:p w:rsidR="00ED67AA" w:rsidRPr="0018343A" w:rsidRDefault="001C2B1A" w:rsidP="00FF2E80">
            <w:r w:rsidRPr="0018343A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7AA" w:rsidRPr="0018343A">
              <w:instrText xml:space="preserve"> FORMCHECKBOX </w:instrText>
            </w:r>
            <w:r>
              <w:fldChar w:fldCharType="separate"/>
            </w:r>
            <w:r w:rsidRPr="0018343A">
              <w:fldChar w:fldCharType="end"/>
            </w:r>
            <w:r w:rsidR="00ED67AA" w:rsidRPr="0018343A">
              <w:t xml:space="preserve"> NO</w:t>
            </w:r>
          </w:p>
        </w:tc>
      </w:tr>
      <w:tr w:rsidR="00ED67AA" w:rsidRPr="00CB7E57" w:rsidTr="00CB7E57">
        <w:tc>
          <w:tcPr>
            <w:tcW w:w="468" w:type="dxa"/>
            <w:vAlign w:val="center"/>
          </w:tcPr>
          <w:p w:rsidR="00ED67AA" w:rsidRPr="00CB7E57" w:rsidRDefault="00ED67AA" w:rsidP="00CB7E57">
            <w:pPr>
              <w:jc w:val="center"/>
              <w:rPr>
                <w:b/>
              </w:rPr>
            </w:pPr>
            <w:proofErr w:type="gramStart"/>
            <w:r w:rsidRPr="00CB7E57">
              <w:rPr>
                <w:b/>
              </w:rPr>
              <w:t>e</w:t>
            </w:r>
            <w:proofErr w:type="gramEnd"/>
          </w:p>
        </w:tc>
        <w:tc>
          <w:tcPr>
            <w:tcW w:w="7380" w:type="dxa"/>
          </w:tcPr>
          <w:p w:rsidR="00ED67AA" w:rsidRPr="00CB7E57" w:rsidRDefault="00ED67AA">
            <w:pPr>
              <w:rPr>
                <w:bCs/>
              </w:rPr>
            </w:pPr>
            <w:r w:rsidRPr="00CB7E57">
              <w:rPr>
                <w:bCs/>
              </w:rPr>
              <w:t xml:space="preserve">A titolo gratuito, tutti kit, il materiale di consumo, gli </w:t>
            </w:r>
            <w:proofErr w:type="gramStart"/>
            <w:r w:rsidRPr="00CB7E57">
              <w:rPr>
                <w:bCs/>
              </w:rPr>
              <w:t>accessori,</w:t>
            </w:r>
            <w:proofErr w:type="gramEnd"/>
            <w:r w:rsidRPr="00CB7E57">
              <w:rPr>
                <w:bCs/>
              </w:rPr>
              <w:t xml:space="preserve"> i toner e le cartucce delle stampanti, ecc. necessari per la corretta e completa messa in funzione dei dispositivi, nulla escluso, compreso il trasporto, la consegna al piano e l’installazione.</w:t>
            </w:r>
          </w:p>
        </w:tc>
        <w:tc>
          <w:tcPr>
            <w:tcW w:w="900" w:type="dxa"/>
            <w:vAlign w:val="center"/>
          </w:tcPr>
          <w:p w:rsidR="00ED67AA" w:rsidRPr="0018343A" w:rsidRDefault="001C2B1A" w:rsidP="00FF2E80">
            <w:r w:rsidRPr="0018343A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67AA" w:rsidRPr="0018343A">
              <w:instrText xml:space="preserve"> FORMCHECKBOX </w:instrText>
            </w:r>
            <w:r>
              <w:fldChar w:fldCharType="separate"/>
            </w:r>
            <w:r w:rsidRPr="0018343A">
              <w:fldChar w:fldCharType="end"/>
            </w:r>
            <w:r w:rsidR="00ED67AA" w:rsidRPr="0018343A">
              <w:t xml:space="preserve"> SI</w:t>
            </w:r>
          </w:p>
        </w:tc>
        <w:tc>
          <w:tcPr>
            <w:tcW w:w="900" w:type="dxa"/>
            <w:vAlign w:val="center"/>
          </w:tcPr>
          <w:p w:rsidR="00ED67AA" w:rsidRPr="0018343A" w:rsidRDefault="001C2B1A" w:rsidP="00FF2E80">
            <w:r w:rsidRPr="0018343A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67AA" w:rsidRPr="0018343A">
              <w:instrText xml:space="preserve"> FORMCHECKBOX </w:instrText>
            </w:r>
            <w:r>
              <w:fldChar w:fldCharType="separate"/>
            </w:r>
            <w:r w:rsidRPr="0018343A">
              <w:fldChar w:fldCharType="end"/>
            </w:r>
            <w:r w:rsidR="00ED67AA" w:rsidRPr="0018343A">
              <w:t xml:space="preserve"> NO</w:t>
            </w:r>
          </w:p>
        </w:tc>
      </w:tr>
      <w:tr w:rsidR="00ED67AA" w:rsidRPr="00CB7E57" w:rsidTr="00CB7E57">
        <w:tc>
          <w:tcPr>
            <w:tcW w:w="468" w:type="dxa"/>
            <w:vAlign w:val="center"/>
          </w:tcPr>
          <w:p w:rsidR="00ED67AA" w:rsidRPr="00CB7E57" w:rsidRDefault="00ED67AA" w:rsidP="00CB7E57">
            <w:pPr>
              <w:jc w:val="center"/>
              <w:rPr>
                <w:b/>
              </w:rPr>
            </w:pPr>
            <w:proofErr w:type="gramStart"/>
            <w:r w:rsidRPr="00CB7E57">
              <w:rPr>
                <w:b/>
              </w:rPr>
              <w:t>f</w:t>
            </w:r>
            <w:proofErr w:type="gramEnd"/>
          </w:p>
        </w:tc>
        <w:tc>
          <w:tcPr>
            <w:tcW w:w="7380" w:type="dxa"/>
          </w:tcPr>
          <w:p w:rsidR="00ED67AA" w:rsidRPr="00CB7E57" w:rsidRDefault="00ED67AA" w:rsidP="006A2975">
            <w:pPr>
              <w:rPr>
                <w:bCs/>
              </w:rPr>
            </w:pPr>
            <w:r w:rsidRPr="00CB7E57">
              <w:rPr>
                <w:bCs/>
              </w:rPr>
              <w:t xml:space="preserve">A titolo gratuito, tutti i kit, il materiale di consumo, gli accessori, il toner e le cartucce delle stampanti, ecc. necessari per garantire il corretto e completo funzionamento durante tutto il periodo di collaudo dei dispositivi, nulla escluso, dal primo giorno di utilizzo fino alla data di decorrenza </w:t>
            </w:r>
            <w:proofErr w:type="gramStart"/>
            <w:r w:rsidRPr="00CB7E57">
              <w:rPr>
                <w:bCs/>
              </w:rPr>
              <w:t>del</w:t>
            </w:r>
            <w:proofErr w:type="gramEnd"/>
            <w:r w:rsidRPr="00CB7E57">
              <w:rPr>
                <w:bCs/>
              </w:rPr>
              <w:t xml:space="preserve"> contratto di service (vedi Capitolato Speciale).</w:t>
            </w:r>
          </w:p>
        </w:tc>
        <w:tc>
          <w:tcPr>
            <w:tcW w:w="900" w:type="dxa"/>
            <w:vAlign w:val="center"/>
          </w:tcPr>
          <w:p w:rsidR="00ED67AA" w:rsidRPr="0018343A" w:rsidRDefault="001C2B1A" w:rsidP="00FF2E80">
            <w:r w:rsidRPr="0018343A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67AA" w:rsidRPr="0018343A">
              <w:instrText xml:space="preserve"> FORMCHECKBOX </w:instrText>
            </w:r>
            <w:r>
              <w:fldChar w:fldCharType="separate"/>
            </w:r>
            <w:r w:rsidRPr="0018343A">
              <w:fldChar w:fldCharType="end"/>
            </w:r>
            <w:r w:rsidR="00ED67AA" w:rsidRPr="0018343A">
              <w:t xml:space="preserve"> SI</w:t>
            </w:r>
          </w:p>
        </w:tc>
        <w:tc>
          <w:tcPr>
            <w:tcW w:w="900" w:type="dxa"/>
            <w:vAlign w:val="center"/>
          </w:tcPr>
          <w:p w:rsidR="00ED67AA" w:rsidRPr="0018343A" w:rsidRDefault="001C2B1A" w:rsidP="00FF2E80">
            <w:r w:rsidRPr="0018343A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7AA" w:rsidRPr="0018343A">
              <w:instrText xml:space="preserve"> FORMCHECKBOX </w:instrText>
            </w:r>
            <w:r>
              <w:fldChar w:fldCharType="separate"/>
            </w:r>
            <w:r w:rsidRPr="0018343A">
              <w:fldChar w:fldCharType="end"/>
            </w:r>
            <w:r w:rsidR="00ED67AA" w:rsidRPr="0018343A">
              <w:t xml:space="preserve"> NO</w:t>
            </w:r>
          </w:p>
        </w:tc>
      </w:tr>
      <w:tr w:rsidR="00ED67AA" w:rsidRPr="00CB7E57" w:rsidTr="00CB7E57">
        <w:tc>
          <w:tcPr>
            <w:tcW w:w="468" w:type="dxa"/>
            <w:vAlign w:val="center"/>
          </w:tcPr>
          <w:p w:rsidR="00ED67AA" w:rsidRPr="00CB7E57" w:rsidRDefault="00ED67AA" w:rsidP="00CB7E57">
            <w:pPr>
              <w:jc w:val="center"/>
              <w:rPr>
                <w:b/>
              </w:rPr>
            </w:pPr>
            <w:proofErr w:type="gramStart"/>
            <w:r w:rsidRPr="00CB7E57">
              <w:rPr>
                <w:b/>
              </w:rPr>
              <w:t>g</w:t>
            </w:r>
            <w:proofErr w:type="gramEnd"/>
          </w:p>
        </w:tc>
        <w:tc>
          <w:tcPr>
            <w:tcW w:w="7380" w:type="dxa"/>
          </w:tcPr>
          <w:p w:rsidR="00ED67AA" w:rsidRPr="00CB7E57" w:rsidRDefault="00ED67AA" w:rsidP="006A2975">
            <w:pPr>
              <w:rPr>
                <w:bCs/>
              </w:rPr>
            </w:pPr>
            <w:r w:rsidRPr="00CB7E57">
              <w:rPr>
                <w:bCs/>
              </w:rPr>
              <w:t xml:space="preserve">Servizio di assistenza tecnica effettuato secondo le </w:t>
            </w:r>
            <w:proofErr w:type="gramStart"/>
            <w:r w:rsidRPr="00CB7E57">
              <w:rPr>
                <w:bCs/>
              </w:rPr>
              <w:t>modalità</w:t>
            </w:r>
            <w:proofErr w:type="gramEnd"/>
            <w:r w:rsidRPr="00CB7E57">
              <w:rPr>
                <w:bCs/>
              </w:rPr>
              <w:t xml:space="preserve"> dichiarate dalla Ditta Aggiudicataria nell’Allegato B e conformemente a quanto richiesto </w:t>
            </w:r>
            <w:r w:rsidR="006A2975">
              <w:rPr>
                <w:bCs/>
              </w:rPr>
              <w:t xml:space="preserve">dal </w:t>
            </w:r>
            <w:r w:rsidRPr="00CB7E57">
              <w:rPr>
                <w:bCs/>
              </w:rPr>
              <w:t xml:space="preserve"> Capitolato Speciale.</w:t>
            </w:r>
          </w:p>
        </w:tc>
        <w:tc>
          <w:tcPr>
            <w:tcW w:w="900" w:type="dxa"/>
            <w:vAlign w:val="center"/>
          </w:tcPr>
          <w:p w:rsidR="00ED67AA" w:rsidRPr="0018343A" w:rsidRDefault="001C2B1A" w:rsidP="00FF2E80">
            <w:r w:rsidRPr="0018343A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7AA" w:rsidRPr="0018343A">
              <w:instrText xml:space="preserve"> FORMCHECKBOX </w:instrText>
            </w:r>
            <w:r>
              <w:fldChar w:fldCharType="separate"/>
            </w:r>
            <w:r w:rsidRPr="0018343A">
              <w:fldChar w:fldCharType="end"/>
            </w:r>
            <w:r w:rsidR="00ED67AA" w:rsidRPr="0018343A">
              <w:t xml:space="preserve"> SI</w:t>
            </w:r>
          </w:p>
        </w:tc>
        <w:tc>
          <w:tcPr>
            <w:tcW w:w="900" w:type="dxa"/>
            <w:vAlign w:val="center"/>
          </w:tcPr>
          <w:p w:rsidR="00ED67AA" w:rsidRPr="0018343A" w:rsidRDefault="001C2B1A" w:rsidP="00FF2E80">
            <w:r w:rsidRPr="0018343A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7AA" w:rsidRPr="0018343A">
              <w:instrText xml:space="preserve"> FORMCHECKBOX </w:instrText>
            </w:r>
            <w:r>
              <w:fldChar w:fldCharType="separate"/>
            </w:r>
            <w:r w:rsidRPr="0018343A">
              <w:fldChar w:fldCharType="end"/>
            </w:r>
            <w:r w:rsidR="00ED67AA" w:rsidRPr="0018343A">
              <w:t xml:space="preserve"> NO</w:t>
            </w:r>
          </w:p>
        </w:tc>
      </w:tr>
      <w:tr w:rsidR="00ED67AA" w:rsidRPr="00CB7E57" w:rsidTr="00CB7E57">
        <w:tc>
          <w:tcPr>
            <w:tcW w:w="468" w:type="dxa"/>
            <w:vAlign w:val="center"/>
          </w:tcPr>
          <w:p w:rsidR="00ED67AA" w:rsidRPr="00CB7E57" w:rsidRDefault="00ED67AA" w:rsidP="00CB7E57">
            <w:pPr>
              <w:jc w:val="center"/>
              <w:rPr>
                <w:b/>
              </w:rPr>
            </w:pPr>
            <w:proofErr w:type="gramStart"/>
            <w:r w:rsidRPr="00CB7E57">
              <w:rPr>
                <w:b/>
              </w:rPr>
              <w:t>h</w:t>
            </w:r>
            <w:proofErr w:type="gramEnd"/>
          </w:p>
        </w:tc>
        <w:tc>
          <w:tcPr>
            <w:tcW w:w="7380" w:type="dxa"/>
          </w:tcPr>
          <w:p w:rsidR="00ED67AA" w:rsidRPr="00CB7E57" w:rsidRDefault="00ED67AA">
            <w:pPr>
              <w:rPr>
                <w:bCs/>
              </w:rPr>
            </w:pPr>
            <w:proofErr w:type="gramStart"/>
            <w:r w:rsidRPr="00CB7E57">
              <w:rPr>
                <w:bCs/>
              </w:rPr>
              <w:t>Manutenzione preventiva e correttiva, inclusa la sostituzione di tutte le parti di ricambio.</w:t>
            </w:r>
            <w:proofErr w:type="gramEnd"/>
          </w:p>
        </w:tc>
        <w:tc>
          <w:tcPr>
            <w:tcW w:w="900" w:type="dxa"/>
            <w:vAlign w:val="center"/>
          </w:tcPr>
          <w:p w:rsidR="00ED67AA" w:rsidRPr="0018343A" w:rsidRDefault="001C2B1A" w:rsidP="00FF2E80">
            <w:r w:rsidRPr="0018343A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7AA" w:rsidRPr="0018343A">
              <w:instrText xml:space="preserve"> FORMCHECKBOX </w:instrText>
            </w:r>
            <w:r>
              <w:fldChar w:fldCharType="separate"/>
            </w:r>
            <w:r w:rsidRPr="0018343A">
              <w:fldChar w:fldCharType="end"/>
            </w:r>
            <w:r w:rsidR="00ED67AA" w:rsidRPr="0018343A">
              <w:t xml:space="preserve"> SI</w:t>
            </w:r>
          </w:p>
        </w:tc>
        <w:tc>
          <w:tcPr>
            <w:tcW w:w="900" w:type="dxa"/>
            <w:vAlign w:val="center"/>
          </w:tcPr>
          <w:p w:rsidR="00ED67AA" w:rsidRPr="0018343A" w:rsidRDefault="001C2B1A" w:rsidP="00FF2E80">
            <w:r w:rsidRPr="0018343A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7AA" w:rsidRPr="0018343A">
              <w:instrText xml:space="preserve"> FORMCHECKBOX </w:instrText>
            </w:r>
            <w:r>
              <w:fldChar w:fldCharType="separate"/>
            </w:r>
            <w:r w:rsidRPr="0018343A">
              <w:fldChar w:fldCharType="end"/>
            </w:r>
            <w:r w:rsidR="00ED67AA" w:rsidRPr="0018343A">
              <w:t xml:space="preserve"> NO</w:t>
            </w:r>
          </w:p>
        </w:tc>
      </w:tr>
      <w:tr w:rsidR="00ED67AA" w:rsidRPr="00CB7E57" w:rsidTr="00CB7E57">
        <w:tc>
          <w:tcPr>
            <w:tcW w:w="468" w:type="dxa"/>
            <w:vAlign w:val="center"/>
          </w:tcPr>
          <w:p w:rsidR="00ED67AA" w:rsidRPr="00CB7E57" w:rsidRDefault="00ED67AA" w:rsidP="00CB7E57">
            <w:pPr>
              <w:jc w:val="center"/>
              <w:rPr>
                <w:b/>
              </w:rPr>
            </w:pPr>
            <w:proofErr w:type="gramStart"/>
            <w:r w:rsidRPr="00CB7E57">
              <w:rPr>
                <w:b/>
              </w:rPr>
              <w:t>i</w:t>
            </w:r>
            <w:proofErr w:type="gramEnd"/>
          </w:p>
        </w:tc>
        <w:tc>
          <w:tcPr>
            <w:tcW w:w="7380" w:type="dxa"/>
          </w:tcPr>
          <w:p w:rsidR="00ED67AA" w:rsidRPr="00CB7E57" w:rsidRDefault="00ED67AA" w:rsidP="0018343A">
            <w:pPr>
              <w:rPr>
                <w:bCs/>
              </w:rPr>
            </w:pPr>
            <w:r w:rsidRPr="00CB7E57">
              <w:rPr>
                <w:bCs/>
              </w:rPr>
              <w:t xml:space="preserve">Aggiornamenti strumentali </w:t>
            </w:r>
            <w:proofErr w:type="gramStart"/>
            <w:r w:rsidRPr="00CB7E57">
              <w:rPr>
                <w:bCs/>
              </w:rPr>
              <w:t>ed</w:t>
            </w:r>
            <w:proofErr w:type="gramEnd"/>
            <w:r w:rsidRPr="00CB7E57">
              <w:rPr>
                <w:bCs/>
              </w:rPr>
              <w:t xml:space="preserve"> informatici gratuiti.</w:t>
            </w:r>
          </w:p>
        </w:tc>
        <w:tc>
          <w:tcPr>
            <w:tcW w:w="900" w:type="dxa"/>
            <w:vAlign w:val="center"/>
          </w:tcPr>
          <w:p w:rsidR="00ED67AA" w:rsidRPr="0018343A" w:rsidRDefault="001C2B1A" w:rsidP="00FF2E80">
            <w:r w:rsidRPr="0018343A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7AA" w:rsidRPr="0018343A">
              <w:instrText xml:space="preserve"> FORMCHECKBOX </w:instrText>
            </w:r>
            <w:r>
              <w:fldChar w:fldCharType="separate"/>
            </w:r>
            <w:r w:rsidRPr="0018343A">
              <w:fldChar w:fldCharType="end"/>
            </w:r>
            <w:r w:rsidR="00ED67AA" w:rsidRPr="0018343A">
              <w:t xml:space="preserve"> SI</w:t>
            </w:r>
          </w:p>
        </w:tc>
        <w:tc>
          <w:tcPr>
            <w:tcW w:w="900" w:type="dxa"/>
            <w:vAlign w:val="center"/>
          </w:tcPr>
          <w:p w:rsidR="00ED67AA" w:rsidRPr="0018343A" w:rsidRDefault="001C2B1A" w:rsidP="00FF2E80">
            <w:r w:rsidRPr="0018343A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7AA" w:rsidRPr="0018343A">
              <w:instrText xml:space="preserve"> FORMCHECKBOX </w:instrText>
            </w:r>
            <w:r>
              <w:fldChar w:fldCharType="separate"/>
            </w:r>
            <w:r w:rsidRPr="0018343A">
              <w:fldChar w:fldCharType="end"/>
            </w:r>
            <w:r w:rsidR="00ED67AA" w:rsidRPr="0018343A">
              <w:t xml:space="preserve"> NO</w:t>
            </w:r>
          </w:p>
        </w:tc>
      </w:tr>
      <w:tr w:rsidR="00ED67AA" w:rsidRPr="00E90277" w:rsidTr="00CB7E57">
        <w:tc>
          <w:tcPr>
            <w:tcW w:w="468" w:type="dxa"/>
            <w:vAlign w:val="center"/>
          </w:tcPr>
          <w:p w:rsidR="00ED67AA" w:rsidRPr="00E90277" w:rsidRDefault="00ED67AA" w:rsidP="00CB7E57">
            <w:pPr>
              <w:jc w:val="center"/>
              <w:rPr>
                <w:b/>
              </w:rPr>
            </w:pPr>
            <w:proofErr w:type="gramStart"/>
            <w:r w:rsidRPr="00E90277">
              <w:rPr>
                <w:b/>
              </w:rPr>
              <w:t>l</w:t>
            </w:r>
            <w:proofErr w:type="gramEnd"/>
          </w:p>
        </w:tc>
        <w:tc>
          <w:tcPr>
            <w:tcW w:w="7380" w:type="dxa"/>
          </w:tcPr>
          <w:p w:rsidR="00ED67AA" w:rsidRPr="00E90277" w:rsidRDefault="00ED67AA" w:rsidP="00F35170">
            <w:pPr>
              <w:rPr>
                <w:bCs/>
              </w:rPr>
            </w:pPr>
            <w:r w:rsidRPr="00E90277">
              <w:rPr>
                <w:bCs/>
              </w:rPr>
              <w:t>Supporto scientifico e metodologico per il personale dell</w:t>
            </w:r>
            <w:r w:rsidR="00F35170">
              <w:rPr>
                <w:bCs/>
              </w:rPr>
              <w:t xml:space="preserve">e </w:t>
            </w:r>
            <w:r w:rsidRPr="00E90277">
              <w:rPr>
                <w:bCs/>
              </w:rPr>
              <w:t>Aziend</w:t>
            </w:r>
            <w:r w:rsidR="00F35170">
              <w:rPr>
                <w:bCs/>
              </w:rPr>
              <w:t>e sanitarie.</w:t>
            </w:r>
          </w:p>
        </w:tc>
        <w:tc>
          <w:tcPr>
            <w:tcW w:w="900" w:type="dxa"/>
            <w:vAlign w:val="center"/>
          </w:tcPr>
          <w:p w:rsidR="00ED67AA" w:rsidRPr="00E90277" w:rsidRDefault="001C2B1A" w:rsidP="00FF2E80">
            <w:r w:rsidRPr="00E90277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7AA" w:rsidRPr="00E90277">
              <w:instrText xml:space="preserve"> FORMCHECKBOX </w:instrText>
            </w:r>
            <w:r>
              <w:fldChar w:fldCharType="separate"/>
            </w:r>
            <w:r w:rsidRPr="00E90277">
              <w:fldChar w:fldCharType="end"/>
            </w:r>
            <w:r w:rsidR="00ED67AA" w:rsidRPr="00E90277">
              <w:t xml:space="preserve"> SI</w:t>
            </w:r>
          </w:p>
        </w:tc>
        <w:tc>
          <w:tcPr>
            <w:tcW w:w="900" w:type="dxa"/>
            <w:vAlign w:val="center"/>
          </w:tcPr>
          <w:p w:rsidR="00ED67AA" w:rsidRPr="00E90277" w:rsidRDefault="001C2B1A" w:rsidP="00FF2E80">
            <w:r w:rsidRPr="00E90277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7AA" w:rsidRPr="00E90277">
              <w:instrText xml:space="preserve"> FORMCHECKBOX </w:instrText>
            </w:r>
            <w:r>
              <w:fldChar w:fldCharType="separate"/>
            </w:r>
            <w:r w:rsidRPr="00E90277">
              <w:fldChar w:fldCharType="end"/>
            </w:r>
            <w:r w:rsidR="00ED67AA" w:rsidRPr="00E90277">
              <w:t xml:space="preserve"> NO</w:t>
            </w:r>
          </w:p>
        </w:tc>
      </w:tr>
      <w:tr w:rsidR="00ED67AA" w:rsidRPr="00CB7E57" w:rsidTr="00CB7E57">
        <w:tc>
          <w:tcPr>
            <w:tcW w:w="468" w:type="dxa"/>
            <w:vAlign w:val="center"/>
          </w:tcPr>
          <w:p w:rsidR="00ED67AA" w:rsidRPr="00CB7E57" w:rsidRDefault="00ED67AA" w:rsidP="00CB7E57">
            <w:pPr>
              <w:jc w:val="center"/>
              <w:rPr>
                <w:b/>
              </w:rPr>
            </w:pPr>
            <w:proofErr w:type="gramStart"/>
            <w:r w:rsidRPr="00CB7E57">
              <w:rPr>
                <w:b/>
              </w:rPr>
              <w:t>m</w:t>
            </w:r>
            <w:proofErr w:type="gramEnd"/>
          </w:p>
        </w:tc>
        <w:tc>
          <w:tcPr>
            <w:tcW w:w="7380" w:type="dxa"/>
          </w:tcPr>
          <w:p w:rsidR="00ED67AA" w:rsidRPr="00CB7E57" w:rsidRDefault="00ED67AA" w:rsidP="006A2975">
            <w:pPr>
              <w:rPr>
                <w:bCs/>
              </w:rPr>
            </w:pPr>
            <w:r w:rsidRPr="00CB7E57">
              <w:rPr>
                <w:bCs/>
              </w:rPr>
              <w:t xml:space="preserve">Corsi di formazione iniziali all’uso dei dispositivi </w:t>
            </w:r>
            <w:proofErr w:type="gramStart"/>
            <w:r w:rsidRPr="00CB7E57">
              <w:rPr>
                <w:bCs/>
              </w:rPr>
              <w:t>ed</w:t>
            </w:r>
            <w:proofErr w:type="gramEnd"/>
            <w:r w:rsidRPr="00CB7E57">
              <w:rPr>
                <w:bCs/>
              </w:rPr>
              <w:t xml:space="preserve"> ulteriori corsi che si rendessero necessari per approfondimenti al personale già formato o per la formazione di nuovi operatori, come dettagliato </w:t>
            </w:r>
            <w:r w:rsidR="006A2975">
              <w:rPr>
                <w:bCs/>
              </w:rPr>
              <w:t xml:space="preserve">dal </w:t>
            </w:r>
            <w:r w:rsidRPr="00CB7E57">
              <w:rPr>
                <w:bCs/>
              </w:rPr>
              <w:t xml:space="preserve"> Capitolato Speciale.</w:t>
            </w:r>
          </w:p>
        </w:tc>
        <w:tc>
          <w:tcPr>
            <w:tcW w:w="900" w:type="dxa"/>
            <w:vAlign w:val="center"/>
          </w:tcPr>
          <w:p w:rsidR="00ED67AA" w:rsidRPr="0018343A" w:rsidRDefault="001C2B1A" w:rsidP="00FF2E80">
            <w:r w:rsidRPr="0018343A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7AA" w:rsidRPr="0018343A">
              <w:instrText xml:space="preserve"> FORMCHECKBOX </w:instrText>
            </w:r>
            <w:r>
              <w:fldChar w:fldCharType="separate"/>
            </w:r>
            <w:r w:rsidRPr="0018343A">
              <w:fldChar w:fldCharType="end"/>
            </w:r>
            <w:r w:rsidR="00ED67AA" w:rsidRPr="0018343A">
              <w:t xml:space="preserve"> SI</w:t>
            </w:r>
          </w:p>
        </w:tc>
        <w:tc>
          <w:tcPr>
            <w:tcW w:w="900" w:type="dxa"/>
            <w:vAlign w:val="center"/>
          </w:tcPr>
          <w:p w:rsidR="00ED67AA" w:rsidRPr="0018343A" w:rsidRDefault="001C2B1A" w:rsidP="00FF2E80">
            <w:r w:rsidRPr="0018343A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7AA" w:rsidRPr="0018343A">
              <w:instrText xml:space="preserve"> FORMCHECKBOX </w:instrText>
            </w:r>
            <w:r>
              <w:fldChar w:fldCharType="separate"/>
            </w:r>
            <w:r w:rsidRPr="0018343A">
              <w:fldChar w:fldCharType="end"/>
            </w:r>
            <w:r w:rsidR="00ED67AA" w:rsidRPr="0018343A">
              <w:t xml:space="preserve"> NO</w:t>
            </w:r>
          </w:p>
        </w:tc>
      </w:tr>
      <w:tr w:rsidR="00ED67AA" w:rsidRPr="00CB7E57" w:rsidTr="00CB7E57">
        <w:tc>
          <w:tcPr>
            <w:tcW w:w="468" w:type="dxa"/>
            <w:vAlign w:val="center"/>
          </w:tcPr>
          <w:p w:rsidR="00ED67AA" w:rsidRPr="00CB7E57" w:rsidRDefault="00ED67AA" w:rsidP="00CB7E57">
            <w:pPr>
              <w:jc w:val="center"/>
              <w:rPr>
                <w:b/>
              </w:rPr>
            </w:pPr>
            <w:proofErr w:type="gramStart"/>
            <w:r w:rsidRPr="00CB7E57">
              <w:rPr>
                <w:b/>
              </w:rPr>
              <w:t>p</w:t>
            </w:r>
            <w:proofErr w:type="gramEnd"/>
          </w:p>
        </w:tc>
        <w:tc>
          <w:tcPr>
            <w:tcW w:w="7380" w:type="dxa"/>
          </w:tcPr>
          <w:p w:rsidR="00ED67AA" w:rsidRPr="00CB7E57" w:rsidRDefault="00ED67AA" w:rsidP="0018343A">
            <w:pPr>
              <w:rPr>
                <w:bCs/>
              </w:rPr>
            </w:pPr>
            <w:r w:rsidRPr="00CB7E57">
              <w:rPr>
                <w:bCs/>
              </w:rPr>
              <w:t xml:space="preserve">L’eventuale trasferimento e riavvio della strumentazione qualora la </w:t>
            </w:r>
            <w:proofErr w:type="gramStart"/>
            <w:r w:rsidRPr="00CB7E57">
              <w:rPr>
                <w:bCs/>
              </w:rPr>
              <w:t>collocazione</w:t>
            </w:r>
            <w:proofErr w:type="gramEnd"/>
            <w:r w:rsidR="00CA7B41">
              <w:rPr>
                <w:bCs/>
              </w:rPr>
              <w:t xml:space="preserve"> </w:t>
            </w:r>
            <w:r w:rsidRPr="00CB7E57">
              <w:rPr>
                <w:bCs/>
              </w:rPr>
              <w:t>individuata dovesse variare a seguito di riorganizzazioni interne.</w:t>
            </w:r>
          </w:p>
        </w:tc>
        <w:tc>
          <w:tcPr>
            <w:tcW w:w="900" w:type="dxa"/>
            <w:vAlign w:val="center"/>
          </w:tcPr>
          <w:p w:rsidR="00ED67AA" w:rsidRPr="0018343A" w:rsidRDefault="001C2B1A" w:rsidP="0018343A">
            <w:r w:rsidRPr="0018343A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7AA" w:rsidRPr="0018343A">
              <w:instrText xml:space="preserve"> FORMCHECKBOX </w:instrText>
            </w:r>
            <w:r>
              <w:fldChar w:fldCharType="separate"/>
            </w:r>
            <w:r w:rsidRPr="0018343A">
              <w:fldChar w:fldCharType="end"/>
            </w:r>
            <w:r w:rsidR="00ED67AA" w:rsidRPr="0018343A">
              <w:t xml:space="preserve"> SI</w:t>
            </w:r>
          </w:p>
        </w:tc>
        <w:tc>
          <w:tcPr>
            <w:tcW w:w="900" w:type="dxa"/>
            <w:vAlign w:val="center"/>
          </w:tcPr>
          <w:p w:rsidR="00ED67AA" w:rsidRPr="0018343A" w:rsidRDefault="001C2B1A" w:rsidP="0018343A">
            <w:r w:rsidRPr="0018343A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7AA" w:rsidRPr="0018343A">
              <w:instrText xml:space="preserve"> FORMCHECKBOX </w:instrText>
            </w:r>
            <w:r>
              <w:fldChar w:fldCharType="separate"/>
            </w:r>
            <w:r w:rsidRPr="0018343A">
              <w:fldChar w:fldCharType="end"/>
            </w:r>
            <w:r w:rsidR="00ED67AA" w:rsidRPr="0018343A">
              <w:t xml:space="preserve"> NO</w:t>
            </w:r>
          </w:p>
        </w:tc>
      </w:tr>
      <w:tr w:rsidR="00106F74" w:rsidRPr="00CB7E57" w:rsidTr="00CB7E57">
        <w:tc>
          <w:tcPr>
            <w:tcW w:w="468" w:type="dxa"/>
            <w:vAlign w:val="center"/>
          </w:tcPr>
          <w:p w:rsidR="00106F74" w:rsidRPr="00CB7E57" w:rsidRDefault="00106F74" w:rsidP="00CB7E5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q</w:t>
            </w:r>
            <w:proofErr w:type="gramEnd"/>
          </w:p>
        </w:tc>
        <w:tc>
          <w:tcPr>
            <w:tcW w:w="7380" w:type="dxa"/>
          </w:tcPr>
          <w:p w:rsidR="00106F74" w:rsidRPr="00CB7E57" w:rsidRDefault="00106F74" w:rsidP="00F35170">
            <w:pPr>
              <w:rPr>
                <w:bCs/>
              </w:rPr>
            </w:pPr>
            <w:r w:rsidRPr="00CB7E57">
              <w:rPr>
                <w:bCs/>
              </w:rPr>
              <w:t xml:space="preserve">L’eventuale </w:t>
            </w:r>
            <w:r>
              <w:rPr>
                <w:bCs/>
              </w:rPr>
              <w:t xml:space="preserve">fornitura di </w:t>
            </w:r>
            <w:r>
              <w:t xml:space="preserve">un numero superiore o inferiore (entro il 20% del totale) di apparecchiature in funzione delle esigenze </w:t>
            </w:r>
            <w:proofErr w:type="gramStart"/>
            <w:r w:rsidR="00F35170">
              <w:t>delle</w:t>
            </w:r>
            <w:proofErr w:type="gramEnd"/>
            <w:r w:rsidR="00F35170">
              <w:t xml:space="preserve"> Aziende Sanitarie </w:t>
            </w:r>
            <w:r>
              <w:t xml:space="preserve">e senza che ciò vincoli all'acquisizione di diverse quantità di materiale di consumo. </w:t>
            </w:r>
          </w:p>
        </w:tc>
        <w:tc>
          <w:tcPr>
            <w:tcW w:w="900" w:type="dxa"/>
            <w:vAlign w:val="center"/>
          </w:tcPr>
          <w:p w:rsidR="00106F74" w:rsidRPr="0018343A" w:rsidRDefault="001C2B1A" w:rsidP="00106F74">
            <w:r w:rsidRPr="0018343A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F74" w:rsidRPr="0018343A">
              <w:instrText xml:space="preserve"> FORMCHECKBOX </w:instrText>
            </w:r>
            <w:r>
              <w:fldChar w:fldCharType="separate"/>
            </w:r>
            <w:r w:rsidRPr="0018343A">
              <w:fldChar w:fldCharType="end"/>
            </w:r>
            <w:r w:rsidR="00106F74" w:rsidRPr="0018343A">
              <w:t xml:space="preserve"> SI</w:t>
            </w:r>
          </w:p>
        </w:tc>
        <w:tc>
          <w:tcPr>
            <w:tcW w:w="900" w:type="dxa"/>
            <w:vAlign w:val="center"/>
          </w:tcPr>
          <w:p w:rsidR="00106F74" w:rsidRPr="0018343A" w:rsidRDefault="001C2B1A" w:rsidP="00106F74">
            <w:r w:rsidRPr="0018343A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F74" w:rsidRPr="0018343A">
              <w:instrText xml:space="preserve"> FORMCHECKBOX </w:instrText>
            </w:r>
            <w:r>
              <w:fldChar w:fldCharType="separate"/>
            </w:r>
            <w:r w:rsidRPr="0018343A">
              <w:fldChar w:fldCharType="end"/>
            </w:r>
            <w:r w:rsidR="00106F74" w:rsidRPr="0018343A">
              <w:t xml:space="preserve"> NO</w:t>
            </w:r>
          </w:p>
        </w:tc>
      </w:tr>
    </w:tbl>
    <w:p w:rsidR="00ED67AA" w:rsidRPr="00192AE6" w:rsidRDefault="00ED67AA" w:rsidP="00D73B9C">
      <w:pPr>
        <w:rPr>
          <w:b/>
          <w:sz w:val="44"/>
          <w:szCs w:val="48"/>
          <w:u w:val="single"/>
        </w:rPr>
      </w:pPr>
      <w:r>
        <w:rPr>
          <w:b/>
          <w:sz w:val="48"/>
          <w:szCs w:val="48"/>
          <w:u w:val="single"/>
        </w:rPr>
        <w:br w:type="page"/>
      </w:r>
      <w:r w:rsidRPr="00192AE6">
        <w:rPr>
          <w:b/>
          <w:sz w:val="44"/>
          <w:szCs w:val="48"/>
          <w:u w:val="single"/>
        </w:rPr>
        <w:lastRenderedPageBreak/>
        <w:t>REQUISITI INDISPENSABILI DEI MONITOR</w:t>
      </w:r>
    </w:p>
    <w:p w:rsidR="00ED67AA" w:rsidRDefault="00ED67AA" w:rsidP="00D73B9C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"/>
        <w:gridCol w:w="6730"/>
        <w:gridCol w:w="709"/>
        <w:gridCol w:w="816"/>
        <w:gridCol w:w="885"/>
        <w:gridCol w:w="851"/>
      </w:tblGrid>
      <w:tr w:rsidR="009D490C" w:rsidRPr="003741A4" w:rsidTr="009D490C">
        <w:trPr>
          <w:trHeight w:val="444"/>
        </w:trPr>
        <w:tc>
          <w:tcPr>
            <w:tcW w:w="500" w:type="dxa"/>
            <w:vMerge w:val="restart"/>
            <w:vAlign w:val="center"/>
          </w:tcPr>
          <w:p w:rsidR="009D490C" w:rsidRPr="003741A4" w:rsidRDefault="009D490C" w:rsidP="00A81769">
            <w:pPr>
              <w:jc w:val="center"/>
              <w:rPr>
                <w:rFonts w:ascii="Symbol" w:hAnsi="Symbol"/>
                <w:b/>
              </w:rPr>
            </w:pPr>
            <w:r w:rsidRPr="003741A4">
              <w:rPr>
                <w:rFonts w:ascii="Symbol" w:hAnsi="Symbol"/>
                <w:b/>
                <w:sz w:val="22"/>
                <w:szCs w:val="22"/>
              </w:rPr>
              <w:t></w:t>
            </w:r>
          </w:p>
        </w:tc>
        <w:tc>
          <w:tcPr>
            <w:tcW w:w="8255" w:type="dxa"/>
            <w:gridSpan w:val="3"/>
            <w:tcBorders>
              <w:bottom w:val="nil"/>
            </w:tcBorders>
          </w:tcPr>
          <w:p w:rsidR="009D490C" w:rsidRPr="003741A4" w:rsidRDefault="009D490C" w:rsidP="00192AE6">
            <w:r w:rsidRPr="003741A4">
              <w:rPr>
                <w:rFonts w:asciiTheme="minorHAnsi" w:hAnsiTheme="minorHAnsi"/>
                <w:sz w:val="22"/>
                <w:szCs w:val="22"/>
              </w:rPr>
              <w:t xml:space="preserve">Piattaforma </w:t>
            </w:r>
            <w:proofErr w:type="spellStart"/>
            <w:r w:rsidRPr="003741A4">
              <w:rPr>
                <w:rFonts w:asciiTheme="minorHAnsi" w:hAnsiTheme="minorHAnsi"/>
                <w:sz w:val="22"/>
                <w:szCs w:val="22"/>
              </w:rPr>
              <w:t>multiparametrica</w:t>
            </w:r>
            <w:proofErr w:type="spellEnd"/>
            <w:r w:rsidRPr="003741A4">
              <w:rPr>
                <w:rFonts w:asciiTheme="minorHAnsi" w:hAnsiTheme="minorHAnsi"/>
                <w:sz w:val="22"/>
                <w:szCs w:val="22"/>
              </w:rPr>
              <w:t xml:space="preserve"> di monitoraggio modulare per la misurazione dei seguenti parametri emodinamici </w:t>
            </w:r>
            <w:r w:rsidR="00192AE6">
              <w:rPr>
                <w:rFonts w:asciiTheme="minorHAnsi" w:hAnsiTheme="minorHAnsi"/>
                <w:sz w:val="22"/>
                <w:szCs w:val="22"/>
              </w:rPr>
              <w:t>(la</w:t>
            </w:r>
            <w:r w:rsidR="00192AE6" w:rsidRPr="00192AE6">
              <w:rPr>
                <w:rFonts w:asciiTheme="minorHAnsi" w:hAnsiTheme="minorHAnsi"/>
                <w:sz w:val="22"/>
                <w:szCs w:val="22"/>
              </w:rPr>
              <w:t xml:space="preserve"> piattaform</w:t>
            </w:r>
            <w:r w:rsidR="00192AE6">
              <w:rPr>
                <w:rFonts w:asciiTheme="minorHAnsi" w:hAnsiTheme="minorHAnsi"/>
                <w:sz w:val="22"/>
                <w:szCs w:val="22"/>
              </w:rPr>
              <w:t>a</w:t>
            </w:r>
            <w:r w:rsidR="00192AE6" w:rsidRPr="00192AE6">
              <w:rPr>
                <w:rFonts w:asciiTheme="minorHAnsi" w:hAnsiTheme="minorHAnsi"/>
                <w:sz w:val="22"/>
                <w:szCs w:val="22"/>
              </w:rPr>
              <w:t xml:space="preserve"> di monitoraggio dovr</w:t>
            </w:r>
            <w:r w:rsidR="00192AE6">
              <w:rPr>
                <w:rFonts w:asciiTheme="minorHAnsi" w:hAnsiTheme="minorHAnsi"/>
                <w:sz w:val="22"/>
                <w:szCs w:val="22"/>
              </w:rPr>
              <w:t>à</w:t>
            </w:r>
            <w:r w:rsidR="00192AE6" w:rsidRPr="00192AE6">
              <w:rPr>
                <w:rFonts w:asciiTheme="minorHAnsi" w:hAnsiTheme="minorHAnsi"/>
                <w:sz w:val="22"/>
                <w:szCs w:val="22"/>
              </w:rPr>
              <w:t xml:space="preserve"> permettere l'esecuzione di tutti e tre i livelli richiesti semplicemente acquistando i relativi materiali consumabili</w:t>
            </w:r>
            <w:proofErr w:type="gramStart"/>
            <w:r w:rsidR="00192AE6">
              <w:rPr>
                <w:rFonts w:asciiTheme="minorHAnsi" w:hAnsiTheme="minorHAnsi"/>
                <w:sz w:val="22"/>
                <w:szCs w:val="22"/>
              </w:rPr>
              <w:t>)</w:t>
            </w:r>
            <w:proofErr w:type="gramEnd"/>
          </w:p>
        </w:tc>
        <w:tc>
          <w:tcPr>
            <w:tcW w:w="885" w:type="dxa"/>
            <w:vMerge w:val="restart"/>
            <w:vAlign w:val="center"/>
          </w:tcPr>
          <w:p w:rsidR="009D490C" w:rsidRPr="003741A4" w:rsidRDefault="001C2B1A" w:rsidP="00F07801">
            <w:pPr>
              <w:rPr>
                <w:rFonts w:asciiTheme="minorHAnsi" w:hAnsiTheme="minorHAnsi"/>
              </w:rPr>
            </w:pPr>
            <w:r w:rsidRPr="003741A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90C" w:rsidRPr="003741A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741A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9D490C" w:rsidRPr="003741A4">
              <w:rPr>
                <w:rFonts w:asciiTheme="minorHAnsi" w:hAnsiTheme="minorHAnsi"/>
                <w:sz w:val="22"/>
                <w:szCs w:val="22"/>
              </w:rPr>
              <w:t xml:space="preserve"> SI</w:t>
            </w:r>
          </w:p>
        </w:tc>
        <w:tc>
          <w:tcPr>
            <w:tcW w:w="851" w:type="dxa"/>
            <w:vMerge w:val="restart"/>
            <w:vAlign w:val="center"/>
          </w:tcPr>
          <w:p w:rsidR="009D490C" w:rsidRPr="003741A4" w:rsidRDefault="001C2B1A" w:rsidP="00A7583B">
            <w:pPr>
              <w:rPr>
                <w:rFonts w:asciiTheme="minorHAnsi" w:hAnsiTheme="minorHAnsi"/>
              </w:rPr>
            </w:pPr>
            <w:r w:rsidRPr="003741A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90C" w:rsidRPr="003741A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741A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9D490C" w:rsidRPr="003741A4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9D490C" w:rsidRPr="003741A4" w:rsidTr="00674EDA">
        <w:trPr>
          <w:trHeight w:val="1390"/>
        </w:trPr>
        <w:tc>
          <w:tcPr>
            <w:tcW w:w="500" w:type="dxa"/>
            <w:vMerge/>
            <w:vAlign w:val="center"/>
          </w:tcPr>
          <w:p w:rsidR="009D490C" w:rsidRPr="003741A4" w:rsidRDefault="009D490C" w:rsidP="00A81769">
            <w:pPr>
              <w:jc w:val="center"/>
              <w:rPr>
                <w:rFonts w:ascii="Symbol" w:hAnsi="Symbol"/>
                <w:b/>
              </w:rPr>
            </w:pPr>
          </w:p>
        </w:tc>
        <w:tc>
          <w:tcPr>
            <w:tcW w:w="6730" w:type="dxa"/>
            <w:tcBorders>
              <w:top w:val="nil"/>
              <w:right w:val="nil"/>
            </w:tcBorders>
          </w:tcPr>
          <w:p w:rsidR="009D490C" w:rsidRPr="003741A4" w:rsidRDefault="009D490C" w:rsidP="009D490C">
            <w:pPr>
              <w:pStyle w:val="Paragrafoelenco"/>
              <w:numPr>
                <w:ilvl w:val="0"/>
                <w:numId w:val="4"/>
              </w:numPr>
              <w:spacing w:before="0"/>
            </w:pPr>
            <w:r w:rsidRPr="003741A4">
              <w:t>gittata cardiaca in continuo</w:t>
            </w:r>
            <w:r w:rsidR="00CA7B41">
              <w:t xml:space="preserve"> </w:t>
            </w:r>
          </w:p>
          <w:p w:rsidR="009D490C" w:rsidRPr="003741A4" w:rsidRDefault="009D490C" w:rsidP="009D490C">
            <w:pPr>
              <w:pStyle w:val="Paragrafoelenco"/>
              <w:numPr>
                <w:ilvl w:val="0"/>
                <w:numId w:val="4"/>
              </w:numPr>
              <w:spacing w:before="0"/>
            </w:pPr>
            <w:proofErr w:type="gramStart"/>
            <w:r w:rsidRPr="003741A4">
              <w:t>frequenza</w:t>
            </w:r>
            <w:proofErr w:type="gramEnd"/>
            <w:r w:rsidRPr="003741A4">
              <w:t xml:space="preserve"> cardiaca</w:t>
            </w:r>
            <w:r w:rsidR="00CA7B41">
              <w:t xml:space="preserve"> </w:t>
            </w:r>
          </w:p>
          <w:p w:rsidR="009D490C" w:rsidRDefault="009D490C" w:rsidP="009D490C">
            <w:pPr>
              <w:pStyle w:val="Paragrafoelenco"/>
              <w:numPr>
                <w:ilvl w:val="0"/>
                <w:numId w:val="4"/>
              </w:numPr>
              <w:spacing w:before="0"/>
            </w:pPr>
            <w:r w:rsidRPr="003741A4">
              <w:t>pressione arteriosa</w:t>
            </w:r>
            <w:r w:rsidR="00CA7B41">
              <w:t xml:space="preserve"> </w:t>
            </w:r>
          </w:p>
          <w:p w:rsidR="009D490C" w:rsidRDefault="009D490C" w:rsidP="009D490C">
            <w:pPr>
              <w:pStyle w:val="Paragrafoelenco"/>
              <w:numPr>
                <w:ilvl w:val="0"/>
                <w:numId w:val="4"/>
              </w:numPr>
              <w:spacing w:before="0"/>
            </w:pPr>
            <w:proofErr w:type="spellStart"/>
            <w:proofErr w:type="gramStart"/>
            <w:r w:rsidRPr="003741A4">
              <w:t>stroke</w:t>
            </w:r>
            <w:proofErr w:type="spellEnd"/>
            <w:proofErr w:type="gramEnd"/>
            <w:r w:rsidRPr="003741A4">
              <w:t xml:space="preserve"> volume</w:t>
            </w:r>
            <w:r>
              <w:t xml:space="preserve"> </w:t>
            </w:r>
          </w:p>
          <w:p w:rsidR="009D490C" w:rsidRPr="003741A4" w:rsidRDefault="009D490C" w:rsidP="009D490C">
            <w:pPr>
              <w:pStyle w:val="Paragrafoelenco"/>
              <w:numPr>
                <w:ilvl w:val="0"/>
                <w:numId w:val="4"/>
              </w:numPr>
              <w:spacing w:before="0"/>
            </w:pPr>
            <w:proofErr w:type="gramStart"/>
            <w:r w:rsidRPr="003741A4">
              <w:t>resistenze</w:t>
            </w:r>
            <w:proofErr w:type="gramEnd"/>
            <w:r w:rsidRPr="003741A4">
              <w:t xml:space="preserve"> vascolari sistemiche</w:t>
            </w:r>
            <w:r w:rsidR="00CA7B41">
              <w:t xml:space="preserve"> </w:t>
            </w:r>
          </w:p>
          <w:p w:rsidR="009D490C" w:rsidRPr="003741A4" w:rsidRDefault="009D490C" w:rsidP="009D490C">
            <w:pPr>
              <w:pStyle w:val="Paragrafoelenco"/>
              <w:numPr>
                <w:ilvl w:val="0"/>
                <w:numId w:val="4"/>
              </w:numPr>
              <w:spacing w:before="0"/>
            </w:pPr>
            <w:proofErr w:type="spellStart"/>
            <w:proofErr w:type="gramStart"/>
            <w:r w:rsidRPr="003741A4">
              <w:t>stroke</w:t>
            </w:r>
            <w:proofErr w:type="spellEnd"/>
            <w:proofErr w:type="gramEnd"/>
            <w:r w:rsidRPr="003741A4">
              <w:t xml:space="preserve"> volume </w:t>
            </w:r>
            <w:proofErr w:type="spellStart"/>
            <w:r w:rsidRPr="003741A4">
              <w:t>variation</w:t>
            </w:r>
            <w:proofErr w:type="spellEnd"/>
            <w:r w:rsidR="00CA7B41">
              <w:t xml:space="preserve"> </w:t>
            </w:r>
          </w:p>
          <w:p w:rsidR="009D490C" w:rsidRDefault="009D490C" w:rsidP="009D490C">
            <w:pPr>
              <w:pStyle w:val="Paragrafoelenco"/>
              <w:numPr>
                <w:ilvl w:val="0"/>
                <w:numId w:val="4"/>
              </w:numPr>
              <w:spacing w:before="0"/>
            </w:pPr>
            <w:proofErr w:type="gramStart"/>
            <w:r w:rsidRPr="003741A4">
              <w:t>saturazione</w:t>
            </w:r>
            <w:proofErr w:type="gramEnd"/>
            <w:r w:rsidRPr="003741A4">
              <w:t xml:space="preserve"> venosa centrale di O2 in continuo</w:t>
            </w:r>
            <w:r w:rsidR="00CA7B41">
              <w:t xml:space="preserve"> </w:t>
            </w:r>
          </w:p>
          <w:p w:rsidR="009D490C" w:rsidRPr="003741A4" w:rsidRDefault="009D490C" w:rsidP="009D490C">
            <w:pPr>
              <w:pStyle w:val="Paragrafoelenco"/>
              <w:numPr>
                <w:ilvl w:val="0"/>
                <w:numId w:val="4"/>
              </w:numPr>
              <w:spacing w:before="0"/>
            </w:pPr>
            <w:proofErr w:type="spellStart"/>
            <w:proofErr w:type="gramStart"/>
            <w:r>
              <w:t>e</w:t>
            </w:r>
            <w:r w:rsidRPr="003741A4">
              <w:t>xtra-lung</w:t>
            </w:r>
            <w:proofErr w:type="spellEnd"/>
            <w:proofErr w:type="gramEnd"/>
            <w:r w:rsidRPr="003741A4">
              <w:t xml:space="preserve"> water</w:t>
            </w:r>
            <w:r w:rsidR="00CA7B41">
              <w:t xml:space="preserve"> 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</w:tcBorders>
          </w:tcPr>
          <w:p w:rsidR="009D490C" w:rsidRDefault="001C2B1A" w:rsidP="009D490C">
            <w:pPr>
              <w:pStyle w:val="Paragrafoelenco"/>
              <w:spacing w:before="0"/>
              <w:ind w:left="0"/>
            </w:pP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90C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9D490C" w:rsidRPr="003741A4">
              <w:t xml:space="preserve"> SI</w:t>
            </w:r>
            <w:r w:rsidR="009D490C">
              <w:t xml:space="preserve"> </w:t>
            </w: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90C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9D490C" w:rsidRPr="003741A4">
              <w:t xml:space="preserve"> </w:t>
            </w:r>
            <w:r w:rsidR="009D490C">
              <w:t>NO</w:t>
            </w:r>
          </w:p>
          <w:p w:rsidR="009D490C" w:rsidRDefault="001C2B1A" w:rsidP="009D490C">
            <w:pPr>
              <w:pStyle w:val="Paragrafoelenco"/>
              <w:spacing w:before="0"/>
              <w:ind w:left="0"/>
            </w:pP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90C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9D490C" w:rsidRPr="003741A4">
              <w:t xml:space="preserve"> SI</w:t>
            </w:r>
            <w:r w:rsidR="009D490C">
              <w:t xml:space="preserve"> </w:t>
            </w: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90C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9D490C" w:rsidRPr="003741A4">
              <w:t xml:space="preserve"> </w:t>
            </w:r>
            <w:r w:rsidR="009D490C">
              <w:t>NO</w:t>
            </w:r>
          </w:p>
          <w:p w:rsidR="009D490C" w:rsidRDefault="001C2B1A" w:rsidP="009D490C">
            <w:pPr>
              <w:pStyle w:val="Paragrafoelenco"/>
              <w:spacing w:before="0"/>
              <w:ind w:left="0"/>
            </w:pP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90C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9D490C" w:rsidRPr="003741A4">
              <w:t xml:space="preserve"> SI</w:t>
            </w:r>
            <w:r w:rsidR="009D490C">
              <w:t xml:space="preserve"> </w:t>
            </w: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90C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9D490C" w:rsidRPr="003741A4">
              <w:t xml:space="preserve"> </w:t>
            </w:r>
            <w:r w:rsidR="009D490C">
              <w:t>NO</w:t>
            </w:r>
          </w:p>
          <w:p w:rsidR="009D490C" w:rsidRDefault="001C2B1A" w:rsidP="009D490C">
            <w:pPr>
              <w:pStyle w:val="Paragrafoelenco"/>
              <w:spacing w:before="0"/>
              <w:ind w:left="0"/>
            </w:pP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90C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9D490C" w:rsidRPr="003741A4">
              <w:t xml:space="preserve"> SI</w:t>
            </w:r>
            <w:r w:rsidR="009D490C">
              <w:t xml:space="preserve"> </w:t>
            </w: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90C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9D490C" w:rsidRPr="003741A4">
              <w:t xml:space="preserve"> </w:t>
            </w:r>
            <w:r w:rsidR="009D490C">
              <w:t>NO</w:t>
            </w:r>
          </w:p>
          <w:p w:rsidR="009D490C" w:rsidRDefault="001C2B1A" w:rsidP="009D490C">
            <w:pPr>
              <w:pStyle w:val="Paragrafoelenco"/>
              <w:spacing w:before="0"/>
              <w:ind w:left="0"/>
            </w:pP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90C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9D490C" w:rsidRPr="003741A4">
              <w:t xml:space="preserve"> SI</w:t>
            </w:r>
            <w:r w:rsidR="009D490C">
              <w:t xml:space="preserve"> </w:t>
            </w: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90C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9D490C" w:rsidRPr="003741A4">
              <w:t xml:space="preserve"> </w:t>
            </w:r>
            <w:r w:rsidR="009D490C">
              <w:t>NO</w:t>
            </w:r>
          </w:p>
          <w:p w:rsidR="009D490C" w:rsidRDefault="001C2B1A" w:rsidP="009D490C">
            <w:pPr>
              <w:pStyle w:val="Paragrafoelenco"/>
              <w:spacing w:before="0"/>
              <w:ind w:left="0"/>
            </w:pP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90C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9D490C" w:rsidRPr="003741A4">
              <w:t xml:space="preserve"> SI</w:t>
            </w:r>
            <w:r w:rsidR="009D490C">
              <w:t xml:space="preserve"> </w:t>
            </w: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90C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9D490C" w:rsidRPr="003741A4">
              <w:t xml:space="preserve"> </w:t>
            </w:r>
            <w:r w:rsidR="009D490C">
              <w:t>NO</w:t>
            </w:r>
          </w:p>
          <w:p w:rsidR="009D490C" w:rsidRDefault="001C2B1A" w:rsidP="009D490C">
            <w:pPr>
              <w:pStyle w:val="Paragrafoelenco"/>
              <w:spacing w:before="0"/>
              <w:ind w:left="0"/>
            </w:pP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90C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9D490C" w:rsidRPr="003741A4">
              <w:t xml:space="preserve"> SI</w:t>
            </w:r>
            <w:r w:rsidR="009D490C">
              <w:t xml:space="preserve"> </w:t>
            </w: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90C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9D490C" w:rsidRPr="003741A4">
              <w:t xml:space="preserve"> </w:t>
            </w:r>
            <w:r w:rsidR="009D490C">
              <w:t>NO</w:t>
            </w:r>
          </w:p>
          <w:p w:rsidR="009D490C" w:rsidRPr="003741A4" w:rsidRDefault="001C2B1A" w:rsidP="009D490C">
            <w:pPr>
              <w:pStyle w:val="Paragrafoelenco"/>
              <w:spacing w:before="0"/>
              <w:ind w:left="0"/>
            </w:pP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90C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9D490C" w:rsidRPr="003741A4">
              <w:t xml:space="preserve"> SI</w:t>
            </w:r>
            <w:r w:rsidR="009D490C">
              <w:t xml:space="preserve"> </w:t>
            </w: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90C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9D490C" w:rsidRPr="003741A4">
              <w:t xml:space="preserve"> </w:t>
            </w:r>
            <w:r w:rsidR="009D490C">
              <w:t xml:space="preserve">NO </w:t>
            </w:r>
          </w:p>
        </w:tc>
        <w:tc>
          <w:tcPr>
            <w:tcW w:w="885" w:type="dxa"/>
            <w:vMerge/>
            <w:vAlign w:val="center"/>
          </w:tcPr>
          <w:p w:rsidR="009D490C" w:rsidRPr="003741A4" w:rsidRDefault="009D490C" w:rsidP="00F07801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  <w:vAlign w:val="center"/>
          </w:tcPr>
          <w:p w:rsidR="009D490C" w:rsidRPr="003741A4" w:rsidRDefault="009D490C" w:rsidP="00A7583B">
            <w:pPr>
              <w:rPr>
                <w:rFonts w:asciiTheme="minorHAnsi" w:hAnsiTheme="minorHAnsi"/>
              </w:rPr>
            </w:pPr>
          </w:p>
        </w:tc>
      </w:tr>
      <w:tr w:rsidR="00ED67AA" w:rsidRPr="003741A4" w:rsidTr="003741A4">
        <w:tc>
          <w:tcPr>
            <w:tcW w:w="500" w:type="dxa"/>
            <w:vAlign w:val="center"/>
          </w:tcPr>
          <w:p w:rsidR="00ED67AA" w:rsidRPr="003741A4" w:rsidRDefault="00ED67AA" w:rsidP="00A81769">
            <w:pPr>
              <w:jc w:val="center"/>
              <w:rPr>
                <w:rFonts w:ascii="Symbol" w:hAnsi="Symbol"/>
                <w:b/>
              </w:rPr>
            </w:pPr>
            <w:r w:rsidRPr="003741A4">
              <w:rPr>
                <w:rFonts w:ascii="Symbol" w:hAnsi="Symbol"/>
                <w:b/>
                <w:sz w:val="22"/>
                <w:szCs w:val="22"/>
              </w:rPr>
              <w:t></w:t>
            </w:r>
          </w:p>
        </w:tc>
        <w:tc>
          <w:tcPr>
            <w:tcW w:w="8255" w:type="dxa"/>
            <w:gridSpan w:val="3"/>
          </w:tcPr>
          <w:p w:rsidR="00ED67AA" w:rsidRPr="003741A4" w:rsidRDefault="00106F74" w:rsidP="00106F74">
            <w:pPr>
              <w:rPr>
                <w:rFonts w:asciiTheme="minorHAnsi" w:hAnsiTheme="minorHAnsi"/>
              </w:rPr>
            </w:pPr>
            <w:r w:rsidRPr="003741A4">
              <w:rPr>
                <w:rFonts w:asciiTheme="minorHAnsi" w:hAnsiTheme="minorHAnsi"/>
                <w:sz w:val="22"/>
                <w:szCs w:val="22"/>
              </w:rPr>
              <w:t xml:space="preserve">Piattaforma implementabile, eventualmente con device/moduli interni/esterni </w:t>
            </w:r>
            <w:proofErr w:type="gramStart"/>
            <w:r w:rsidRPr="003741A4">
              <w:rPr>
                <w:rFonts w:asciiTheme="minorHAnsi" w:hAnsiTheme="minorHAnsi"/>
                <w:sz w:val="22"/>
                <w:szCs w:val="22"/>
              </w:rPr>
              <w:t>per poter</w:t>
            </w:r>
            <w:proofErr w:type="gramEnd"/>
            <w:r w:rsidRPr="003741A4">
              <w:rPr>
                <w:rFonts w:asciiTheme="minorHAnsi" w:hAnsiTheme="minorHAnsi"/>
                <w:sz w:val="22"/>
                <w:szCs w:val="22"/>
              </w:rPr>
              <w:t xml:space="preserve"> rilevare i parametri di seguito specificati nei 3 livelli di monitoraggio</w:t>
            </w:r>
            <w:r w:rsidR="003741A4" w:rsidRPr="003741A4">
              <w:rPr>
                <w:rFonts w:asciiTheme="minorHAnsi" w:hAnsiTheme="minorHAnsi"/>
                <w:sz w:val="22"/>
                <w:szCs w:val="22"/>
              </w:rPr>
              <w:t xml:space="preserve"> di seguito</w:t>
            </w:r>
            <w:r w:rsidRPr="003741A4">
              <w:rPr>
                <w:rFonts w:asciiTheme="minorHAnsi" w:hAnsiTheme="minorHAnsi"/>
                <w:sz w:val="22"/>
                <w:szCs w:val="22"/>
              </w:rPr>
              <w:t xml:space="preserve"> richiesti</w:t>
            </w:r>
            <w:r w:rsidR="003741A4" w:rsidRPr="003741A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85" w:type="dxa"/>
            <w:vAlign w:val="center"/>
          </w:tcPr>
          <w:p w:rsidR="00ED67AA" w:rsidRPr="003741A4" w:rsidRDefault="001C2B1A" w:rsidP="00F07801">
            <w:pPr>
              <w:rPr>
                <w:rFonts w:asciiTheme="minorHAnsi" w:hAnsiTheme="minorHAnsi"/>
              </w:rPr>
            </w:pPr>
            <w:r w:rsidRPr="003741A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7AA" w:rsidRPr="003741A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741A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ED67AA" w:rsidRPr="003741A4">
              <w:rPr>
                <w:rFonts w:asciiTheme="minorHAnsi" w:hAnsiTheme="minorHAnsi"/>
                <w:sz w:val="22"/>
                <w:szCs w:val="22"/>
              </w:rPr>
              <w:t xml:space="preserve"> SI</w:t>
            </w:r>
          </w:p>
        </w:tc>
        <w:tc>
          <w:tcPr>
            <w:tcW w:w="851" w:type="dxa"/>
            <w:vAlign w:val="center"/>
          </w:tcPr>
          <w:p w:rsidR="00ED67AA" w:rsidRPr="003741A4" w:rsidRDefault="001C2B1A" w:rsidP="00F07801">
            <w:pPr>
              <w:rPr>
                <w:rFonts w:asciiTheme="minorHAnsi" w:hAnsiTheme="minorHAnsi"/>
              </w:rPr>
            </w:pPr>
            <w:r w:rsidRPr="003741A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7AA" w:rsidRPr="003741A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741A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ED67AA" w:rsidRPr="003741A4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9D490C" w:rsidRPr="003741A4" w:rsidTr="00674EDA">
        <w:tc>
          <w:tcPr>
            <w:tcW w:w="500" w:type="dxa"/>
            <w:vAlign w:val="center"/>
          </w:tcPr>
          <w:p w:rsidR="009D490C" w:rsidRPr="003741A4" w:rsidRDefault="009D490C" w:rsidP="00A81769">
            <w:pPr>
              <w:jc w:val="center"/>
              <w:rPr>
                <w:rFonts w:ascii="Symbol" w:hAnsi="Symbol"/>
                <w:b/>
              </w:rPr>
            </w:pPr>
            <w:r w:rsidRPr="003741A4">
              <w:rPr>
                <w:rFonts w:ascii="Symbol" w:hAnsi="Symbol"/>
                <w:b/>
                <w:sz w:val="22"/>
                <w:szCs w:val="22"/>
              </w:rPr>
              <w:t></w:t>
            </w:r>
            <w:r w:rsidRPr="003741A4">
              <w:rPr>
                <w:rFonts w:ascii="Symbol" w:hAnsi="Symbol"/>
                <w:b/>
                <w:sz w:val="22"/>
                <w:szCs w:val="22"/>
              </w:rPr>
              <w:t></w:t>
            </w:r>
          </w:p>
        </w:tc>
        <w:tc>
          <w:tcPr>
            <w:tcW w:w="6730" w:type="dxa"/>
            <w:tcBorders>
              <w:right w:val="nil"/>
            </w:tcBorders>
          </w:tcPr>
          <w:p w:rsidR="009D490C" w:rsidRPr="003741A4" w:rsidRDefault="009D490C" w:rsidP="00106F74">
            <w:pPr>
              <w:rPr>
                <w:rFonts w:asciiTheme="minorHAnsi" w:hAnsiTheme="minorHAnsi"/>
              </w:rPr>
            </w:pPr>
            <w:r w:rsidRPr="003741A4">
              <w:rPr>
                <w:rFonts w:asciiTheme="minorHAnsi" w:hAnsiTheme="minorHAnsi"/>
                <w:sz w:val="22"/>
                <w:szCs w:val="22"/>
              </w:rPr>
              <w:t>MONITORAGGIO LIV.</w:t>
            </w:r>
            <w:proofErr w:type="gramStart"/>
            <w:r w:rsidRPr="003741A4">
              <w:rPr>
                <w:rFonts w:asciiTheme="minorHAnsi" w:hAnsiTheme="minorHAnsi"/>
                <w:sz w:val="22"/>
                <w:szCs w:val="22"/>
              </w:rPr>
              <w:t>1</w:t>
            </w:r>
            <w:proofErr w:type="gramEnd"/>
          </w:p>
          <w:p w:rsidR="009D490C" w:rsidRPr="003741A4" w:rsidRDefault="009D490C" w:rsidP="00106F74">
            <w:pPr>
              <w:pStyle w:val="Paragrafoelenco"/>
              <w:numPr>
                <w:ilvl w:val="0"/>
                <w:numId w:val="4"/>
              </w:numPr>
              <w:spacing w:before="0"/>
            </w:pPr>
            <w:r w:rsidRPr="003741A4">
              <w:t>gittata cardiaca in continuo</w:t>
            </w:r>
          </w:p>
          <w:p w:rsidR="009D490C" w:rsidRDefault="009D490C" w:rsidP="009D490C">
            <w:pPr>
              <w:pStyle w:val="Paragrafoelenco"/>
              <w:numPr>
                <w:ilvl w:val="0"/>
                <w:numId w:val="4"/>
              </w:numPr>
              <w:spacing w:before="0"/>
            </w:pPr>
            <w:proofErr w:type="gramStart"/>
            <w:r w:rsidRPr="003741A4">
              <w:t>frequenza</w:t>
            </w:r>
            <w:proofErr w:type="gramEnd"/>
            <w:r w:rsidRPr="003741A4">
              <w:t xml:space="preserve"> cardiaca </w:t>
            </w:r>
          </w:p>
          <w:p w:rsidR="009D490C" w:rsidRPr="003741A4" w:rsidRDefault="009D490C" w:rsidP="009D490C">
            <w:pPr>
              <w:pStyle w:val="Paragrafoelenco"/>
              <w:numPr>
                <w:ilvl w:val="0"/>
                <w:numId w:val="4"/>
              </w:numPr>
              <w:spacing w:before="0"/>
            </w:pPr>
            <w:r w:rsidRPr="003741A4">
              <w:t>pressione arteriosa</w:t>
            </w:r>
          </w:p>
          <w:p w:rsidR="009D490C" w:rsidRPr="003741A4" w:rsidRDefault="009D490C" w:rsidP="009D490C">
            <w:pPr>
              <w:pStyle w:val="Paragrafoelenco"/>
              <w:numPr>
                <w:ilvl w:val="0"/>
                <w:numId w:val="4"/>
              </w:numPr>
              <w:spacing w:before="0"/>
            </w:pPr>
            <w:proofErr w:type="spellStart"/>
            <w:proofErr w:type="gramStart"/>
            <w:r w:rsidRPr="003741A4">
              <w:t>stroke</w:t>
            </w:r>
            <w:proofErr w:type="spellEnd"/>
            <w:proofErr w:type="gramEnd"/>
            <w:r w:rsidRPr="003741A4">
              <w:t xml:space="preserve"> volume</w:t>
            </w:r>
          </w:p>
          <w:p w:rsidR="009D490C" w:rsidRPr="003741A4" w:rsidRDefault="009D490C" w:rsidP="009D490C">
            <w:pPr>
              <w:pStyle w:val="Paragrafoelenco"/>
              <w:numPr>
                <w:ilvl w:val="0"/>
                <w:numId w:val="4"/>
              </w:numPr>
              <w:spacing w:before="0"/>
            </w:pPr>
            <w:proofErr w:type="spellStart"/>
            <w:proofErr w:type="gramStart"/>
            <w:r w:rsidRPr="003741A4">
              <w:t>stroke</w:t>
            </w:r>
            <w:proofErr w:type="spellEnd"/>
            <w:proofErr w:type="gramEnd"/>
            <w:r w:rsidRPr="003741A4">
              <w:t xml:space="preserve"> volume </w:t>
            </w:r>
            <w:proofErr w:type="spellStart"/>
            <w:r w:rsidRPr="003741A4">
              <w:t>variation</w:t>
            </w:r>
            <w:proofErr w:type="spellEnd"/>
          </w:p>
        </w:tc>
        <w:tc>
          <w:tcPr>
            <w:tcW w:w="1525" w:type="dxa"/>
            <w:gridSpan w:val="2"/>
            <w:tcBorders>
              <w:left w:val="nil"/>
            </w:tcBorders>
          </w:tcPr>
          <w:p w:rsidR="009D490C" w:rsidRDefault="009D490C" w:rsidP="009D490C">
            <w:pPr>
              <w:pStyle w:val="Paragrafoelenco"/>
              <w:spacing w:before="0"/>
            </w:pPr>
          </w:p>
          <w:p w:rsidR="009D490C" w:rsidRDefault="001C2B1A" w:rsidP="009D490C">
            <w:pPr>
              <w:pStyle w:val="Paragrafoelenco"/>
              <w:spacing w:before="0"/>
              <w:ind w:left="0"/>
            </w:pP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90C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9D490C" w:rsidRPr="003741A4">
              <w:t xml:space="preserve"> SI</w:t>
            </w:r>
            <w:r w:rsidR="009D490C">
              <w:t xml:space="preserve"> </w:t>
            </w: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90C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9D490C" w:rsidRPr="003741A4">
              <w:t xml:space="preserve"> </w:t>
            </w:r>
            <w:r w:rsidR="009D490C">
              <w:t>NO</w:t>
            </w:r>
          </w:p>
          <w:p w:rsidR="009D490C" w:rsidRDefault="001C2B1A" w:rsidP="009D490C">
            <w:pPr>
              <w:pStyle w:val="Paragrafoelenco"/>
              <w:spacing w:before="0"/>
              <w:ind w:left="0"/>
            </w:pP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90C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9D490C" w:rsidRPr="003741A4">
              <w:t xml:space="preserve"> SI</w:t>
            </w:r>
            <w:r w:rsidR="009D490C">
              <w:t xml:space="preserve"> </w:t>
            </w: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90C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9D490C" w:rsidRPr="003741A4">
              <w:t xml:space="preserve"> </w:t>
            </w:r>
            <w:r w:rsidR="009D490C">
              <w:t>NO</w:t>
            </w:r>
          </w:p>
          <w:p w:rsidR="009D490C" w:rsidRDefault="001C2B1A" w:rsidP="009D490C">
            <w:pPr>
              <w:pStyle w:val="Paragrafoelenco"/>
              <w:spacing w:before="0"/>
              <w:ind w:left="0"/>
            </w:pP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90C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9D490C" w:rsidRPr="003741A4">
              <w:t xml:space="preserve"> SI</w:t>
            </w:r>
            <w:r w:rsidR="009D490C">
              <w:t xml:space="preserve"> </w:t>
            </w: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90C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9D490C" w:rsidRPr="003741A4">
              <w:t xml:space="preserve"> </w:t>
            </w:r>
            <w:r w:rsidR="009D490C">
              <w:t>NO</w:t>
            </w:r>
          </w:p>
          <w:p w:rsidR="009D490C" w:rsidRDefault="001C2B1A" w:rsidP="009D490C">
            <w:pPr>
              <w:pStyle w:val="Paragrafoelenco"/>
              <w:spacing w:before="0"/>
              <w:ind w:left="0"/>
            </w:pP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90C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9D490C" w:rsidRPr="003741A4">
              <w:t xml:space="preserve"> SI</w:t>
            </w:r>
            <w:r w:rsidR="009D490C">
              <w:t xml:space="preserve"> </w:t>
            </w: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90C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9D490C" w:rsidRPr="003741A4">
              <w:t xml:space="preserve"> </w:t>
            </w:r>
            <w:r w:rsidR="009D490C">
              <w:t>NO</w:t>
            </w:r>
          </w:p>
          <w:p w:rsidR="009D490C" w:rsidRPr="003741A4" w:rsidRDefault="001C2B1A" w:rsidP="009D490C">
            <w:pPr>
              <w:pStyle w:val="Paragrafoelenco"/>
              <w:spacing w:before="0"/>
              <w:ind w:left="0"/>
            </w:pP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90C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9D490C" w:rsidRPr="003741A4">
              <w:t xml:space="preserve"> SI</w:t>
            </w:r>
            <w:r w:rsidR="009D490C">
              <w:t xml:space="preserve"> </w:t>
            </w: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90C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9D490C" w:rsidRPr="003741A4">
              <w:t xml:space="preserve"> </w:t>
            </w:r>
            <w:r w:rsidR="009D490C">
              <w:t>NO</w:t>
            </w:r>
          </w:p>
        </w:tc>
        <w:tc>
          <w:tcPr>
            <w:tcW w:w="885" w:type="dxa"/>
            <w:vAlign w:val="center"/>
          </w:tcPr>
          <w:p w:rsidR="009D490C" w:rsidRPr="003741A4" w:rsidRDefault="001C2B1A" w:rsidP="00106F74">
            <w:pPr>
              <w:rPr>
                <w:rFonts w:asciiTheme="minorHAnsi" w:hAnsiTheme="minorHAnsi"/>
              </w:rPr>
            </w:pPr>
            <w:r w:rsidRPr="003741A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90C" w:rsidRPr="003741A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741A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9D490C" w:rsidRPr="003741A4">
              <w:rPr>
                <w:rFonts w:asciiTheme="minorHAnsi" w:hAnsiTheme="minorHAnsi"/>
                <w:sz w:val="22"/>
                <w:szCs w:val="22"/>
              </w:rPr>
              <w:t xml:space="preserve"> SI</w:t>
            </w:r>
          </w:p>
        </w:tc>
        <w:tc>
          <w:tcPr>
            <w:tcW w:w="851" w:type="dxa"/>
            <w:vAlign w:val="center"/>
          </w:tcPr>
          <w:p w:rsidR="009D490C" w:rsidRPr="003741A4" w:rsidRDefault="001C2B1A" w:rsidP="00106F74">
            <w:pPr>
              <w:rPr>
                <w:rFonts w:asciiTheme="minorHAnsi" w:hAnsiTheme="minorHAnsi"/>
              </w:rPr>
            </w:pPr>
            <w:r w:rsidRPr="003741A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90C" w:rsidRPr="003741A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741A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9D490C" w:rsidRPr="003741A4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1D5DF5" w:rsidRPr="003741A4" w:rsidTr="00674EDA">
        <w:tc>
          <w:tcPr>
            <w:tcW w:w="500" w:type="dxa"/>
            <w:vAlign w:val="center"/>
          </w:tcPr>
          <w:p w:rsidR="001D5DF5" w:rsidRPr="003741A4" w:rsidRDefault="001D5DF5" w:rsidP="00A81769">
            <w:pPr>
              <w:jc w:val="center"/>
              <w:rPr>
                <w:rFonts w:ascii="Symbol" w:hAnsi="Symbol"/>
                <w:b/>
              </w:rPr>
            </w:pPr>
            <w:r w:rsidRPr="003741A4">
              <w:rPr>
                <w:rFonts w:ascii="Symbol" w:hAnsi="Symbol"/>
                <w:b/>
                <w:sz w:val="22"/>
                <w:szCs w:val="22"/>
              </w:rPr>
              <w:t></w:t>
            </w:r>
            <w:r w:rsidRPr="003741A4">
              <w:rPr>
                <w:rFonts w:ascii="Symbol" w:hAnsi="Symbol"/>
                <w:b/>
                <w:sz w:val="22"/>
                <w:szCs w:val="22"/>
              </w:rPr>
              <w:t></w:t>
            </w:r>
          </w:p>
        </w:tc>
        <w:tc>
          <w:tcPr>
            <w:tcW w:w="6730" w:type="dxa"/>
            <w:tcBorders>
              <w:right w:val="nil"/>
            </w:tcBorders>
          </w:tcPr>
          <w:p w:rsidR="001D5DF5" w:rsidRPr="003741A4" w:rsidRDefault="001D5DF5" w:rsidP="00106F74">
            <w:pPr>
              <w:rPr>
                <w:rFonts w:asciiTheme="minorHAnsi" w:hAnsiTheme="minorHAnsi"/>
              </w:rPr>
            </w:pPr>
            <w:r w:rsidRPr="003741A4">
              <w:rPr>
                <w:rFonts w:asciiTheme="minorHAnsi" w:hAnsiTheme="minorHAnsi"/>
                <w:sz w:val="22"/>
                <w:szCs w:val="22"/>
              </w:rPr>
              <w:t>MONITORAGGIO LIV.</w:t>
            </w:r>
            <w:proofErr w:type="gramStart"/>
            <w:r w:rsidRPr="003741A4">
              <w:rPr>
                <w:rFonts w:asciiTheme="minorHAnsi" w:hAnsiTheme="minorHAnsi"/>
                <w:sz w:val="22"/>
                <w:szCs w:val="22"/>
              </w:rPr>
              <w:t>2</w:t>
            </w:r>
            <w:proofErr w:type="gramEnd"/>
          </w:p>
          <w:p w:rsidR="001D5DF5" w:rsidRPr="003741A4" w:rsidRDefault="001D5DF5" w:rsidP="00106F74">
            <w:pPr>
              <w:pStyle w:val="Paragrafoelenco"/>
              <w:numPr>
                <w:ilvl w:val="0"/>
                <w:numId w:val="4"/>
              </w:numPr>
              <w:spacing w:before="0"/>
            </w:pPr>
            <w:r w:rsidRPr="003741A4">
              <w:t>gittata cardiaca in continuo</w:t>
            </w:r>
          </w:p>
          <w:p w:rsidR="001D5DF5" w:rsidRPr="003741A4" w:rsidRDefault="001D5DF5" w:rsidP="00106F74">
            <w:pPr>
              <w:pStyle w:val="Paragrafoelenco"/>
              <w:numPr>
                <w:ilvl w:val="0"/>
                <w:numId w:val="4"/>
              </w:numPr>
              <w:spacing w:before="0"/>
            </w:pPr>
            <w:proofErr w:type="gramStart"/>
            <w:r w:rsidRPr="003741A4">
              <w:t>frequenza</w:t>
            </w:r>
            <w:proofErr w:type="gramEnd"/>
            <w:r w:rsidRPr="003741A4">
              <w:t xml:space="preserve"> cardiaca</w:t>
            </w:r>
          </w:p>
          <w:p w:rsidR="001D5DF5" w:rsidRPr="003741A4" w:rsidRDefault="001D5DF5" w:rsidP="00106F74">
            <w:pPr>
              <w:pStyle w:val="Paragrafoelenco"/>
              <w:numPr>
                <w:ilvl w:val="0"/>
                <w:numId w:val="4"/>
              </w:numPr>
              <w:spacing w:before="0"/>
            </w:pPr>
            <w:r w:rsidRPr="003741A4">
              <w:t>pressione arteriosa</w:t>
            </w:r>
          </w:p>
          <w:p w:rsidR="001D5DF5" w:rsidRPr="003741A4" w:rsidRDefault="001D5DF5" w:rsidP="00106F74">
            <w:pPr>
              <w:pStyle w:val="Paragrafoelenco"/>
              <w:numPr>
                <w:ilvl w:val="0"/>
                <w:numId w:val="4"/>
              </w:numPr>
              <w:spacing w:before="0"/>
            </w:pPr>
            <w:proofErr w:type="spellStart"/>
            <w:proofErr w:type="gramStart"/>
            <w:r w:rsidRPr="003741A4">
              <w:t>stroke</w:t>
            </w:r>
            <w:proofErr w:type="spellEnd"/>
            <w:proofErr w:type="gramEnd"/>
            <w:r w:rsidRPr="003741A4">
              <w:t xml:space="preserve"> volume</w:t>
            </w:r>
          </w:p>
          <w:p w:rsidR="001D5DF5" w:rsidRPr="003741A4" w:rsidRDefault="001D5DF5" w:rsidP="00106F74">
            <w:pPr>
              <w:pStyle w:val="Paragrafoelenco"/>
              <w:numPr>
                <w:ilvl w:val="0"/>
                <w:numId w:val="4"/>
              </w:numPr>
              <w:spacing w:before="0"/>
            </w:pPr>
            <w:proofErr w:type="gramStart"/>
            <w:r w:rsidRPr="003741A4">
              <w:t>resistenze</w:t>
            </w:r>
            <w:proofErr w:type="gramEnd"/>
            <w:r w:rsidRPr="003741A4">
              <w:t xml:space="preserve"> vascolari sistemiche</w:t>
            </w:r>
          </w:p>
          <w:p w:rsidR="001D5DF5" w:rsidRDefault="001D5DF5" w:rsidP="00106F74">
            <w:pPr>
              <w:pStyle w:val="Paragrafoelenco"/>
              <w:numPr>
                <w:ilvl w:val="0"/>
                <w:numId w:val="4"/>
              </w:numPr>
              <w:spacing w:before="0"/>
            </w:pPr>
            <w:proofErr w:type="spellStart"/>
            <w:proofErr w:type="gramStart"/>
            <w:r w:rsidRPr="003741A4">
              <w:t>stroke</w:t>
            </w:r>
            <w:proofErr w:type="spellEnd"/>
            <w:proofErr w:type="gramEnd"/>
            <w:r w:rsidRPr="003741A4">
              <w:t xml:space="preserve"> volume </w:t>
            </w:r>
            <w:proofErr w:type="spellStart"/>
            <w:r w:rsidRPr="003741A4">
              <w:t>variation</w:t>
            </w:r>
            <w:proofErr w:type="spellEnd"/>
          </w:p>
          <w:p w:rsidR="001D5DF5" w:rsidRPr="003741A4" w:rsidRDefault="001D5DF5" w:rsidP="001D5DF5">
            <w:pPr>
              <w:pStyle w:val="Paragrafoelenco"/>
              <w:numPr>
                <w:ilvl w:val="0"/>
                <w:numId w:val="4"/>
              </w:numPr>
              <w:spacing w:before="0"/>
            </w:pPr>
            <w:proofErr w:type="gramStart"/>
            <w:r w:rsidRPr="003741A4">
              <w:t>saturazione</w:t>
            </w:r>
            <w:proofErr w:type="gramEnd"/>
            <w:r w:rsidRPr="003741A4">
              <w:t xml:space="preserve"> venosa centrale di O2 in continuo</w:t>
            </w:r>
          </w:p>
        </w:tc>
        <w:tc>
          <w:tcPr>
            <w:tcW w:w="1525" w:type="dxa"/>
            <w:gridSpan w:val="2"/>
            <w:tcBorders>
              <w:left w:val="nil"/>
            </w:tcBorders>
          </w:tcPr>
          <w:p w:rsidR="001D5DF5" w:rsidRDefault="001D5DF5" w:rsidP="001D5DF5">
            <w:pPr>
              <w:pStyle w:val="Paragrafoelenco"/>
              <w:spacing w:before="0"/>
            </w:pPr>
          </w:p>
          <w:p w:rsidR="001D5DF5" w:rsidRDefault="001C2B1A" w:rsidP="001D5DF5">
            <w:pPr>
              <w:pStyle w:val="Paragrafoelenco"/>
              <w:spacing w:before="0"/>
              <w:ind w:left="0"/>
            </w:pP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5DF5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1D5DF5" w:rsidRPr="003741A4">
              <w:t xml:space="preserve"> SI</w:t>
            </w:r>
            <w:r w:rsidR="001D5DF5">
              <w:t xml:space="preserve"> </w:t>
            </w: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5DF5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1D5DF5" w:rsidRPr="003741A4">
              <w:t xml:space="preserve"> </w:t>
            </w:r>
            <w:r w:rsidR="001D5DF5">
              <w:t>NO</w:t>
            </w:r>
          </w:p>
          <w:p w:rsidR="001D5DF5" w:rsidRDefault="001C2B1A" w:rsidP="001D5DF5">
            <w:pPr>
              <w:pStyle w:val="Paragrafoelenco"/>
              <w:spacing w:before="0"/>
              <w:ind w:left="0"/>
            </w:pP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5DF5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1D5DF5" w:rsidRPr="003741A4">
              <w:t xml:space="preserve"> SI</w:t>
            </w:r>
            <w:r w:rsidR="001D5DF5">
              <w:t xml:space="preserve"> </w:t>
            </w: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5DF5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1D5DF5" w:rsidRPr="003741A4">
              <w:t xml:space="preserve"> </w:t>
            </w:r>
            <w:r w:rsidR="001D5DF5">
              <w:t>NO</w:t>
            </w:r>
          </w:p>
          <w:p w:rsidR="001D5DF5" w:rsidRDefault="001C2B1A" w:rsidP="001D5DF5">
            <w:pPr>
              <w:pStyle w:val="Paragrafoelenco"/>
              <w:spacing w:before="0"/>
              <w:ind w:left="0"/>
            </w:pP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5DF5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1D5DF5" w:rsidRPr="003741A4">
              <w:t xml:space="preserve"> SI</w:t>
            </w:r>
            <w:r w:rsidR="001D5DF5">
              <w:t xml:space="preserve"> </w:t>
            </w: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5DF5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1D5DF5" w:rsidRPr="003741A4">
              <w:t xml:space="preserve"> </w:t>
            </w:r>
            <w:r w:rsidR="001D5DF5">
              <w:t>NO</w:t>
            </w:r>
          </w:p>
          <w:p w:rsidR="001D5DF5" w:rsidRDefault="001C2B1A" w:rsidP="001D5DF5">
            <w:pPr>
              <w:pStyle w:val="Paragrafoelenco"/>
              <w:spacing w:before="0"/>
              <w:ind w:left="0"/>
            </w:pP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5DF5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1D5DF5" w:rsidRPr="003741A4">
              <w:t xml:space="preserve"> SI</w:t>
            </w:r>
            <w:r w:rsidR="001D5DF5">
              <w:t xml:space="preserve"> </w:t>
            </w: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5DF5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1D5DF5" w:rsidRPr="003741A4">
              <w:t xml:space="preserve"> </w:t>
            </w:r>
            <w:r w:rsidR="001D5DF5">
              <w:t>NO</w:t>
            </w:r>
          </w:p>
          <w:p w:rsidR="001D5DF5" w:rsidRDefault="001C2B1A" w:rsidP="001D5DF5">
            <w:pPr>
              <w:pStyle w:val="Paragrafoelenco"/>
              <w:spacing w:before="0"/>
              <w:ind w:left="0"/>
            </w:pP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5DF5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1D5DF5" w:rsidRPr="003741A4">
              <w:t xml:space="preserve"> SI</w:t>
            </w:r>
            <w:r w:rsidR="001D5DF5">
              <w:t xml:space="preserve"> </w:t>
            </w: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5DF5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1D5DF5" w:rsidRPr="003741A4">
              <w:t xml:space="preserve"> </w:t>
            </w:r>
            <w:r w:rsidR="001D5DF5">
              <w:t>NO</w:t>
            </w:r>
          </w:p>
          <w:p w:rsidR="001D5DF5" w:rsidRDefault="001C2B1A" w:rsidP="001D5DF5">
            <w:pPr>
              <w:pStyle w:val="Paragrafoelenco"/>
              <w:spacing w:before="0"/>
              <w:ind w:left="0"/>
            </w:pP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5DF5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1D5DF5" w:rsidRPr="003741A4">
              <w:t xml:space="preserve"> SI</w:t>
            </w:r>
            <w:r w:rsidR="001D5DF5">
              <w:t xml:space="preserve"> </w:t>
            </w: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5DF5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1D5DF5" w:rsidRPr="003741A4">
              <w:t xml:space="preserve"> </w:t>
            </w:r>
            <w:r w:rsidR="001D5DF5">
              <w:t>NO</w:t>
            </w:r>
          </w:p>
          <w:p w:rsidR="001D5DF5" w:rsidRPr="003741A4" w:rsidRDefault="001C2B1A" w:rsidP="001D5DF5">
            <w:pPr>
              <w:pStyle w:val="Paragrafoelenco"/>
              <w:spacing w:before="0"/>
              <w:ind w:left="0"/>
            </w:pP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5DF5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1D5DF5" w:rsidRPr="003741A4">
              <w:t xml:space="preserve"> SI</w:t>
            </w:r>
            <w:r w:rsidR="001D5DF5">
              <w:t xml:space="preserve"> </w:t>
            </w: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5DF5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1D5DF5" w:rsidRPr="003741A4">
              <w:t xml:space="preserve"> </w:t>
            </w:r>
            <w:r w:rsidR="001D5DF5">
              <w:t>NO</w:t>
            </w:r>
          </w:p>
        </w:tc>
        <w:tc>
          <w:tcPr>
            <w:tcW w:w="885" w:type="dxa"/>
            <w:vAlign w:val="center"/>
          </w:tcPr>
          <w:p w:rsidR="001D5DF5" w:rsidRPr="003741A4" w:rsidRDefault="001C2B1A" w:rsidP="00106F74">
            <w:pPr>
              <w:rPr>
                <w:rFonts w:asciiTheme="minorHAnsi" w:hAnsiTheme="minorHAnsi"/>
              </w:rPr>
            </w:pPr>
            <w:r w:rsidRPr="003741A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5DF5" w:rsidRPr="003741A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741A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D5DF5" w:rsidRPr="003741A4">
              <w:rPr>
                <w:rFonts w:asciiTheme="minorHAnsi" w:hAnsiTheme="minorHAnsi"/>
                <w:sz w:val="22"/>
                <w:szCs w:val="22"/>
              </w:rPr>
              <w:t xml:space="preserve"> SI</w:t>
            </w:r>
          </w:p>
        </w:tc>
        <w:tc>
          <w:tcPr>
            <w:tcW w:w="851" w:type="dxa"/>
            <w:vAlign w:val="center"/>
          </w:tcPr>
          <w:p w:rsidR="001D5DF5" w:rsidRPr="003741A4" w:rsidRDefault="001C2B1A" w:rsidP="00106F74">
            <w:pPr>
              <w:rPr>
                <w:rFonts w:asciiTheme="minorHAnsi" w:hAnsiTheme="minorHAnsi"/>
              </w:rPr>
            </w:pPr>
            <w:r w:rsidRPr="003741A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5DF5" w:rsidRPr="003741A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741A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D5DF5" w:rsidRPr="003741A4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1D1F68" w:rsidRPr="003741A4" w:rsidTr="00674EDA">
        <w:tc>
          <w:tcPr>
            <w:tcW w:w="500" w:type="dxa"/>
            <w:vAlign w:val="center"/>
          </w:tcPr>
          <w:p w:rsidR="001D1F68" w:rsidRPr="003741A4" w:rsidRDefault="001D1F68" w:rsidP="00A81769">
            <w:pPr>
              <w:jc w:val="center"/>
              <w:rPr>
                <w:rFonts w:ascii="Symbol" w:hAnsi="Symbol"/>
                <w:b/>
              </w:rPr>
            </w:pPr>
            <w:r w:rsidRPr="003741A4">
              <w:rPr>
                <w:rFonts w:ascii="Symbol" w:hAnsi="Symbol"/>
                <w:b/>
                <w:sz w:val="22"/>
                <w:szCs w:val="22"/>
              </w:rPr>
              <w:t></w:t>
            </w:r>
            <w:r w:rsidRPr="003741A4">
              <w:rPr>
                <w:rFonts w:ascii="Symbol" w:hAnsi="Symbol"/>
                <w:b/>
                <w:sz w:val="22"/>
                <w:szCs w:val="22"/>
              </w:rPr>
              <w:t></w:t>
            </w:r>
          </w:p>
        </w:tc>
        <w:tc>
          <w:tcPr>
            <w:tcW w:w="6730" w:type="dxa"/>
            <w:tcBorders>
              <w:right w:val="nil"/>
            </w:tcBorders>
          </w:tcPr>
          <w:p w:rsidR="001D1F68" w:rsidRPr="003741A4" w:rsidRDefault="001D1F68" w:rsidP="00106F74">
            <w:pPr>
              <w:rPr>
                <w:rFonts w:asciiTheme="minorHAnsi" w:hAnsiTheme="minorHAnsi"/>
              </w:rPr>
            </w:pPr>
            <w:r w:rsidRPr="003741A4">
              <w:rPr>
                <w:rFonts w:asciiTheme="minorHAnsi" w:hAnsiTheme="minorHAnsi"/>
                <w:sz w:val="22"/>
                <w:szCs w:val="22"/>
              </w:rPr>
              <w:t>MONITORAGGIO LIV.</w:t>
            </w:r>
            <w:proofErr w:type="gramStart"/>
            <w:r w:rsidRPr="003741A4">
              <w:rPr>
                <w:rFonts w:asciiTheme="minorHAnsi" w:hAnsiTheme="minorHAnsi"/>
                <w:sz w:val="22"/>
                <w:szCs w:val="22"/>
              </w:rPr>
              <w:t>3</w:t>
            </w:r>
            <w:proofErr w:type="gramEnd"/>
          </w:p>
          <w:p w:rsidR="001D1F68" w:rsidRPr="003741A4" w:rsidRDefault="001D1F68" w:rsidP="00106F74">
            <w:pPr>
              <w:pStyle w:val="Paragrafoelenco"/>
              <w:numPr>
                <w:ilvl w:val="0"/>
                <w:numId w:val="4"/>
              </w:numPr>
              <w:spacing w:before="0"/>
            </w:pPr>
            <w:r w:rsidRPr="003741A4">
              <w:t>gittata cardiaca in continuo</w:t>
            </w:r>
          </w:p>
          <w:p w:rsidR="001D1F68" w:rsidRPr="003741A4" w:rsidRDefault="001D1F68" w:rsidP="00106F74">
            <w:pPr>
              <w:pStyle w:val="Paragrafoelenco"/>
              <w:numPr>
                <w:ilvl w:val="0"/>
                <w:numId w:val="4"/>
              </w:numPr>
              <w:spacing w:before="0"/>
            </w:pPr>
            <w:proofErr w:type="gramStart"/>
            <w:r w:rsidRPr="003741A4">
              <w:t>frequenza</w:t>
            </w:r>
            <w:proofErr w:type="gramEnd"/>
            <w:r w:rsidRPr="003741A4">
              <w:t xml:space="preserve"> cardiaca</w:t>
            </w:r>
          </w:p>
          <w:p w:rsidR="001D1F68" w:rsidRPr="003741A4" w:rsidRDefault="001D1F68" w:rsidP="00106F74">
            <w:pPr>
              <w:pStyle w:val="Paragrafoelenco"/>
              <w:numPr>
                <w:ilvl w:val="0"/>
                <w:numId w:val="4"/>
              </w:numPr>
              <w:spacing w:before="0"/>
            </w:pPr>
            <w:r w:rsidRPr="003741A4">
              <w:t>pressione arteriosa</w:t>
            </w:r>
          </w:p>
          <w:p w:rsidR="001D1F68" w:rsidRPr="003741A4" w:rsidRDefault="001D1F68" w:rsidP="00106F74">
            <w:pPr>
              <w:pStyle w:val="Paragrafoelenco"/>
              <w:numPr>
                <w:ilvl w:val="0"/>
                <w:numId w:val="4"/>
              </w:numPr>
              <w:spacing w:before="0"/>
            </w:pPr>
            <w:proofErr w:type="spellStart"/>
            <w:proofErr w:type="gramStart"/>
            <w:r w:rsidRPr="003741A4">
              <w:t>stroke</w:t>
            </w:r>
            <w:proofErr w:type="spellEnd"/>
            <w:proofErr w:type="gramEnd"/>
            <w:r w:rsidRPr="003741A4">
              <w:t xml:space="preserve"> volume</w:t>
            </w:r>
          </w:p>
          <w:p w:rsidR="001D1F68" w:rsidRPr="003741A4" w:rsidRDefault="001D1F68" w:rsidP="00106F74">
            <w:pPr>
              <w:pStyle w:val="Paragrafoelenco"/>
              <w:numPr>
                <w:ilvl w:val="0"/>
                <w:numId w:val="4"/>
              </w:numPr>
              <w:spacing w:before="0"/>
            </w:pPr>
            <w:proofErr w:type="gramStart"/>
            <w:r w:rsidRPr="003741A4">
              <w:t>resistenze</w:t>
            </w:r>
            <w:proofErr w:type="gramEnd"/>
            <w:r w:rsidRPr="003741A4">
              <w:t xml:space="preserve"> vascolari sistemiche</w:t>
            </w:r>
          </w:p>
          <w:p w:rsidR="001D1F68" w:rsidRPr="003741A4" w:rsidRDefault="001D1F68" w:rsidP="00106F74">
            <w:pPr>
              <w:pStyle w:val="Paragrafoelenco"/>
              <w:numPr>
                <w:ilvl w:val="0"/>
                <w:numId w:val="4"/>
              </w:numPr>
              <w:spacing w:before="0"/>
            </w:pPr>
            <w:proofErr w:type="spellStart"/>
            <w:proofErr w:type="gramStart"/>
            <w:r w:rsidRPr="003741A4">
              <w:t>stroke</w:t>
            </w:r>
            <w:proofErr w:type="spellEnd"/>
            <w:proofErr w:type="gramEnd"/>
            <w:r w:rsidRPr="003741A4">
              <w:t xml:space="preserve"> volume </w:t>
            </w:r>
            <w:proofErr w:type="spellStart"/>
            <w:r w:rsidRPr="003741A4">
              <w:t>variation</w:t>
            </w:r>
            <w:proofErr w:type="spellEnd"/>
          </w:p>
          <w:p w:rsidR="001D1F68" w:rsidRPr="003741A4" w:rsidRDefault="001D1F68" w:rsidP="00106F74">
            <w:pPr>
              <w:pStyle w:val="Paragrafoelenco"/>
              <w:numPr>
                <w:ilvl w:val="0"/>
                <w:numId w:val="4"/>
              </w:numPr>
              <w:spacing w:before="0"/>
            </w:pPr>
            <w:proofErr w:type="gramStart"/>
            <w:r w:rsidRPr="003741A4">
              <w:t>saturazione</w:t>
            </w:r>
            <w:proofErr w:type="gramEnd"/>
            <w:r w:rsidRPr="003741A4">
              <w:t xml:space="preserve"> venosa centrale di O2 in continuo</w:t>
            </w:r>
          </w:p>
          <w:p w:rsidR="001D1F68" w:rsidRDefault="001D1F68" w:rsidP="001D1F68">
            <w:pPr>
              <w:pStyle w:val="Paragrafoelenco"/>
              <w:numPr>
                <w:ilvl w:val="0"/>
                <w:numId w:val="4"/>
              </w:numPr>
              <w:spacing w:before="0"/>
            </w:pPr>
            <w:proofErr w:type="spellStart"/>
            <w:proofErr w:type="gramStart"/>
            <w:r w:rsidRPr="003741A4">
              <w:t>extra-lung</w:t>
            </w:r>
            <w:proofErr w:type="spellEnd"/>
            <w:proofErr w:type="gramEnd"/>
            <w:r w:rsidRPr="003741A4">
              <w:t xml:space="preserve"> water</w:t>
            </w:r>
          </w:p>
        </w:tc>
        <w:tc>
          <w:tcPr>
            <w:tcW w:w="1525" w:type="dxa"/>
            <w:gridSpan w:val="2"/>
            <w:tcBorders>
              <w:left w:val="nil"/>
            </w:tcBorders>
          </w:tcPr>
          <w:p w:rsidR="001D1F68" w:rsidRDefault="001D1F68" w:rsidP="001D1F68">
            <w:pPr>
              <w:pStyle w:val="Paragrafoelenco"/>
              <w:spacing w:before="0"/>
            </w:pPr>
          </w:p>
          <w:p w:rsidR="001D1F68" w:rsidRDefault="001C2B1A" w:rsidP="001D1F68">
            <w:pPr>
              <w:pStyle w:val="Paragrafoelenco"/>
              <w:spacing w:before="0"/>
              <w:ind w:left="0"/>
            </w:pP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F68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1D1F68" w:rsidRPr="003741A4">
              <w:t xml:space="preserve"> SI</w:t>
            </w:r>
            <w:r w:rsidR="001D1F68">
              <w:t xml:space="preserve"> </w:t>
            </w: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F68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1D1F68" w:rsidRPr="003741A4">
              <w:t xml:space="preserve"> </w:t>
            </w:r>
            <w:r w:rsidR="001D1F68">
              <w:t>NO</w:t>
            </w:r>
          </w:p>
          <w:p w:rsidR="001D1F68" w:rsidRDefault="001C2B1A" w:rsidP="001D1F68">
            <w:pPr>
              <w:pStyle w:val="Paragrafoelenco"/>
              <w:spacing w:before="0"/>
              <w:ind w:left="0"/>
            </w:pP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F68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1D1F68" w:rsidRPr="003741A4">
              <w:t xml:space="preserve"> SI</w:t>
            </w:r>
            <w:r w:rsidR="001D1F68">
              <w:t xml:space="preserve"> </w:t>
            </w: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F68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1D1F68" w:rsidRPr="003741A4">
              <w:t xml:space="preserve"> </w:t>
            </w:r>
            <w:r w:rsidR="001D1F68">
              <w:t>NO</w:t>
            </w:r>
          </w:p>
          <w:p w:rsidR="001D1F68" w:rsidRDefault="001C2B1A" w:rsidP="001D1F68">
            <w:pPr>
              <w:pStyle w:val="Paragrafoelenco"/>
              <w:spacing w:before="0"/>
              <w:ind w:left="0"/>
            </w:pP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F68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1D1F68" w:rsidRPr="003741A4">
              <w:t xml:space="preserve"> SI</w:t>
            </w:r>
            <w:r w:rsidR="001D1F68">
              <w:t xml:space="preserve"> </w:t>
            </w: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F68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1D1F68" w:rsidRPr="003741A4">
              <w:t xml:space="preserve"> </w:t>
            </w:r>
            <w:r w:rsidR="001D1F68">
              <w:t>NO</w:t>
            </w:r>
          </w:p>
          <w:p w:rsidR="001D1F68" w:rsidRDefault="001C2B1A" w:rsidP="001D1F68">
            <w:pPr>
              <w:pStyle w:val="Paragrafoelenco"/>
              <w:spacing w:before="0"/>
              <w:ind w:left="0"/>
            </w:pP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F68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1D1F68" w:rsidRPr="003741A4">
              <w:t xml:space="preserve"> SI</w:t>
            </w:r>
            <w:r w:rsidR="001D1F68">
              <w:t xml:space="preserve"> </w:t>
            </w: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F68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1D1F68" w:rsidRPr="003741A4">
              <w:t xml:space="preserve"> </w:t>
            </w:r>
            <w:r w:rsidR="001D1F68">
              <w:t>NO</w:t>
            </w:r>
          </w:p>
          <w:p w:rsidR="001D1F68" w:rsidRDefault="001C2B1A" w:rsidP="001D1F68">
            <w:pPr>
              <w:pStyle w:val="Paragrafoelenco"/>
              <w:spacing w:before="0"/>
              <w:ind w:left="0"/>
            </w:pP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F68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1D1F68" w:rsidRPr="003741A4">
              <w:t xml:space="preserve"> SI</w:t>
            </w:r>
            <w:r w:rsidR="001D1F68">
              <w:t xml:space="preserve"> </w:t>
            </w: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F68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1D1F68" w:rsidRPr="003741A4">
              <w:t xml:space="preserve"> </w:t>
            </w:r>
            <w:r w:rsidR="001D1F68">
              <w:t>NO</w:t>
            </w:r>
          </w:p>
          <w:p w:rsidR="001D1F68" w:rsidRDefault="001C2B1A" w:rsidP="001D1F68">
            <w:pPr>
              <w:pStyle w:val="Paragrafoelenco"/>
              <w:spacing w:before="0"/>
              <w:ind w:left="0"/>
            </w:pP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F68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1D1F68" w:rsidRPr="003741A4">
              <w:t xml:space="preserve"> SI</w:t>
            </w:r>
            <w:r w:rsidR="001D1F68">
              <w:t xml:space="preserve"> </w:t>
            </w: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F68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1D1F68" w:rsidRPr="003741A4">
              <w:t xml:space="preserve"> </w:t>
            </w:r>
            <w:r w:rsidR="001D1F68">
              <w:t>NO</w:t>
            </w:r>
          </w:p>
          <w:p w:rsidR="001D1F68" w:rsidRDefault="001C2B1A" w:rsidP="001D1F68">
            <w:pPr>
              <w:pStyle w:val="Paragrafoelenco"/>
              <w:spacing w:before="0"/>
              <w:ind w:left="0"/>
            </w:pP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F68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1D1F68" w:rsidRPr="003741A4">
              <w:t xml:space="preserve"> SI</w:t>
            </w:r>
            <w:r w:rsidR="001D1F68">
              <w:t xml:space="preserve"> </w:t>
            </w: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F68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1D1F68" w:rsidRPr="003741A4">
              <w:t xml:space="preserve"> </w:t>
            </w:r>
            <w:r w:rsidR="001D1F68">
              <w:t>NO</w:t>
            </w:r>
          </w:p>
          <w:p w:rsidR="001D1F68" w:rsidRPr="003741A4" w:rsidRDefault="001C2B1A" w:rsidP="001D1F68">
            <w:pPr>
              <w:pStyle w:val="Paragrafoelenco"/>
              <w:spacing w:before="0"/>
              <w:ind w:left="0"/>
            </w:pP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F68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1D1F68" w:rsidRPr="003741A4">
              <w:t xml:space="preserve"> SI</w:t>
            </w:r>
            <w:r w:rsidR="001D1F68">
              <w:t xml:space="preserve"> </w:t>
            </w:r>
            <w:r w:rsidRPr="003741A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F68" w:rsidRPr="003741A4">
              <w:instrText xml:space="preserve"> FORMCHECKBOX </w:instrText>
            </w:r>
            <w:r>
              <w:fldChar w:fldCharType="separate"/>
            </w:r>
            <w:r w:rsidRPr="003741A4">
              <w:fldChar w:fldCharType="end"/>
            </w:r>
            <w:r w:rsidR="001D1F68" w:rsidRPr="003741A4">
              <w:t xml:space="preserve"> </w:t>
            </w:r>
            <w:r w:rsidR="001D1F68">
              <w:t>NO</w:t>
            </w:r>
          </w:p>
        </w:tc>
        <w:tc>
          <w:tcPr>
            <w:tcW w:w="885" w:type="dxa"/>
            <w:vAlign w:val="center"/>
          </w:tcPr>
          <w:p w:rsidR="001D1F68" w:rsidRPr="003741A4" w:rsidRDefault="001C2B1A" w:rsidP="00106F74">
            <w:pPr>
              <w:rPr>
                <w:rFonts w:asciiTheme="minorHAnsi" w:hAnsiTheme="minorHAnsi"/>
              </w:rPr>
            </w:pPr>
            <w:r w:rsidRPr="003741A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F68" w:rsidRPr="003741A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741A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D1F68" w:rsidRPr="003741A4">
              <w:rPr>
                <w:rFonts w:asciiTheme="minorHAnsi" w:hAnsiTheme="minorHAnsi"/>
                <w:sz w:val="22"/>
                <w:szCs w:val="22"/>
              </w:rPr>
              <w:t xml:space="preserve"> SI</w:t>
            </w:r>
          </w:p>
        </w:tc>
        <w:tc>
          <w:tcPr>
            <w:tcW w:w="851" w:type="dxa"/>
            <w:vAlign w:val="center"/>
          </w:tcPr>
          <w:p w:rsidR="001D1F68" w:rsidRPr="003741A4" w:rsidRDefault="001C2B1A" w:rsidP="00106F74">
            <w:pPr>
              <w:rPr>
                <w:rFonts w:asciiTheme="minorHAnsi" w:hAnsiTheme="minorHAnsi"/>
              </w:rPr>
            </w:pPr>
            <w:r w:rsidRPr="003741A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F68" w:rsidRPr="003741A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741A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D1F68" w:rsidRPr="003741A4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E90277" w:rsidRPr="003741A4" w:rsidTr="00F35170">
        <w:trPr>
          <w:trHeight w:val="586"/>
        </w:trPr>
        <w:tc>
          <w:tcPr>
            <w:tcW w:w="10491" w:type="dxa"/>
            <w:gridSpan w:val="6"/>
            <w:vAlign w:val="center"/>
          </w:tcPr>
          <w:p w:rsidR="00E90277" w:rsidRPr="003741A4" w:rsidRDefault="00E90277" w:rsidP="00E9027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Inoltre, qualora sia tecnicamente possibile, la ditta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è obbligata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a fornire nel canone di fornitura tutto quanto necessario per il t</w:t>
            </w:r>
            <w:r w:rsidRPr="003741A4">
              <w:rPr>
                <w:rFonts w:asciiTheme="minorHAnsi" w:hAnsiTheme="minorHAnsi"/>
                <w:sz w:val="22"/>
                <w:szCs w:val="22"/>
              </w:rPr>
              <w:t xml:space="preserve">rasferimento dei dati (con modalità certificata DM 93/42) ai sistemi di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cartella clinica esistenti in Azienda (attualmente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Digistat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e Margherita) eventualmente attraverso i sistemi di </w:t>
            </w:r>
            <w:r w:rsidRPr="003741A4">
              <w:rPr>
                <w:rFonts w:asciiTheme="minorHAnsi" w:hAnsiTheme="minorHAnsi"/>
                <w:sz w:val="22"/>
                <w:szCs w:val="22"/>
              </w:rPr>
              <w:t xml:space="preserve">monitoraggio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 uso </w:t>
            </w:r>
            <w:r w:rsidRPr="003741A4">
              <w:rPr>
                <w:rFonts w:asciiTheme="minorHAnsi" w:hAnsiTheme="minorHAnsi"/>
                <w:sz w:val="22"/>
                <w:szCs w:val="22"/>
              </w:rPr>
              <w:t xml:space="preserve">nelle </w:t>
            </w:r>
            <w:proofErr w:type="spellStart"/>
            <w:r w:rsidRPr="003741A4">
              <w:rPr>
                <w:rFonts w:asciiTheme="minorHAnsi" w:hAnsiTheme="minorHAnsi"/>
                <w:sz w:val="22"/>
                <w:szCs w:val="22"/>
              </w:rPr>
              <w:t>UU.OO</w:t>
            </w:r>
            <w:proofErr w:type="spellEnd"/>
            <w:r w:rsidRPr="003741A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Pr="003741A4">
              <w:rPr>
                <w:rFonts w:asciiTheme="minorHAnsi" w:hAnsiTheme="minorHAnsi"/>
                <w:sz w:val="22"/>
                <w:szCs w:val="22"/>
              </w:rPr>
              <w:t>tilizzatrici e di seguito riportati.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Qualora ciò non sia tecnicamente possibile, la ditta dovrà fornire esplicita dichiarazione in tal senso.</w:t>
            </w:r>
          </w:p>
        </w:tc>
      </w:tr>
      <w:tr w:rsidR="00E90277" w:rsidRPr="003741A4" w:rsidTr="00E90277">
        <w:trPr>
          <w:trHeight w:val="1933"/>
        </w:trPr>
        <w:tc>
          <w:tcPr>
            <w:tcW w:w="500" w:type="dxa"/>
            <w:vAlign w:val="center"/>
          </w:tcPr>
          <w:p w:rsidR="00E90277" w:rsidRPr="003741A4" w:rsidRDefault="00B25950" w:rsidP="00A81769">
            <w:pPr>
              <w:jc w:val="center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  <w:sz w:val="22"/>
                <w:szCs w:val="22"/>
              </w:rPr>
              <w:t></w:t>
            </w:r>
          </w:p>
        </w:tc>
        <w:tc>
          <w:tcPr>
            <w:tcW w:w="6730" w:type="dxa"/>
          </w:tcPr>
          <w:p w:rsidR="00E90277" w:rsidRDefault="00E90277" w:rsidP="00BD1350">
            <w:pPr>
              <w:pStyle w:val="Paragrafoelenco"/>
              <w:numPr>
                <w:ilvl w:val="0"/>
                <w:numId w:val="4"/>
              </w:numPr>
              <w:spacing w:before="0"/>
            </w:pPr>
            <w:r w:rsidRPr="003741A4">
              <w:t xml:space="preserve">Ospedale Maggiore </w:t>
            </w:r>
          </w:p>
          <w:p w:rsidR="00E90277" w:rsidRPr="003741A4" w:rsidRDefault="00E90277" w:rsidP="00BD1350">
            <w:pPr>
              <w:pStyle w:val="Paragrafoelenco"/>
              <w:numPr>
                <w:ilvl w:val="1"/>
                <w:numId w:val="4"/>
              </w:numPr>
              <w:spacing w:before="0"/>
            </w:pPr>
            <w:r w:rsidRPr="003741A4">
              <w:t xml:space="preserve">Terapia Intensiva: sistemi Philips </w:t>
            </w:r>
            <w:r>
              <w:t>Mx800/</w:t>
            </w:r>
            <w:proofErr w:type="gramStart"/>
            <w:r>
              <w:t>X2</w:t>
            </w:r>
            <w:proofErr w:type="gramEnd"/>
          </w:p>
          <w:p w:rsidR="00E90277" w:rsidRPr="003741A4" w:rsidRDefault="00E90277" w:rsidP="00BD1350">
            <w:pPr>
              <w:pStyle w:val="Paragrafoelenco"/>
              <w:numPr>
                <w:ilvl w:val="1"/>
                <w:numId w:val="4"/>
              </w:numPr>
              <w:spacing w:before="0"/>
            </w:pPr>
            <w:r w:rsidRPr="003741A4">
              <w:t>Rianimazione</w:t>
            </w:r>
            <w:r>
              <w:t xml:space="preserve"> e SO</w:t>
            </w:r>
            <w:r w:rsidRPr="003741A4">
              <w:t>: sistemi Draeger mod. Delta/</w:t>
            </w:r>
            <w:proofErr w:type="spellStart"/>
            <w:proofErr w:type="gramStart"/>
            <w:r w:rsidRPr="003741A4">
              <w:t>DeltaXL</w:t>
            </w:r>
            <w:proofErr w:type="spellEnd"/>
            <w:proofErr w:type="gramEnd"/>
          </w:p>
          <w:p w:rsidR="00E90277" w:rsidRDefault="00E90277" w:rsidP="00BD1350">
            <w:pPr>
              <w:pStyle w:val="Paragrafoelenco"/>
              <w:numPr>
                <w:ilvl w:val="0"/>
                <w:numId w:val="4"/>
              </w:numPr>
              <w:spacing w:before="0"/>
            </w:pPr>
            <w:r w:rsidRPr="003741A4">
              <w:t xml:space="preserve">Ospedale Bellaria </w:t>
            </w:r>
            <w:r w:rsidR="00F35170">
              <w:t>e Ospedale Imola</w:t>
            </w:r>
          </w:p>
          <w:p w:rsidR="00E90277" w:rsidRPr="003741A4" w:rsidRDefault="00E90277" w:rsidP="00674EDA">
            <w:pPr>
              <w:pStyle w:val="Paragrafoelenco"/>
              <w:numPr>
                <w:ilvl w:val="1"/>
                <w:numId w:val="4"/>
              </w:numPr>
              <w:spacing w:before="0"/>
            </w:pPr>
            <w:r w:rsidRPr="003741A4">
              <w:t xml:space="preserve">Terapia Intensiva: sistemi Philips </w:t>
            </w:r>
            <w:r>
              <w:t>MP70/</w:t>
            </w:r>
            <w:proofErr w:type="gramStart"/>
            <w:r>
              <w:t>X2</w:t>
            </w:r>
            <w:proofErr w:type="gramEnd"/>
          </w:p>
          <w:p w:rsidR="00E90277" w:rsidRDefault="00E90277" w:rsidP="00BD1350">
            <w:pPr>
              <w:pStyle w:val="Paragrafoelenco"/>
              <w:numPr>
                <w:ilvl w:val="0"/>
                <w:numId w:val="4"/>
              </w:numPr>
              <w:spacing w:before="0"/>
            </w:pPr>
            <w:r w:rsidRPr="003741A4">
              <w:t>Ospedale di Bentivoglio</w:t>
            </w:r>
            <w:r>
              <w:t xml:space="preserve"> </w:t>
            </w:r>
          </w:p>
          <w:p w:rsidR="00E90277" w:rsidRDefault="00E90277" w:rsidP="00674EDA">
            <w:pPr>
              <w:pStyle w:val="Paragrafoelenco"/>
              <w:numPr>
                <w:ilvl w:val="1"/>
                <w:numId w:val="4"/>
              </w:numPr>
              <w:spacing w:before="0"/>
            </w:pPr>
            <w:r w:rsidRPr="003741A4">
              <w:t xml:space="preserve">Terapia Intensiva: </w:t>
            </w:r>
            <w:r>
              <w:t xml:space="preserve">sistemi </w:t>
            </w:r>
            <w:proofErr w:type="spellStart"/>
            <w:r w:rsidRPr="003741A4">
              <w:t>Draeger</w:t>
            </w:r>
            <w:proofErr w:type="spellEnd"/>
            <w:r w:rsidRPr="003741A4">
              <w:t xml:space="preserve"> Delta/</w:t>
            </w:r>
            <w:proofErr w:type="spellStart"/>
            <w:r w:rsidRPr="003741A4">
              <w:t>DeltaXL</w:t>
            </w:r>
            <w:proofErr w:type="spellEnd"/>
            <w:r w:rsidRPr="003741A4">
              <w:t>/</w:t>
            </w:r>
            <w:proofErr w:type="gramStart"/>
            <w:r w:rsidRPr="003741A4">
              <w:t>Omega</w:t>
            </w:r>
            <w:proofErr w:type="gramEnd"/>
          </w:p>
        </w:tc>
        <w:tc>
          <w:tcPr>
            <w:tcW w:w="709" w:type="dxa"/>
            <w:vAlign w:val="center"/>
          </w:tcPr>
          <w:p w:rsidR="00E90277" w:rsidRPr="003741A4" w:rsidRDefault="001C2B1A" w:rsidP="003741A4">
            <w:pPr>
              <w:rPr>
                <w:rFonts w:asciiTheme="minorHAnsi" w:hAnsiTheme="minorHAnsi"/>
              </w:rPr>
            </w:pPr>
            <w:r w:rsidRPr="003741A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277" w:rsidRPr="003741A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741A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E90277" w:rsidRPr="003741A4">
              <w:rPr>
                <w:rFonts w:asciiTheme="minorHAnsi" w:hAnsiTheme="minorHAnsi"/>
                <w:sz w:val="22"/>
                <w:szCs w:val="22"/>
              </w:rPr>
              <w:t xml:space="preserve"> SI</w:t>
            </w:r>
          </w:p>
        </w:tc>
        <w:tc>
          <w:tcPr>
            <w:tcW w:w="2552" w:type="dxa"/>
            <w:gridSpan w:val="3"/>
            <w:vAlign w:val="center"/>
          </w:tcPr>
          <w:p w:rsidR="00E90277" w:rsidRPr="003741A4" w:rsidRDefault="001C2B1A" w:rsidP="00E90277">
            <w:pPr>
              <w:jc w:val="center"/>
              <w:rPr>
                <w:rFonts w:asciiTheme="minorHAnsi" w:hAnsiTheme="minorHAnsi"/>
              </w:rPr>
            </w:pPr>
            <w:r w:rsidRPr="003741A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277" w:rsidRPr="003741A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741A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E90277" w:rsidRPr="003741A4">
              <w:rPr>
                <w:rFonts w:asciiTheme="minorHAnsi" w:hAnsiTheme="minorHAnsi"/>
                <w:sz w:val="22"/>
                <w:szCs w:val="22"/>
              </w:rPr>
              <w:t xml:space="preserve"> NO</w:t>
            </w:r>
            <w:r w:rsidR="00E90277">
              <w:rPr>
                <w:rFonts w:asciiTheme="minorHAnsi" w:hAnsiTheme="minorHAnsi"/>
                <w:sz w:val="22"/>
                <w:szCs w:val="22"/>
              </w:rPr>
              <w:t xml:space="preserve"> (non implica automaticamente esclusione, qualora </w:t>
            </w:r>
            <w:proofErr w:type="gramStart"/>
            <w:r w:rsidR="00E90277">
              <w:rPr>
                <w:rFonts w:asciiTheme="minorHAnsi" w:hAnsiTheme="minorHAnsi"/>
                <w:sz w:val="22"/>
                <w:szCs w:val="22"/>
              </w:rPr>
              <w:t>venga</w:t>
            </w:r>
            <w:proofErr w:type="gramEnd"/>
            <w:r w:rsidR="00E90277">
              <w:rPr>
                <w:rFonts w:asciiTheme="minorHAnsi" w:hAnsiTheme="minorHAnsi"/>
                <w:sz w:val="22"/>
                <w:szCs w:val="22"/>
              </w:rPr>
              <w:t xml:space="preserve"> fornita esplicita dichiarazione motivata di impossibilità tecnica)</w:t>
            </w:r>
          </w:p>
        </w:tc>
      </w:tr>
    </w:tbl>
    <w:p w:rsidR="00ED67AA" w:rsidRDefault="00ED67AA" w:rsidP="00D73B9C"/>
    <w:p w:rsidR="00ED67AA" w:rsidRDefault="00ED67AA" w:rsidP="00D73B9C"/>
    <w:p w:rsidR="00ED67AA" w:rsidRPr="00192AE6" w:rsidRDefault="00ED67AA" w:rsidP="00E83296">
      <w:pPr>
        <w:rPr>
          <w:b/>
          <w:sz w:val="44"/>
          <w:szCs w:val="48"/>
          <w:u w:val="single"/>
        </w:rPr>
      </w:pPr>
      <w:r w:rsidRPr="00192AE6">
        <w:rPr>
          <w:b/>
          <w:sz w:val="44"/>
          <w:szCs w:val="48"/>
          <w:u w:val="single"/>
        </w:rPr>
        <w:t xml:space="preserve">REQUISITI INDISPENSABILI DEI </w:t>
      </w:r>
      <w:r w:rsidR="003741A4" w:rsidRPr="00192AE6">
        <w:rPr>
          <w:b/>
          <w:sz w:val="44"/>
          <w:szCs w:val="48"/>
          <w:u w:val="single"/>
        </w:rPr>
        <w:t>DISPOSITIVI MONOUSO</w:t>
      </w:r>
    </w:p>
    <w:p w:rsidR="00ED67AA" w:rsidRDefault="00ED67AA" w:rsidP="00E83296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7375"/>
        <w:gridCol w:w="900"/>
        <w:gridCol w:w="900"/>
      </w:tblGrid>
      <w:tr w:rsidR="00ED67AA" w:rsidRPr="00CF54B6" w:rsidTr="00CB7E57">
        <w:tc>
          <w:tcPr>
            <w:tcW w:w="473" w:type="dxa"/>
            <w:vAlign w:val="center"/>
          </w:tcPr>
          <w:p w:rsidR="00ED67AA" w:rsidRPr="00084704" w:rsidRDefault="00084704" w:rsidP="00CB7E57">
            <w:pPr>
              <w:jc w:val="center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</w:t>
            </w:r>
          </w:p>
        </w:tc>
        <w:tc>
          <w:tcPr>
            <w:tcW w:w="7375" w:type="dxa"/>
          </w:tcPr>
          <w:p w:rsidR="00CA7B41" w:rsidRPr="00084704" w:rsidRDefault="00CA7B41" w:rsidP="00084704">
            <w:pPr>
              <w:ind w:left="520" w:hanging="426"/>
              <w:jc w:val="both"/>
            </w:pPr>
            <w:r w:rsidRPr="00084704">
              <w:t xml:space="preserve">DISPOSITIVI MONOUSO PER MONITORAGGIO LIVELLO </w:t>
            </w:r>
            <w:proofErr w:type="gramStart"/>
            <w:r w:rsidRPr="00084704">
              <w:t>1</w:t>
            </w:r>
            <w:proofErr w:type="gramEnd"/>
          </w:p>
          <w:p w:rsidR="00ED67AA" w:rsidRPr="00084704" w:rsidRDefault="002E5159" w:rsidP="00084704">
            <w:pPr>
              <w:ind w:left="520" w:hanging="426"/>
              <w:jc w:val="both"/>
            </w:pPr>
            <w:r w:rsidRPr="00084704">
              <w:t xml:space="preserve">1) </w:t>
            </w:r>
            <w:r w:rsidR="001A3317" w:rsidRPr="00084704">
              <w:t>Sensore per la rilevazione della gittata cardiaca in continuo</w:t>
            </w:r>
            <w:r w:rsidR="00CA7B41" w:rsidRPr="00084704">
              <w:t xml:space="preserve"> </w:t>
            </w:r>
            <w:r w:rsidR="001A3317" w:rsidRPr="00084704">
              <w:t>attraverso l’analisi della PA rilevata tramite cateterismo arterioso periferico</w:t>
            </w:r>
            <w:r w:rsidR="00CA7B41" w:rsidRPr="00084704">
              <w:t xml:space="preserve"> </w:t>
            </w:r>
            <w:r w:rsidRPr="00084704">
              <w:t>(</w:t>
            </w:r>
            <w:r w:rsidR="001A3317" w:rsidRPr="00084704">
              <w:t>ove disponibile</w:t>
            </w:r>
            <w:proofErr w:type="gramStart"/>
            <w:r w:rsidR="001A3317" w:rsidRPr="00084704">
              <w:t xml:space="preserve"> ,</w:t>
            </w:r>
            <w:proofErr w:type="gramEnd"/>
            <w:r w:rsidR="001A3317" w:rsidRPr="00084704">
              <w:t xml:space="preserve"> anche dotato di sistema chiuso di aspirazione ematica Vamp).</w:t>
            </w:r>
            <w:r w:rsidR="008C4EA2" w:rsidRPr="00084704">
              <w:t xml:space="preserve"> </w:t>
            </w:r>
            <w:r w:rsidR="001A3317" w:rsidRPr="00084704">
              <w:t xml:space="preserve">Laddove il sensore </w:t>
            </w:r>
            <w:proofErr w:type="gramStart"/>
            <w:r w:rsidR="001A3317" w:rsidRPr="00084704">
              <w:t>necessiti di</w:t>
            </w:r>
            <w:proofErr w:type="gramEnd"/>
            <w:r w:rsidR="001A3317" w:rsidRPr="00084704">
              <w:t xml:space="preserve"> linea di monitoraggio per la rilevazione della PA , deve essere quotata.</w:t>
            </w:r>
          </w:p>
        </w:tc>
        <w:tc>
          <w:tcPr>
            <w:tcW w:w="900" w:type="dxa"/>
            <w:vAlign w:val="center"/>
          </w:tcPr>
          <w:p w:rsidR="00ED67AA" w:rsidRPr="00084704" w:rsidRDefault="001C2B1A" w:rsidP="00F07801">
            <w:r w:rsidRPr="0008470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7AA" w:rsidRPr="00084704">
              <w:instrText xml:space="preserve"> FORMCHECKBOX </w:instrText>
            </w:r>
            <w:r>
              <w:fldChar w:fldCharType="separate"/>
            </w:r>
            <w:r w:rsidRPr="00084704">
              <w:fldChar w:fldCharType="end"/>
            </w:r>
            <w:r w:rsidR="00ED67AA" w:rsidRPr="00084704">
              <w:t xml:space="preserve"> SI</w:t>
            </w:r>
          </w:p>
        </w:tc>
        <w:tc>
          <w:tcPr>
            <w:tcW w:w="900" w:type="dxa"/>
            <w:vAlign w:val="center"/>
          </w:tcPr>
          <w:p w:rsidR="00ED67AA" w:rsidRPr="00084704" w:rsidRDefault="001C2B1A" w:rsidP="00F07801">
            <w:r w:rsidRPr="0008470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7AA" w:rsidRPr="00084704">
              <w:instrText xml:space="preserve"> FORMCHECKBOX </w:instrText>
            </w:r>
            <w:r>
              <w:fldChar w:fldCharType="separate"/>
            </w:r>
            <w:r w:rsidRPr="00084704">
              <w:fldChar w:fldCharType="end"/>
            </w:r>
            <w:r w:rsidR="00ED67AA" w:rsidRPr="00084704">
              <w:t xml:space="preserve"> NO</w:t>
            </w:r>
          </w:p>
        </w:tc>
      </w:tr>
      <w:tr w:rsidR="00ED67AA" w:rsidRPr="00CF54B6" w:rsidTr="00CB7E57">
        <w:tc>
          <w:tcPr>
            <w:tcW w:w="473" w:type="dxa"/>
            <w:vAlign w:val="center"/>
          </w:tcPr>
          <w:p w:rsidR="00ED67AA" w:rsidRPr="00084704" w:rsidRDefault="00084704" w:rsidP="00084704">
            <w:pPr>
              <w:jc w:val="center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</w:t>
            </w:r>
          </w:p>
        </w:tc>
        <w:tc>
          <w:tcPr>
            <w:tcW w:w="7375" w:type="dxa"/>
          </w:tcPr>
          <w:p w:rsidR="00CA7B41" w:rsidRPr="00084704" w:rsidRDefault="00CA7B41" w:rsidP="00084704">
            <w:pPr>
              <w:ind w:left="520" w:hanging="426"/>
              <w:jc w:val="both"/>
            </w:pPr>
            <w:r w:rsidRPr="00084704">
              <w:t xml:space="preserve">DISPOSITIVI MONOUSO PER MONITORAGGIO LIVELLO </w:t>
            </w:r>
            <w:proofErr w:type="gramStart"/>
            <w:r w:rsidRPr="00084704">
              <w:t>2</w:t>
            </w:r>
            <w:proofErr w:type="gramEnd"/>
          </w:p>
          <w:p w:rsidR="001D1F68" w:rsidRPr="00084704" w:rsidRDefault="002E5159" w:rsidP="00084704">
            <w:pPr>
              <w:ind w:left="520" w:hanging="426"/>
              <w:jc w:val="both"/>
            </w:pPr>
            <w:r w:rsidRPr="00084704">
              <w:t xml:space="preserve">1) </w:t>
            </w:r>
            <w:r w:rsidR="001D1F68" w:rsidRPr="00084704">
              <w:t>Sensore per la rilevazione della gittata cardiaca in continuo</w:t>
            </w:r>
            <w:r w:rsidR="00CA7B41" w:rsidRPr="00084704">
              <w:t xml:space="preserve"> </w:t>
            </w:r>
            <w:r w:rsidR="001D1F68" w:rsidRPr="00084704">
              <w:t>attraverso l’analisi della PA rilevata tramite cateterismo arterioso periferico</w:t>
            </w:r>
            <w:r w:rsidR="00CA7B41" w:rsidRPr="00084704">
              <w:t xml:space="preserve"> </w:t>
            </w:r>
            <w:r w:rsidRPr="00084704">
              <w:t>(</w:t>
            </w:r>
            <w:r w:rsidR="001D1F68" w:rsidRPr="00084704">
              <w:t>ove disponibile</w:t>
            </w:r>
            <w:proofErr w:type="gramStart"/>
            <w:r w:rsidR="001D1F68" w:rsidRPr="00084704">
              <w:t xml:space="preserve"> ,</w:t>
            </w:r>
            <w:proofErr w:type="gramEnd"/>
            <w:r w:rsidR="001D1F68" w:rsidRPr="00084704">
              <w:t xml:space="preserve"> anche dotato di sistema chiuso di aspirazione ematica Vamp). Laddove il sensore </w:t>
            </w:r>
            <w:proofErr w:type="gramStart"/>
            <w:r w:rsidR="001D1F68" w:rsidRPr="00084704">
              <w:t>necessiti di</w:t>
            </w:r>
            <w:proofErr w:type="gramEnd"/>
            <w:r w:rsidR="001D1F68" w:rsidRPr="00084704">
              <w:t xml:space="preserve"> linea di monitoraggio per la rilevazione della PA , deve essere quotata.</w:t>
            </w:r>
          </w:p>
          <w:p w:rsidR="00ED67AA" w:rsidRPr="00084704" w:rsidRDefault="002E5159" w:rsidP="006C3E8A">
            <w:pPr>
              <w:ind w:left="520" w:hanging="426"/>
              <w:jc w:val="both"/>
            </w:pPr>
            <w:r w:rsidRPr="00084704">
              <w:t xml:space="preserve">2) </w:t>
            </w:r>
            <w:r w:rsidR="001A3317" w:rsidRPr="00084704">
              <w:t>Catetere venoso centrale a</w:t>
            </w:r>
            <w:r w:rsidR="006C3E8A">
              <w:t>d almeno</w:t>
            </w:r>
            <w:r w:rsidR="001A3317" w:rsidRPr="00084704">
              <w:t xml:space="preserve"> </w:t>
            </w:r>
            <w:r w:rsidR="006C3E8A">
              <w:t>due</w:t>
            </w:r>
            <w:r w:rsidR="001A3317" w:rsidRPr="00084704">
              <w:t xml:space="preserve"> lumi utilizzabili per infusioni o rilevazioni emodinamiche più lume </w:t>
            </w:r>
            <w:proofErr w:type="spellStart"/>
            <w:r w:rsidR="001A3317" w:rsidRPr="00084704">
              <w:t>ossimetrico</w:t>
            </w:r>
            <w:proofErr w:type="spellEnd"/>
            <w:r w:rsidR="001A3317" w:rsidRPr="00084704">
              <w:t xml:space="preserve"> per il monitoraggio in continuo della saturazione centrale d’ossigeno.</w:t>
            </w:r>
            <w:r w:rsidR="00CA7B41" w:rsidRPr="00084704">
              <w:t xml:space="preserve"> </w:t>
            </w:r>
            <w:r w:rsidR="001D1F68" w:rsidRPr="00084704">
              <w:t>I</w:t>
            </w:r>
            <w:r w:rsidR="001A3317" w:rsidRPr="00084704">
              <w:t>n alternativa</w:t>
            </w:r>
            <w:proofErr w:type="gramStart"/>
            <w:r w:rsidR="001A3317" w:rsidRPr="00084704">
              <w:t xml:space="preserve"> ,</w:t>
            </w:r>
            <w:proofErr w:type="gramEnd"/>
            <w:r w:rsidR="001A3317" w:rsidRPr="00084704">
              <w:t xml:space="preserve"> sistema </w:t>
            </w:r>
            <w:proofErr w:type="spellStart"/>
            <w:r w:rsidR="001A3317" w:rsidRPr="00084704">
              <w:t>ossimetrico</w:t>
            </w:r>
            <w:proofErr w:type="spellEnd"/>
            <w:r w:rsidR="00CA7B41" w:rsidRPr="00084704">
              <w:t xml:space="preserve"> </w:t>
            </w:r>
            <w:r w:rsidR="001A3317" w:rsidRPr="00084704">
              <w:t>per il monitoraggio in continuo della saturazione centrale d’ossigeno da collegare a catetere venoso centrale a</w:t>
            </w:r>
            <w:r w:rsidR="006C3E8A">
              <w:t>d almeno</w:t>
            </w:r>
            <w:r w:rsidR="001A3317" w:rsidRPr="00084704">
              <w:t xml:space="preserve"> </w:t>
            </w:r>
            <w:r w:rsidR="006C3E8A">
              <w:t>3</w:t>
            </w:r>
            <w:r w:rsidR="001A3317" w:rsidRPr="00084704">
              <w:t xml:space="preserve"> lumi. </w:t>
            </w:r>
            <w:r w:rsidRPr="00084704">
              <w:t>(Qualora la ditta non sia in grado di fornire il catetere a</w:t>
            </w:r>
            <w:r w:rsidR="006C3E8A">
              <w:t>d almeno</w:t>
            </w:r>
            <w:r w:rsidRPr="00084704">
              <w:t xml:space="preserve"> </w:t>
            </w:r>
            <w:proofErr w:type="gramStart"/>
            <w:r w:rsidR="006C3E8A">
              <w:t>3</w:t>
            </w:r>
            <w:proofErr w:type="gramEnd"/>
            <w:r w:rsidRPr="00084704">
              <w:t xml:space="preserve"> lumi dovrà presentare specifica dichiarazione in tal senso. L'AUSL, ai fini della parametrazione economica, sommerà al costo del sistema </w:t>
            </w:r>
            <w:proofErr w:type="spellStart"/>
            <w:r w:rsidRPr="00084704">
              <w:t>ossimetrico</w:t>
            </w:r>
            <w:proofErr w:type="spellEnd"/>
            <w:r w:rsidRPr="00084704">
              <w:t xml:space="preserve"> il costo del catetere </w:t>
            </w:r>
            <w:proofErr w:type="gramStart"/>
            <w:r w:rsidR="006C3E8A">
              <w:t>3</w:t>
            </w:r>
            <w:proofErr w:type="gramEnd"/>
            <w:r w:rsidRPr="00084704">
              <w:t xml:space="preserve"> lumi acquistato in Azienda)</w:t>
            </w:r>
          </w:p>
        </w:tc>
        <w:tc>
          <w:tcPr>
            <w:tcW w:w="900" w:type="dxa"/>
            <w:vAlign w:val="center"/>
          </w:tcPr>
          <w:p w:rsidR="00ED67AA" w:rsidRPr="00084704" w:rsidRDefault="001C2B1A" w:rsidP="00F07801">
            <w:r w:rsidRPr="0008470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7AA" w:rsidRPr="00084704">
              <w:instrText xml:space="preserve"> FORMCHECKBOX </w:instrText>
            </w:r>
            <w:r>
              <w:fldChar w:fldCharType="separate"/>
            </w:r>
            <w:r w:rsidRPr="00084704">
              <w:fldChar w:fldCharType="end"/>
            </w:r>
            <w:r w:rsidR="00ED67AA" w:rsidRPr="00084704">
              <w:t xml:space="preserve"> SI</w:t>
            </w:r>
          </w:p>
        </w:tc>
        <w:tc>
          <w:tcPr>
            <w:tcW w:w="900" w:type="dxa"/>
            <w:vAlign w:val="center"/>
          </w:tcPr>
          <w:p w:rsidR="00ED67AA" w:rsidRPr="00084704" w:rsidRDefault="001C2B1A" w:rsidP="00F07801">
            <w:r w:rsidRPr="0008470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7AA" w:rsidRPr="00084704">
              <w:instrText xml:space="preserve"> FORMCHECKBOX </w:instrText>
            </w:r>
            <w:r>
              <w:fldChar w:fldCharType="separate"/>
            </w:r>
            <w:r w:rsidRPr="00084704">
              <w:fldChar w:fldCharType="end"/>
            </w:r>
            <w:r w:rsidR="00ED67AA" w:rsidRPr="00084704">
              <w:t xml:space="preserve"> NO</w:t>
            </w:r>
          </w:p>
        </w:tc>
      </w:tr>
      <w:tr w:rsidR="00ED67AA" w:rsidRPr="00CF54B6" w:rsidTr="00CB7E57">
        <w:tc>
          <w:tcPr>
            <w:tcW w:w="473" w:type="dxa"/>
            <w:vAlign w:val="center"/>
          </w:tcPr>
          <w:p w:rsidR="00ED67AA" w:rsidRPr="00084704" w:rsidRDefault="00084704" w:rsidP="00084704">
            <w:pPr>
              <w:jc w:val="center"/>
              <w:rPr>
                <w:rFonts w:ascii="Symbol" w:hAnsi="Symbol"/>
                <w:b/>
              </w:rPr>
            </w:pPr>
            <w:r>
              <w:rPr>
                <w:rFonts w:ascii="Symbol" w:hAnsi="Symbol"/>
                <w:b/>
              </w:rPr>
              <w:t></w:t>
            </w:r>
          </w:p>
        </w:tc>
        <w:tc>
          <w:tcPr>
            <w:tcW w:w="7375" w:type="dxa"/>
          </w:tcPr>
          <w:p w:rsidR="00CA7B41" w:rsidRPr="00084704" w:rsidRDefault="00CA7B41" w:rsidP="00084704">
            <w:pPr>
              <w:ind w:left="520" w:hanging="426"/>
              <w:jc w:val="both"/>
            </w:pPr>
            <w:r w:rsidRPr="00084704">
              <w:t xml:space="preserve">DISPOSITIVI MONOUSO PER MONITORAGGIO LIVELLO </w:t>
            </w:r>
            <w:proofErr w:type="gramStart"/>
            <w:r w:rsidRPr="00084704">
              <w:t>3</w:t>
            </w:r>
            <w:proofErr w:type="gramEnd"/>
          </w:p>
          <w:p w:rsidR="006C3E8A" w:rsidRDefault="006C3E8A" w:rsidP="00084704">
            <w:pPr>
              <w:ind w:left="520" w:hanging="426"/>
              <w:jc w:val="both"/>
            </w:pPr>
            <w:r w:rsidRPr="00084704">
              <w:t>2) Catetere venoso centrale a</w:t>
            </w:r>
            <w:r>
              <w:t>d almeno</w:t>
            </w:r>
            <w:r w:rsidRPr="00084704">
              <w:t xml:space="preserve"> </w:t>
            </w:r>
            <w:r>
              <w:t>due</w:t>
            </w:r>
            <w:r w:rsidRPr="00084704">
              <w:t xml:space="preserve"> lumi utilizzabili per infusioni o rilevazioni emodinamiche più lume </w:t>
            </w:r>
            <w:proofErr w:type="spellStart"/>
            <w:r w:rsidRPr="00084704">
              <w:t>ossimetrico</w:t>
            </w:r>
            <w:proofErr w:type="spellEnd"/>
            <w:r w:rsidRPr="00084704">
              <w:t xml:space="preserve"> per il monitoraggio in continuo della saturazione centrale d’ossigeno. In alternativa</w:t>
            </w:r>
            <w:proofErr w:type="gramStart"/>
            <w:r w:rsidRPr="00084704">
              <w:t xml:space="preserve"> ,</w:t>
            </w:r>
            <w:proofErr w:type="gramEnd"/>
            <w:r w:rsidRPr="00084704">
              <w:t xml:space="preserve"> sistema </w:t>
            </w:r>
            <w:proofErr w:type="spellStart"/>
            <w:r w:rsidRPr="00084704">
              <w:t>ossimetrico</w:t>
            </w:r>
            <w:proofErr w:type="spellEnd"/>
            <w:r w:rsidRPr="00084704">
              <w:t xml:space="preserve"> per il monitoraggio in continuo della saturazione centrale d’ossigeno da collegare a catetere venoso centrale a</w:t>
            </w:r>
            <w:r>
              <w:t>d almeno 3</w:t>
            </w:r>
            <w:r w:rsidRPr="00084704">
              <w:t xml:space="preserve"> lumi. (Qualora la ditta non sia in grado di fornire il catetere a</w:t>
            </w:r>
            <w:r>
              <w:t>d almeno</w:t>
            </w:r>
            <w:r w:rsidRPr="00084704">
              <w:t xml:space="preserve"> </w:t>
            </w:r>
            <w:proofErr w:type="gramStart"/>
            <w:r>
              <w:t>3</w:t>
            </w:r>
            <w:proofErr w:type="gramEnd"/>
            <w:r w:rsidRPr="00084704">
              <w:t xml:space="preserve"> lumi dovrà presentare specifica dichiarazione in tal senso. L'AUSL, ai fini della parametrazione economica, sommerà al costo del sistema </w:t>
            </w:r>
            <w:proofErr w:type="spellStart"/>
            <w:r w:rsidRPr="00084704">
              <w:t>ossimetrico</w:t>
            </w:r>
            <w:proofErr w:type="spellEnd"/>
            <w:r w:rsidRPr="00084704">
              <w:t xml:space="preserve"> il costo del catetere </w:t>
            </w:r>
            <w:proofErr w:type="gramStart"/>
            <w:r>
              <w:t>3</w:t>
            </w:r>
            <w:proofErr w:type="gramEnd"/>
            <w:r w:rsidRPr="00084704">
              <w:t xml:space="preserve"> lumi acquistato in Azienda)</w:t>
            </w:r>
          </w:p>
          <w:p w:rsidR="001D1F68" w:rsidRPr="00084704" w:rsidRDefault="002E5159" w:rsidP="00084704">
            <w:pPr>
              <w:ind w:left="520" w:hanging="426"/>
              <w:jc w:val="both"/>
            </w:pPr>
            <w:r w:rsidRPr="00084704">
              <w:t xml:space="preserve">3) </w:t>
            </w:r>
            <w:r w:rsidR="001D1F68" w:rsidRPr="00084704">
              <w:t xml:space="preserve">Kit arterioso per la determinazione della </w:t>
            </w:r>
            <w:r w:rsidRPr="00084704">
              <w:t xml:space="preserve">gittata cardiaca e </w:t>
            </w:r>
            <w:proofErr w:type="gramStart"/>
            <w:r w:rsidRPr="00084704">
              <w:t xml:space="preserve">della </w:t>
            </w:r>
            <w:proofErr w:type="spellStart"/>
            <w:r w:rsidR="001D1F68" w:rsidRPr="00084704">
              <w:t>extra-lung</w:t>
            </w:r>
            <w:proofErr w:type="spellEnd"/>
            <w:r w:rsidR="001D1F68" w:rsidRPr="00084704">
              <w:t xml:space="preserve"> water</w:t>
            </w:r>
            <w:proofErr w:type="gramEnd"/>
            <w:r w:rsidR="001D1F68" w:rsidRPr="00084704">
              <w:t xml:space="preserve"> , composto da: </w:t>
            </w:r>
          </w:p>
          <w:p w:rsidR="001D1F68" w:rsidRPr="00084704" w:rsidRDefault="001D1F68" w:rsidP="00084704">
            <w:pPr>
              <w:numPr>
                <w:ilvl w:val="2"/>
                <w:numId w:val="6"/>
              </w:numPr>
              <w:ind w:left="1228"/>
              <w:jc w:val="both"/>
            </w:pPr>
            <w:proofErr w:type="gramStart"/>
            <w:r w:rsidRPr="00084704">
              <w:t>catetere</w:t>
            </w:r>
            <w:proofErr w:type="gramEnd"/>
            <w:r w:rsidRPr="00084704">
              <w:t xml:space="preserve"> arterioso a due lumi </w:t>
            </w:r>
          </w:p>
          <w:p w:rsidR="001D1F68" w:rsidRPr="00084704" w:rsidRDefault="001D1F68" w:rsidP="00084704">
            <w:pPr>
              <w:numPr>
                <w:ilvl w:val="2"/>
                <w:numId w:val="6"/>
              </w:numPr>
              <w:ind w:left="1228"/>
              <w:jc w:val="both"/>
            </w:pPr>
            <w:proofErr w:type="gramStart"/>
            <w:r w:rsidRPr="00084704">
              <w:t>linea</w:t>
            </w:r>
            <w:proofErr w:type="gramEnd"/>
            <w:r w:rsidRPr="00084704">
              <w:t xml:space="preserve"> di monitoraggio della PA</w:t>
            </w:r>
          </w:p>
          <w:p w:rsidR="001D1F68" w:rsidRPr="00084704" w:rsidRDefault="001D1F68" w:rsidP="00084704">
            <w:pPr>
              <w:numPr>
                <w:ilvl w:val="2"/>
                <w:numId w:val="6"/>
              </w:numPr>
              <w:ind w:left="1228"/>
              <w:jc w:val="both"/>
            </w:pPr>
            <w:proofErr w:type="gramStart"/>
            <w:r w:rsidRPr="00084704">
              <w:t>sensore</w:t>
            </w:r>
            <w:proofErr w:type="gramEnd"/>
            <w:r w:rsidRPr="00084704">
              <w:t xml:space="preserve"> di temperatura .</w:t>
            </w:r>
          </w:p>
          <w:p w:rsidR="00ED67AA" w:rsidRPr="00084704" w:rsidRDefault="00ED67AA" w:rsidP="00084704">
            <w:pPr>
              <w:ind w:left="520" w:hanging="426"/>
              <w:jc w:val="both"/>
            </w:pPr>
          </w:p>
        </w:tc>
        <w:tc>
          <w:tcPr>
            <w:tcW w:w="900" w:type="dxa"/>
            <w:vAlign w:val="center"/>
          </w:tcPr>
          <w:p w:rsidR="00ED67AA" w:rsidRPr="00084704" w:rsidRDefault="001C2B1A" w:rsidP="006574AB">
            <w:r w:rsidRPr="00084704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7AA" w:rsidRPr="00084704">
              <w:instrText xml:space="preserve"> FORMCHECKBOX </w:instrText>
            </w:r>
            <w:r>
              <w:fldChar w:fldCharType="separate"/>
            </w:r>
            <w:r w:rsidRPr="00084704">
              <w:fldChar w:fldCharType="end"/>
            </w:r>
            <w:r w:rsidR="00ED67AA" w:rsidRPr="00084704">
              <w:t xml:space="preserve"> SI</w:t>
            </w:r>
          </w:p>
        </w:tc>
        <w:tc>
          <w:tcPr>
            <w:tcW w:w="900" w:type="dxa"/>
            <w:vAlign w:val="center"/>
          </w:tcPr>
          <w:p w:rsidR="00ED67AA" w:rsidRPr="00084704" w:rsidRDefault="001C2B1A" w:rsidP="006574AB">
            <w:r w:rsidRPr="0008470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7AA" w:rsidRPr="00084704">
              <w:instrText xml:space="preserve"> FORMCHECKBOX </w:instrText>
            </w:r>
            <w:r>
              <w:fldChar w:fldCharType="separate"/>
            </w:r>
            <w:r w:rsidRPr="00084704">
              <w:fldChar w:fldCharType="end"/>
            </w:r>
            <w:r w:rsidR="00ED67AA" w:rsidRPr="00084704">
              <w:t xml:space="preserve"> NO</w:t>
            </w:r>
          </w:p>
        </w:tc>
      </w:tr>
    </w:tbl>
    <w:p w:rsidR="00ED67AA" w:rsidRDefault="00ED67AA" w:rsidP="001D1F68"/>
    <w:sectPr w:rsidR="00ED67AA" w:rsidSect="00674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170" w:rsidRDefault="00F35170" w:rsidP="00BD1350">
      <w:r>
        <w:separator/>
      </w:r>
    </w:p>
  </w:endnote>
  <w:endnote w:type="continuationSeparator" w:id="0">
    <w:p w:rsidR="00F35170" w:rsidRDefault="00F35170" w:rsidP="00BD1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70" w:rsidRDefault="00F3517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70" w:rsidRDefault="00F3517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70" w:rsidRDefault="00F3517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170" w:rsidRDefault="00F35170" w:rsidP="00BD1350">
      <w:r>
        <w:separator/>
      </w:r>
    </w:p>
  </w:footnote>
  <w:footnote w:type="continuationSeparator" w:id="0">
    <w:p w:rsidR="00F35170" w:rsidRDefault="00F35170" w:rsidP="00BD1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70" w:rsidRDefault="00F3517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70" w:rsidRDefault="00F35170">
    <w:pPr>
      <w:pStyle w:val="Intestazione"/>
    </w:pPr>
    <w:bookmarkStart w:id="2" w:name="_GoBack"/>
    <w:bookmarkEnd w:id="2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70" w:rsidRDefault="00F3517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7AC8"/>
    <w:multiLevelType w:val="hybridMultilevel"/>
    <w:tmpl w:val="9BA0FA4C"/>
    <w:lvl w:ilvl="0" w:tplc="6B88BE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32918"/>
    <w:multiLevelType w:val="hybridMultilevel"/>
    <w:tmpl w:val="880C94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714C97"/>
    <w:multiLevelType w:val="multilevel"/>
    <w:tmpl w:val="EC2AA0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EC304F"/>
    <w:multiLevelType w:val="multilevel"/>
    <w:tmpl w:val="1B3AE2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987E8C"/>
    <w:multiLevelType w:val="hybridMultilevel"/>
    <w:tmpl w:val="0E729714"/>
    <w:lvl w:ilvl="0" w:tplc="C8A051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175A0"/>
    <w:multiLevelType w:val="hybridMultilevel"/>
    <w:tmpl w:val="8F6835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8859A0"/>
    <w:multiLevelType w:val="hybridMultilevel"/>
    <w:tmpl w:val="26B09CEA"/>
    <w:lvl w:ilvl="0" w:tplc="7C8A1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924"/>
    <w:rsid w:val="00027C77"/>
    <w:rsid w:val="0004006B"/>
    <w:rsid w:val="00084704"/>
    <w:rsid w:val="000E411A"/>
    <w:rsid w:val="000E58B1"/>
    <w:rsid w:val="0010659B"/>
    <w:rsid w:val="00106F74"/>
    <w:rsid w:val="0014125E"/>
    <w:rsid w:val="001774C6"/>
    <w:rsid w:val="0018343A"/>
    <w:rsid w:val="00187798"/>
    <w:rsid w:val="00192AE6"/>
    <w:rsid w:val="001A3317"/>
    <w:rsid w:val="001C2B1A"/>
    <w:rsid w:val="001D1F68"/>
    <w:rsid w:val="001D5DF5"/>
    <w:rsid w:val="001E7619"/>
    <w:rsid w:val="001F1E5E"/>
    <w:rsid w:val="002907A3"/>
    <w:rsid w:val="002A29D7"/>
    <w:rsid w:val="002B2168"/>
    <w:rsid w:val="002E5159"/>
    <w:rsid w:val="003316E0"/>
    <w:rsid w:val="00340CF0"/>
    <w:rsid w:val="00353D16"/>
    <w:rsid w:val="003741A4"/>
    <w:rsid w:val="0037644E"/>
    <w:rsid w:val="003A2573"/>
    <w:rsid w:val="003C6092"/>
    <w:rsid w:val="003C6D1A"/>
    <w:rsid w:val="00423AF1"/>
    <w:rsid w:val="00436DEE"/>
    <w:rsid w:val="00446E4E"/>
    <w:rsid w:val="00477621"/>
    <w:rsid w:val="0049053B"/>
    <w:rsid w:val="004C6F26"/>
    <w:rsid w:val="004D0294"/>
    <w:rsid w:val="00501DF9"/>
    <w:rsid w:val="00512D44"/>
    <w:rsid w:val="00513B82"/>
    <w:rsid w:val="00570B85"/>
    <w:rsid w:val="005B3348"/>
    <w:rsid w:val="0060789C"/>
    <w:rsid w:val="00615C56"/>
    <w:rsid w:val="006574AB"/>
    <w:rsid w:val="006674CF"/>
    <w:rsid w:val="00674EDA"/>
    <w:rsid w:val="0069266A"/>
    <w:rsid w:val="006A2975"/>
    <w:rsid w:val="006C3E8A"/>
    <w:rsid w:val="006E1ED7"/>
    <w:rsid w:val="007A55DD"/>
    <w:rsid w:val="007C5924"/>
    <w:rsid w:val="007E296C"/>
    <w:rsid w:val="00836047"/>
    <w:rsid w:val="008A41E6"/>
    <w:rsid w:val="008C4EA2"/>
    <w:rsid w:val="00941B0A"/>
    <w:rsid w:val="00962C2F"/>
    <w:rsid w:val="009673A4"/>
    <w:rsid w:val="009B2F88"/>
    <w:rsid w:val="009B6EB8"/>
    <w:rsid w:val="009D490C"/>
    <w:rsid w:val="00A202CF"/>
    <w:rsid w:val="00A43270"/>
    <w:rsid w:val="00A4689E"/>
    <w:rsid w:val="00A73CBA"/>
    <w:rsid w:val="00A7583B"/>
    <w:rsid w:val="00A81769"/>
    <w:rsid w:val="00A82B96"/>
    <w:rsid w:val="00A91296"/>
    <w:rsid w:val="00AD3E6D"/>
    <w:rsid w:val="00B25950"/>
    <w:rsid w:val="00B3295F"/>
    <w:rsid w:val="00B46346"/>
    <w:rsid w:val="00B47C1C"/>
    <w:rsid w:val="00B623AF"/>
    <w:rsid w:val="00B92A65"/>
    <w:rsid w:val="00BC69AD"/>
    <w:rsid w:val="00BD1350"/>
    <w:rsid w:val="00BF1F38"/>
    <w:rsid w:val="00C25DEA"/>
    <w:rsid w:val="00C60667"/>
    <w:rsid w:val="00C61CB2"/>
    <w:rsid w:val="00CA7B41"/>
    <w:rsid w:val="00CB7E57"/>
    <w:rsid w:val="00CC107F"/>
    <w:rsid w:val="00CF54B6"/>
    <w:rsid w:val="00D024A8"/>
    <w:rsid w:val="00D10EE2"/>
    <w:rsid w:val="00D3623C"/>
    <w:rsid w:val="00D53463"/>
    <w:rsid w:val="00D73B9C"/>
    <w:rsid w:val="00DE270E"/>
    <w:rsid w:val="00E63077"/>
    <w:rsid w:val="00E83296"/>
    <w:rsid w:val="00E90277"/>
    <w:rsid w:val="00EB2F49"/>
    <w:rsid w:val="00ED67AA"/>
    <w:rsid w:val="00F00E1F"/>
    <w:rsid w:val="00F07801"/>
    <w:rsid w:val="00F35170"/>
    <w:rsid w:val="00F522CB"/>
    <w:rsid w:val="00F737E7"/>
    <w:rsid w:val="00F826FA"/>
    <w:rsid w:val="00FE394F"/>
    <w:rsid w:val="00FF2E80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609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7C59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F00E1F"/>
  </w:style>
  <w:style w:type="paragraph" w:styleId="Paragrafoelenco">
    <w:name w:val="List Paragraph"/>
    <w:basedOn w:val="Normale"/>
    <w:uiPriority w:val="34"/>
    <w:qFormat/>
    <w:rsid w:val="00106F74"/>
    <w:pPr>
      <w:spacing w:before="12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3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31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D13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35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D13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3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07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36047-625D-4BF0-935F-D9CC7207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1214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Azienda AUSL di Bologna</Company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Administrator</dc:creator>
  <cp:lastModifiedBy>Xp Professional SP 3 Italiano</cp:lastModifiedBy>
  <cp:revision>4</cp:revision>
  <cp:lastPrinted>2018-05-23T09:24:00Z</cp:lastPrinted>
  <dcterms:created xsi:type="dcterms:W3CDTF">2018-04-16T13:35:00Z</dcterms:created>
  <dcterms:modified xsi:type="dcterms:W3CDTF">2018-05-23T14:53:00Z</dcterms:modified>
</cp:coreProperties>
</file>