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F3" w:rsidRDefault="00440E75">
      <w:pPr>
        <w:keepNext/>
        <w:tabs>
          <w:tab w:val="left" w:pos="284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Caratteristiche tecniche – TRAPANO A BATTERIA</w:t>
      </w:r>
    </w:p>
    <w:p w:rsidR="003667F3" w:rsidRDefault="003667F3">
      <w:pPr>
        <w:keepNext/>
        <w:tabs>
          <w:tab w:val="left" w:pos="284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3667F3" w:rsidRDefault="00440E75">
      <w:pPr>
        <w:keepNext/>
        <w:tabs>
          <w:tab w:val="left" w:pos="284"/>
        </w:tabs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Premessa</w:t>
      </w:r>
    </w:p>
    <w:p w:rsidR="003667F3" w:rsidRDefault="00440E75">
      <w:pPr>
        <w:keepNext/>
        <w:tabs>
          <w:tab w:val="left" w:pos="284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ditta offerente dovrà assicurare, per tutta la durata del contratto, la presenza dei quantitativi di trapani, batterie, accessori, etc. di seguito riportati (paragrafo QUANTITATIVI KIT TRAPANI A BATTERIA)</w:t>
      </w:r>
    </w:p>
    <w:p w:rsidR="003667F3" w:rsidRDefault="00440E75">
      <w:pPr>
        <w:keepNext/>
        <w:tabs>
          <w:tab w:val="left" w:pos="284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Detto materiale dovrà essere fornito in noleggio comprensivo della manutenzione </w:t>
      </w:r>
    </w:p>
    <w:p w:rsidR="003667F3" w:rsidRDefault="00440E75">
      <w:pPr>
        <w:keepNext/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caso di guasto (o fine vita per le batterie)  la ditta è tenuta a ripristinare le componenti guaste (riparate o sostituite con dispositivi analoghi) entro 48 ore solari. Per guasti segnalati giovedì sera o venerdì è ammessa la riconsegna entro lunedì mattina.</w:t>
      </w:r>
    </w:p>
    <w:p w:rsidR="003667F3" w:rsidRDefault="00440E75">
      <w:pPr>
        <w:keepNext/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Tale aspetto è meglio specificato nella </w:t>
      </w:r>
      <w:r>
        <w:rPr>
          <w:rFonts w:ascii="Calibri" w:eastAsia="Calibri" w:hAnsi="Calibri" w:cs="Calibri"/>
          <w:b/>
        </w:rPr>
        <w:t>scheda di assistenza tecnica</w:t>
      </w:r>
      <w:r>
        <w:rPr>
          <w:rFonts w:ascii="Calibri" w:eastAsia="Calibri" w:hAnsi="Calibri" w:cs="Calibri"/>
        </w:rPr>
        <w:t>.</w:t>
      </w:r>
    </w:p>
    <w:p w:rsidR="003667F3" w:rsidRDefault="003667F3">
      <w:pPr>
        <w:keepNext/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3667F3" w:rsidRDefault="00440E75">
      <w:pPr>
        <w:keepNext/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Tutte le attività periodiche previste dal fabbricante devono essere incluse nel contratto di fornitura.</w:t>
      </w:r>
    </w:p>
    <w:p w:rsidR="003667F3" w:rsidRDefault="00440E75">
      <w:pPr>
        <w:keepNext/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 modalità proposta per assicurare la TRACCIABILITA’ dei dispositivi medici pluriuso sarà oggetto di valutazione</w:t>
      </w:r>
    </w:p>
    <w:p w:rsidR="003667F3" w:rsidRDefault="003667F3">
      <w:pPr>
        <w:keepNext/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3667F3" w:rsidRDefault="00440E75">
      <w:pPr>
        <w:keepNext/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Caratteristiche dei sistemi a batteria (di seguito KIT)</w:t>
      </w:r>
    </w:p>
    <w:p w:rsidR="003667F3" w:rsidRDefault="00440E7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Manipolo rotante per ortopedia:</w:t>
      </w:r>
    </w:p>
    <w:p w:rsidR="003667F3" w:rsidRDefault="00440E75">
      <w:pPr>
        <w:numPr>
          <w:ilvl w:val="0"/>
          <w:numId w:val="1"/>
        </w:numPr>
        <w:tabs>
          <w:tab w:val="left" w:pos="360"/>
          <w:tab w:val="left" w:pos="284"/>
          <w:tab w:val="left" w:pos="720"/>
          <w:tab w:val="left" w:pos="9072"/>
        </w:tabs>
        <w:spacing w:after="0" w:line="240" w:lineRule="auto"/>
        <w:ind w:left="644" w:hanging="28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Manipolo (a pistola) rotatorio con funzione DRILL and REAMER, velocità massima non inferiore a 1000rpm in perforazione e 250rpm in alesatura;</w:t>
      </w:r>
    </w:p>
    <w:p w:rsidR="003667F3" w:rsidRDefault="00440E75">
      <w:pPr>
        <w:numPr>
          <w:ilvl w:val="0"/>
          <w:numId w:val="1"/>
        </w:numPr>
        <w:tabs>
          <w:tab w:val="left" w:pos="284"/>
          <w:tab w:val="left" w:pos="9072"/>
        </w:tabs>
        <w:spacing w:after="0" w:line="240" w:lineRule="auto"/>
        <w:ind w:left="644" w:hanging="28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Funzionante a batteria ricaricabile;</w:t>
      </w:r>
    </w:p>
    <w:p w:rsidR="003667F3" w:rsidRDefault="00440E7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Leggero, ergonomico e maneggevole (indicare il peso in g del manipolo senza batteria);</w:t>
      </w:r>
    </w:p>
    <w:p w:rsidR="003667F3" w:rsidRDefault="00440E75">
      <w:pPr>
        <w:numPr>
          <w:ilvl w:val="0"/>
          <w:numId w:val="1"/>
        </w:numPr>
        <w:tabs>
          <w:tab w:val="left" w:pos="284"/>
          <w:tab w:val="left" w:pos="9072"/>
        </w:tabs>
        <w:spacing w:after="0" w:line="240" w:lineRule="auto"/>
        <w:ind w:left="644" w:hanging="28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Grilletto a doppio interruttore con associate le funzioni di rotazione (destrorsa e sinistrorsa) e dotato di sistema di sicurezza;</w:t>
      </w:r>
    </w:p>
    <w:p w:rsidR="003667F3" w:rsidRDefault="00440E75">
      <w:pPr>
        <w:numPr>
          <w:ilvl w:val="0"/>
          <w:numId w:val="1"/>
        </w:numPr>
        <w:tabs>
          <w:tab w:val="left" w:pos="284"/>
          <w:tab w:val="left" w:pos="9072"/>
        </w:tabs>
        <w:spacing w:after="0" w:line="240" w:lineRule="auto"/>
        <w:ind w:left="644" w:hanging="28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Velocità regolabile</w:t>
      </w:r>
      <w:r>
        <w:rPr>
          <w:rFonts w:ascii="Calibri" w:eastAsia="Calibri" w:hAnsi="Calibri" w:cs="Calibri"/>
          <w:color w:val="000000"/>
          <w:sz w:val="24"/>
        </w:rPr>
        <w:t xml:space="preserve"> in modo continuo e progressivo;</w:t>
      </w:r>
    </w:p>
    <w:p w:rsidR="003667F3" w:rsidRDefault="00440E75">
      <w:pPr>
        <w:numPr>
          <w:ilvl w:val="0"/>
          <w:numId w:val="1"/>
        </w:numPr>
        <w:tabs>
          <w:tab w:val="left" w:pos="284"/>
          <w:tab w:val="left" w:pos="9072"/>
        </w:tabs>
        <w:spacing w:after="0" w:line="240" w:lineRule="auto"/>
        <w:ind w:left="644" w:hanging="28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Elevate potenza e coppia motrice</w:t>
      </w:r>
      <w:r>
        <w:rPr>
          <w:rFonts w:ascii="Calibri" w:eastAsia="Calibri" w:hAnsi="Calibri" w:cs="Calibri"/>
          <w:sz w:val="24"/>
        </w:rPr>
        <w:t>;</w:t>
      </w:r>
    </w:p>
    <w:p w:rsidR="003667F3" w:rsidRDefault="00440E75">
      <w:pPr>
        <w:numPr>
          <w:ilvl w:val="0"/>
          <w:numId w:val="1"/>
        </w:numPr>
        <w:tabs>
          <w:tab w:val="left" w:pos="284"/>
          <w:tab w:val="left" w:pos="9072"/>
        </w:tabs>
        <w:spacing w:after="0" w:line="240" w:lineRule="auto"/>
        <w:ind w:left="644" w:hanging="28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Predisposto per l’utilizzo di accessori con attacco rapido. </w:t>
      </w:r>
    </w:p>
    <w:p w:rsidR="003667F3" w:rsidRDefault="00440E75">
      <w:pPr>
        <w:numPr>
          <w:ilvl w:val="0"/>
          <w:numId w:val="1"/>
        </w:numPr>
        <w:tabs>
          <w:tab w:val="left" w:pos="284"/>
          <w:tab w:val="left" w:pos="5670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Manipolo oscillante per ortopedia:</w:t>
      </w:r>
    </w:p>
    <w:p w:rsidR="000F203C" w:rsidRPr="000F203C" w:rsidRDefault="00440E75" w:rsidP="000F203C">
      <w:pPr>
        <w:numPr>
          <w:ilvl w:val="0"/>
          <w:numId w:val="1"/>
        </w:numPr>
        <w:tabs>
          <w:tab w:val="left" w:pos="284"/>
          <w:tab w:val="left" w:pos="9072"/>
        </w:tabs>
        <w:spacing w:after="0" w:line="240" w:lineRule="auto"/>
        <w:ind w:left="644" w:hanging="284"/>
        <w:jc w:val="both"/>
        <w:rPr>
          <w:rFonts w:ascii="Calibri" w:eastAsia="Calibri" w:hAnsi="Calibri" w:cs="Calibri"/>
          <w:b/>
          <w:sz w:val="24"/>
        </w:rPr>
      </w:pPr>
      <w:r w:rsidRPr="000F203C">
        <w:rPr>
          <w:rFonts w:ascii="Calibri" w:eastAsia="Calibri" w:hAnsi="Calibri" w:cs="Calibri"/>
          <w:sz w:val="24"/>
        </w:rPr>
        <w:t xml:space="preserve">Manipolo (a pistola) con testa regolabile  </w:t>
      </w:r>
      <w:r w:rsidR="001A331A" w:rsidRPr="000F203C">
        <w:rPr>
          <w:rFonts w:ascii="Calibri" w:eastAsia="Calibri" w:hAnsi="Calibri" w:cs="Calibri"/>
          <w:sz w:val="24"/>
        </w:rPr>
        <w:t xml:space="preserve">in diverse posizioni (indicare numero di posizioni)  </w:t>
      </w:r>
    </w:p>
    <w:p w:rsidR="003667F3" w:rsidRPr="000F203C" w:rsidRDefault="00440E75" w:rsidP="000F203C">
      <w:pPr>
        <w:numPr>
          <w:ilvl w:val="0"/>
          <w:numId w:val="1"/>
        </w:numPr>
        <w:tabs>
          <w:tab w:val="left" w:pos="284"/>
          <w:tab w:val="left" w:pos="9072"/>
        </w:tabs>
        <w:spacing w:after="0" w:line="240" w:lineRule="auto"/>
        <w:ind w:left="644" w:hanging="284"/>
        <w:jc w:val="both"/>
        <w:rPr>
          <w:rFonts w:ascii="Calibri" w:eastAsia="Calibri" w:hAnsi="Calibri" w:cs="Calibri"/>
          <w:b/>
          <w:sz w:val="24"/>
        </w:rPr>
      </w:pPr>
      <w:r w:rsidRPr="000F203C">
        <w:rPr>
          <w:rFonts w:ascii="Calibri" w:eastAsia="Calibri" w:hAnsi="Calibri" w:cs="Calibri"/>
          <w:sz w:val="24"/>
        </w:rPr>
        <w:t>Elevata velocità di oscillazione;</w:t>
      </w:r>
    </w:p>
    <w:p w:rsidR="003667F3" w:rsidRDefault="00440E75">
      <w:pPr>
        <w:numPr>
          <w:ilvl w:val="0"/>
          <w:numId w:val="1"/>
        </w:numPr>
        <w:tabs>
          <w:tab w:val="left" w:pos="284"/>
          <w:tab w:val="left" w:pos="9072"/>
        </w:tabs>
        <w:spacing w:after="0" w:line="240" w:lineRule="auto"/>
        <w:ind w:left="644" w:hanging="28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Funzionante a batteria ricaricabile;</w:t>
      </w:r>
    </w:p>
    <w:p w:rsidR="003667F3" w:rsidRDefault="00440E7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Leggero, ergonomico e maneggevole (indicare il peso in g del manipolo senza batteria);</w:t>
      </w:r>
    </w:p>
    <w:p w:rsidR="003667F3" w:rsidRDefault="00440E75">
      <w:pPr>
        <w:numPr>
          <w:ilvl w:val="0"/>
          <w:numId w:val="1"/>
        </w:numPr>
        <w:tabs>
          <w:tab w:val="left" w:pos="284"/>
          <w:tab w:val="left" w:pos="9072"/>
        </w:tabs>
        <w:spacing w:after="0" w:line="240" w:lineRule="auto"/>
        <w:ind w:left="644" w:hanging="28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Grilletto/interruttore dotato di sistema di sicurezza;</w:t>
      </w:r>
    </w:p>
    <w:p w:rsidR="003667F3" w:rsidRPr="000F203C" w:rsidRDefault="00440E75">
      <w:pPr>
        <w:numPr>
          <w:ilvl w:val="0"/>
          <w:numId w:val="1"/>
        </w:numPr>
        <w:tabs>
          <w:tab w:val="left" w:pos="284"/>
          <w:tab w:val="left" w:pos="9072"/>
        </w:tabs>
        <w:spacing w:after="0" w:line="240" w:lineRule="auto"/>
        <w:ind w:left="644" w:hanging="284"/>
        <w:jc w:val="both"/>
        <w:rPr>
          <w:rFonts w:ascii="Calibri" w:eastAsia="Calibri" w:hAnsi="Calibri" w:cs="Calibri"/>
          <w:sz w:val="24"/>
        </w:rPr>
      </w:pPr>
      <w:r w:rsidRPr="000F203C">
        <w:rPr>
          <w:rFonts w:ascii="Calibri" w:eastAsia="Calibri" w:hAnsi="Calibri" w:cs="Calibri"/>
          <w:sz w:val="24"/>
        </w:rPr>
        <w:t>Attacco rapido per innesto lame</w:t>
      </w:r>
      <w:r w:rsidR="001A331A" w:rsidRPr="000F203C">
        <w:rPr>
          <w:rFonts w:ascii="Calibri" w:eastAsia="Calibri" w:hAnsi="Calibri" w:cs="Calibri"/>
          <w:sz w:val="24"/>
        </w:rPr>
        <w:t xml:space="preserve"> di facile utilizzo</w:t>
      </w:r>
      <w:r w:rsidRPr="000F203C">
        <w:rPr>
          <w:rFonts w:ascii="Calibri" w:eastAsia="Calibri" w:hAnsi="Calibri" w:cs="Calibri"/>
          <w:sz w:val="24"/>
        </w:rPr>
        <w:t>;</w:t>
      </w:r>
    </w:p>
    <w:p w:rsidR="003667F3" w:rsidRDefault="00440E75">
      <w:pPr>
        <w:numPr>
          <w:ilvl w:val="0"/>
          <w:numId w:val="1"/>
        </w:numPr>
        <w:tabs>
          <w:tab w:val="left" w:pos="284"/>
          <w:tab w:val="left" w:pos="5670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Manipolo reciproco per ortopedia:</w:t>
      </w:r>
    </w:p>
    <w:p w:rsidR="003667F3" w:rsidRPr="001A331A" w:rsidRDefault="00440E75" w:rsidP="001A331A">
      <w:pPr>
        <w:numPr>
          <w:ilvl w:val="0"/>
          <w:numId w:val="23"/>
        </w:numPr>
        <w:tabs>
          <w:tab w:val="left" w:pos="284"/>
          <w:tab w:val="left" w:pos="9072"/>
        </w:tabs>
        <w:spacing w:after="0" w:line="240" w:lineRule="auto"/>
        <w:ind w:left="644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Manipolo (a pistola) con corpo connessione lama regolabile</w:t>
      </w:r>
      <w:r w:rsidR="001A331A">
        <w:rPr>
          <w:rFonts w:ascii="Calibri" w:eastAsia="Calibri" w:hAnsi="Calibri" w:cs="Calibri"/>
          <w:sz w:val="24"/>
        </w:rPr>
        <w:t xml:space="preserve"> in diverse posizioni (indicare numero di posizioni)  </w:t>
      </w:r>
    </w:p>
    <w:p w:rsidR="003667F3" w:rsidRDefault="00440E75">
      <w:pPr>
        <w:numPr>
          <w:ilvl w:val="0"/>
          <w:numId w:val="1"/>
        </w:numPr>
        <w:tabs>
          <w:tab w:val="left" w:pos="284"/>
          <w:tab w:val="left" w:pos="9072"/>
        </w:tabs>
        <w:spacing w:after="0" w:line="240" w:lineRule="auto"/>
        <w:ind w:left="644" w:hanging="28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Elevata velocità di oscillazione non inferiore a 10.000 cicli/min;</w:t>
      </w:r>
    </w:p>
    <w:p w:rsidR="003667F3" w:rsidRDefault="00440E75">
      <w:pPr>
        <w:numPr>
          <w:ilvl w:val="0"/>
          <w:numId w:val="1"/>
        </w:numPr>
        <w:tabs>
          <w:tab w:val="left" w:pos="284"/>
          <w:tab w:val="left" w:pos="9072"/>
        </w:tabs>
        <w:spacing w:after="0" w:line="240" w:lineRule="auto"/>
        <w:ind w:left="644" w:hanging="28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Funzionante a batteria ricaricabile;</w:t>
      </w:r>
    </w:p>
    <w:p w:rsidR="003667F3" w:rsidRDefault="00440E7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Leggero, ergonomico e maneggevole (indicare il peso in g del manipolo senza batteria);</w:t>
      </w:r>
    </w:p>
    <w:p w:rsidR="003667F3" w:rsidRDefault="00440E75">
      <w:pPr>
        <w:numPr>
          <w:ilvl w:val="0"/>
          <w:numId w:val="1"/>
        </w:numPr>
        <w:tabs>
          <w:tab w:val="left" w:pos="284"/>
          <w:tab w:val="left" w:pos="9072"/>
        </w:tabs>
        <w:spacing w:after="0" w:line="240" w:lineRule="auto"/>
        <w:ind w:left="644" w:hanging="28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Grilletto/interruttore dotato di sistema di sicurezza;</w:t>
      </w:r>
    </w:p>
    <w:p w:rsidR="003667F3" w:rsidRPr="000F203C" w:rsidRDefault="00440E75">
      <w:pPr>
        <w:numPr>
          <w:ilvl w:val="0"/>
          <w:numId w:val="1"/>
        </w:numPr>
        <w:tabs>
          <w:tab w:val="left" w:pos="284"/>
          <w:tab w:val="left" w:pos="9072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Attacco rapido per </w:t>
      </w:r>
      <w:r w:rsidRPr="000F203C">
        <w:rPr>
          <w:rFonts w:ascii="Calibri" w:eastAsia="Calibri" w:hAnsi="Calibri" w:cs="Calibri"/>
          <w:sz w:val="24"/>
        </w:rPr>
        <w:t>innesto lame</w:t>
      </w:r>
      <w:r w:rsidR="001A331A" w:rsidRPr="000F203C">
        <w:rPr>
          <w:rFonts w:ascii="Calibri" w:eastAsia="Calibri" w:hAnsi="Calibri" w:cs="Calibri"/>
          <w:sz w:val="24"/>
        </w:rPr>
        <w:t xml:space="preserve"> di facile utilizzo</w:t>
      </w:r>
      <w:r w:rsidRPr="000F203C">
        <w:rPr>
          <w:rFonts w:ascii="Calibri" w:eastAsia="Calibri" w:hAnsi="Calibri" w:cs="Calibri"/>
          <w:sz w:val="24"/>
        </w:rPr>
        <w:t>;</w:t>
      </w:r>
    </w:p>
    <w:p w:rsidR="003667F3" w:rsidRDefault="003667F3">
      <w:pPr>
        <w:tabs>
          <w:tab w:val="left" w:pos="284"/>
          <w:tab w:val="left" w:pos="9072"/>
        </w:tabs>
        <w:spacing w:after="0"/>
        <w:jc w:val="both"/>
        <w:rPr>
          <w:rFonts w:ascii="Calibri" w:eastAsia="Calibri" w:hAnsi="Calibri" w:cs="Calibri"/>
          <w:sz w:val="24"/>
        </w:rPr>
      </w:pPr>
    </w:p>
    <w:p w:rsidR="003667F3" w:rsidRDefault="00440E75">
      <w:pPr>
        <w:keepNext/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Qualora la ditta concorrente disponga di sistemi motorizzati specifici per l’utilizzo per la </w:t>
      </w:r>
      <w:r>
        <w:rPr>
          <w:rFonts w:ascii="Calibri" w:eastAsia="Calibri" w:hAnsi="Calibri" w:cs="Calibri"/>
          <w:u w:val="single"/>
        </w:rPr>
        <w:t>chirurgia mani/piedi e/o per la chirurgia ortopedica pediatrica</w:t>
      </w:r>
      <w:r>
        <w:rPr>
          <w:rFonts w:ascii="Calibri" w:eastAsia="Calibri" w:hAnsi="Calibri" w:cs="Calibri"/>
        </w:rPr>
        <w:t>, dovrà presentare offerta anche per questa tipologia di sistemi, che saranno oggetto di valutazione qualitativa.</w:t>
      </w:r>
    </w:p>
    <w:p w:rsidR="003667F3" w:rsidRDefault="003667F3">
      <w:pPr>
        <w:tabs>
          <w:tab w:val="left" w:pos="284"/>
          <w:tab w:val="left" w:pos="9072"/>
        </w:tabs>
        <w:spacing w:after="0"/>
        <w:jc w:val="both"/>
        <w:rPr>
          <w:rFonts w:ascii="Calibri" w:eastAsia="Calibri" w:hAnsi="Calibri" w:cs="Calibri"/>
          <w:b/>
          <w:sz w:val="24"/>
        </w:rPr>
      </w:pPr>
    </w:p>
    <w:p w:rsidR="003667F3" w:rsidRDefault="00440E75">
      <w:pPr>
        <w:keepNext/>
        <w:numPr>
          <w:ilvl w:val="0"/>
          <w:numId w:val="2"/>
        </w:numPr>
        <w:tabs>
          <w:tab w:val="left" w:pos="284"/>
          <w:tab w:val="left" w:pos="9639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4"/>
        </w:rPr>
        <w:t xml:space="preserve">Il kit deve essere completo di tutti i terminali, gli attacchi e gli innesti indispensabili per il funzionamento in ortopedia e deve essere munito di cassetta per il lavaggio e la sterilizzazione. </w:t>
      </w:r>
    </w:p>
    <w:p w:rsidR="003667F3" w:rsidRDefault="003667F3">
      <w:pPr>
        <w:tabs>
          <w:tab w:val="left" w:pos="284"/>
          <w:tab w:val="left" w:pos="9072"/>
        </w:tabs>
        <w:spacing w:after="0"/>
        <w:jc w:val="both"/>
        <w:rPr>
          <w:rFonts w:ascii="Calibri" w:eastAsia="Calibri" w:hAnsi="Calibri" w:cs="Calibri"/>
          <w:sz w:val="24"/>
        </w:rPr>
      </w:pPr>
    </w:p>
    <w:p w:rsidR="003667F3" w:rsidRDefault="003667F3">
      <w:pPr>
        <w:tabs>
          <w:tab w:val="left" w:pos="284"/>
          <w:tab w:val="left" w:pos="9072"/>
        </w:tabs>
        <w:spacing w:after="0"/>
        <w:jc w:val="both"/>
        <w:rPr>
          <w:rFonts w:ascii="Calibri" w:eastAsia="Calibri" w:hAnsi="Calibri" w:cs="Calibri"/>
          <w:b/>
          <w:sz w:val="24"/>
        </w:rPr>
      </w:pPr>
    </w:p>
    <w:p w:rsidR="003667F3" w:rsidRDefault="003667F3">
      <w:pPr>
        <w:tabs>
          <w:tab w:val="left" w:pos="284"/>
          <w:tab w:val="left" w:pos="9072"/>
        </w:tabs>
        <w:spacing w:after="0"/>
        <w:jc w:val="both"/>
        <w:rPr>
          <w:rFonts w:ascii="Calibri" w:eastAsia="Calibri" w:hAnsi="Calibri" w:cs="Calibri"/>
          <w:b/>
          <w:sz w:val="24"/>
        </w:rPr>
      </w:pPr>
    </w:p>
    <w:p w:rsidR="003667F3" w:rsidRDefault="0036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667F3" w:rsidRDefault="00440E75">
      <w:pPr>
        <w:numPr>
          <w:ilvl w:val="0"/>
          <w:numId w:val="3"/>
        </w:numPr>
        <w:tabs>
          <w:tab w:val="left" w:pos="284"/>
          <w:tab w:val="left" w:pos="5670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Batteria:</w:t>
      </w:r>
    </w:p>
    <w:p w:rsidR="003667F3" w:rsidRDefault="00440E75">
      <w:pPr>
        <w:numPr>
          <w:ilvl w:val="0"/>
          <w:numId w:val="3"/>
        </w:numPr>
        <w:tabs>
          <w:tab w:val="left" w:pos="284"/>
          <w:tab w:val="left" w:pos="9072"/>
        </w:tabs>
        <w:spacing w:after="0" w:line="240" w:lineRule="auto"/>
        <w:ind w:left="644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Preferibilmente a Litio adattabili a tutti i manipoli offerti;</w:t>
      </w:r>
    </w:p>
    <w:p w:rsidR="003667F3" w:rsidRDefault="00440E75">
      <w:pPr>
        <w:numPr>
          <w:ilvl w:val="0"/>
          <w:numId w:val="3"/>
        </w:numPr>
        <w:tabs>
          <w:tab w:val="left" w:pos="284"/>
          <w:tab w:val="left" w:pos="9072"/>
        </w:tabs>
        <w:spacing w:after="0" w:line="240" w:lineRule="auto"/>
        <w:ind w:left="644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Elevata capacità di carica, durata e stabilità (indicare)</w:t>
      </w:r>
    </w:p>
    <w:p w:rsidR="003667F3" w:rsidRDefault="00440E75">
      <w:pPr>
        <w:numPr>
          <w:ilvl w:val="0"/>
          <w:numId w:val="3"/>
        </w:numPr>
        <w:tabs>
          <w:tab w:val="left" w:pos="360"/>
          <w:tab w:val="left" w:pos="284"/>
          <w:tab w:val="left" w:pos="720"/>
          <w:tab w:val="left" w:pos="9072"/>
        </w:tabs>
        <w:spacing w:after="0" w:line="240" w:lineRule="auto"/>
        <w:ind w:left="644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Peso ridotto (indicare il peso delle batterie offerte)</w:t>
      </w:r>
    </w:p>
    <w:p w:rsidR="003667F3" w:rsidRDefault="003667F3">
      <w:pPr>
        <w:tabs>
          <w:tab w:val="left" w:pos="284"/>
          <w:tab w:val="left" w:pos="9072"/>
        </w:tabs>
        <w:spacing w:after="0"/>
        <w:ind w:left="644" w:hanging="284"/>
        <w:jc w:val="both"/>
        <w:rPr>
          <w:rFonts w:ascii="Calibri" w:eastAsia="Calibri" w:hAnsi="Calibri" w:cs="Calibri"/>
          <w:sz w:val="24"/>
        </w:rPr>
      </w:pPr>
    </w:p>
    <w:p w:rsidR="003667F3" w:rsidRDefault="00440E75">
      <w:pPr>
        <w:numPr>
          <w:ilvl w:val="0"/>
          <w:numId w:val="4"/>
        </w:numPr>
        <w:tabs>
          <w:tab w:val="left" w:pos="284"/>
          <w:tab w:val="left" w:pos="9072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Carica Batterie:</w:t>
      </w:r>
    </w:p>
    <w:p w:rsidR="003667F3" w:rsidRDefault="00440E75">
      <w:pPr>
        <w:numPr>
          <w:ilvl w:val="0"/>
          <w:numId w:val="4"/>
        </w:numPr>
        <w:tabs>
          <w:tab w:val="left" w:pos="360"/>
          <w:tab w:val="left" w:pos="284"/>
          <w:tab w:val="left" w:pos="1080"/>
        </w:tabs>
        <w:spacing w:after="0" w:line="240" w:lineRule="auto"/>
        <w:ind w:left="644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Stazioni di carica indipendenti di cui almeno uno dedicato alla carica veloce;</w:t>
      </w:r>
    </w:p>
    <w:p w:rsidR="003667F3" w:rsidRDefault="00440E75">
      <w:pPr>
        <w:numPr>
          <w:ilvl w:val="0"/>
          <w:numId w:val="4"/>
        </w:numPr>
        <w:tabs>
          <w:tab w:val="left" w:pos="360"/>
          <w:tab w:val="left" w:pos="284"/>
          <w:tab w:val="left" w:pos="1080"/>
        </w:tabs>
        <w:spacing w:after="0" w:line="240" w:lineRule="auto"/>
        <w:ind w:left="644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Possibilità di carica fino a 4 batterie in contemporanea;</w:t>
      </w:r>
    </w:p>
    <w:p w:rsidR="003667F3" w:rsidRDefault="00440E75">
      <w:pPr>
        <w:numPr>
          <w:ilvl w:val="0"/>
          <w:numId w:val="4"/>
        </w:numPr>
        <w:tabs>
          <w:tab w:val="left" w:pos="360"/>
          <w:tab w:val="left" w:pos="284"/>
          <w:tab w:val="left" w:pos="1440"/>
        </w:tabs>
        <w:spacing w:after="0" w:line="240" w:lineRule="auto"/>
        <w:ind w:left="644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Sistema di controllo e sicurezza dello stato e della carica delle batterie con indicazioni visive;</w:t>
      </w:r>
    </w:p>
    <w:p w:rsidR="003667F3" w:rsidRDefault="00440E75">
      <w:pPr>
        <w:numPr>
          <w:ilvl w:val="0"/>
          <w:numId w:val="4"/>
        </w:numPr>
        <w:tabs>
          <w:tab w:val="left" w:pos="360"/>
          <w:tab w:val="left" w:pos="284"/>
          <w:tab w:val="left" w:pos="1800"/>
        </w:tabs>
        <w:spacing w:after="0" w:line="240" w:lineRule="auto"/>
        <w:ind w:left="64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Indicare se il caricabatteria proposto prevede funzioni specifiche per assicurare una gestione ottimale delle batterie (ad esempio cicli di “rigenerazione”)</w:t>
      </w:r>
    </w:p>
    <w:p w:rsidR="003667F3" w:rsidRDefault="003667F3">
      <w:pPr>
        <w:ind w:left="360"/>
        <w:rPr>
          <w:rFonts w:ascii="Calibri" w:eastAsia="Calibri" w:hAnsi="Calibri" w:cs="Calibri"/>
        </w:rPr>
      </w:pPr>
    </w:p>
    <w:p w:rsidR="003667F3" w:rsidRDefault="00440E7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IGENIZZAZIONE e STERILIZZAZIONE </w:t>
      </w:r>
    </w:p>
    <w:p w:rsidR="003667F3" w:rsidRDefault="00440E75">
      <w:pPr>
        <w:numPr>
          <w:ilvl w:val="0"/>
          <w:numId w:val="5"/>
        </w:numPr>
        <w:tabs>
          <w:tab w:val="left" w:pos="284"/>
          <w:tab w:val="left" w:pos="9072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strike/>
          <w:sz w:val="24"/>
        </w:rPr>
      </w:pPr>
      <w:r>
        <w:rPr>
          <w:rFonts w:ascii="Calibri" w:eastAsia="Calibri" w:hAnsi="Calibri" w:cs="Calibri"/>
          <w:b/>
          <w:sz w:val="24"/>
        </w:rPr>
        <w:t>Non è prevista la possibilità di sterilizzare con cicli flash, quindi i prodotti autoclavabili devono poter essere sterilizzabili a vapore 134</w:t>
      </w:r>
      <w:r w:rsidRPr="000F203C">
        <w:rPr>
          <w:rFonts w:ascii="Calibri" w:eastAsia="Calibri" w:hAnsi="Calibri" w:cs="Calibri"/>
          <w:b/>
          <w:sz w:val="24"/>
        </w:rPr>
        <w:t>°C</w:t>
      </w:r>
      <w:r w:rsidR="00414E26" w:rsidRPr="000F203C">
        <w:rPr>
          <w:rFonts w:ascii="Calibri" w:eastAsia="Calibri" w:hAnsi="Calibri" w:cs="Calibri"/>
          <w:b/>
          <w:sz w:val="24"/>
        </w:rPr>
        <w:t xml:space="preserve"> (ciclo ferri)</w:t>
      </w:r>
      <w:r w:rsidRPr="000F203C">
        <w:rPr>
          <w:rFonts w:ascii="Calibri" w:eastAsia="Calibri" w:hAnsi="Calibri" w:cs="Calibri"/>
          <w:b/>
          <w:sz w:val="24"/>
        </w:rPr>
        <w:t xml:space="preserve"> con</w:t>
      </w:r>
      <w:r>
        <w:rPr>
          <w:rFonts w:ascii="Calibri" w:eastAsia="Calibri" w:hAnsi="Calibri" w:cs="Calibri"/>
          <w:b/>
          <w:sz w:val="24"/>
        </w:rPr>
        <w:t xml:space="preserve"> trattamenti standard</w:t>
      </w:r>
    </w:p>
    <w:p w:rsidR="003667F3" w:rsidRDefault="003667F3">
      <w:pPr>
        <w:jc w:val="both"/>
        <w:rPr>
          <w:rFonts w:ascii="Calibri" w:eastAsia="Calibri" w:hAnsi="Calibri" w:cs="Calibri"/>
          <w:b/>
        </w:rPr>
      </w:pPr>
    </w:p>
    <w:p w:rsidR="003667F3" w:rsidRDefault="00440E75">
      <w:pPr>
        <w:numPr>
          <w:ilvl w:val="0"/>
          <w:numId w:val="6"/>
        </w:numPr>
        <w:tabs>
          <w:tab w:val="left" w:pos="284"/>
          <w:tab w:val="left" w:pos="9072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I manipoli e attacchi pluriuso</w:t>
      </w:r>
      <w:r>
        <w:rPr>
          <w:rFonts w:ascii="Calibri" w:eastAsia="Calibri" w:hAnsi="Calibri" w:cs="Calibri"/>
          <w:sz w:val="24"/>
        </w:rPr>
        <w:t xml:space="preserve"> offerti devono poter essere sterilizzabili in autoclave a vapore (134°C) e preferibilmente essere dichiarati compatibili al trattato in </w:t>
      </w:r>
      <w:proofErr w:type="spellStart"/>
      <w:r>
        <w:rPr>
          <w:rFonts w:ascii="Calibri" w:eastAsia="Calibri" w:hAnsi="Calibri" w:cs="Calibri"/>
          <w:sz w:val="24"/>
        </w:rPr>
        <w:t>lavastrumenti</w:t>
      </w:r>
      <w:proofErr w:type="spellEnd"/>
      <w:r>
        <w:rPr>
          <w:rFonts w:ascii="Calibri" w:eastAsia="Calibri" w:hAnsi="Calibri" w:cs="Calibri"/>
          <w:sz w:val="24"/>
        </w:rPr>
        <w:t xml:space="preserve">. La ditta dovrà presentare, per ogni strumento/accessorio pluriuso una scheda tecnica riferita alle modalità di lavaggio/disinfezione e sterilizzazione contenente </w:t>
      </w:r>
    </w:p>
    <w:p w:rsidR="003667F3" w:rsidRDefault="00440E75">
      <w:pPr>
        <w:numPr>
          <w:ilvl w:val="0"/>
          <w:numId w:val="6"/>
        </w:numPr>
        <w:tabs>
          <w:tab w:val="left" w:pos="284"/>
          <w:tab w:val="left" w:pos="9072"/>
        </w:tabs>
        <w:spacing w:after="0" w:line="240" w:lineRule="auto"/>
        <w:ind w:left="21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Modalità da attuare </w:t>
      </w:r>
    </w:p>
    <w:p w:rsidR="003667F3" w:rsidRDefault="00440E75">
      <w:pPr>
        <w:numPr>
          <w:ilvl w:val="0"/>
          <w:numId w:val="6"/>
        </w:numPr>
        <w:tabs>
          <w:tab w:val="left" w:pos="284"/>
          <w:tab w:val="left" w:pos="9072"/>
        </w:tabs>
        <w:spacing w:after="0" w:line="240" w:lineRule="auto"/>
        <w:ind w:left="21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Prodotti/principi attivi testati</w:t>
      </w:r>
    </w:p>
    <w:p w:rsidR="003667F3" w:rsidRDefault="00440E75">
      <w:pPr>
        <w:numPr>
          <w:ilvl w:val="0"/>
          <w:numId w:val="6"/>
        </w:numPr>
        <w:tabs>
          <w:tab w:val="left" w:pos="284"/>
          <w:tab w:val="left" w:pos="9072"/>
        </w:tabs>
        <w:spacing w:after="0" w:line="240" w:lineRule="auto"/>
        <w:ind w:left="21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Numero massimo di cicli di sterilizzazione consigliati</w:t>
      </w:r>
    </w:p>
    <w:p w:rsidR="003667F3" w:rsidRDefault="00440E75">
      <w:pPr>
        <w:numPr>
          <w:ilvl w:val="0"/>
          <w:numId w:val="6"/>
        </w:numPr>
        <w:tabs>
          <w:tab w:val="left" w:pos="360"/>
          <w:tab w:val="left" w:pos="284"/>
          <w:tab w:val="left" w:pos="720"/>
          <w:tab w:val="left" w:pos="9072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 xml:space="preserve"> Le batterie</w:t>
      </w:r>
      <w:r>
        <w:rPr>
          <w:rFonts w:ascii="Calibri" w:eastAsia="Calibri" w:hAnsi="Calibri" w:cs="Calibri"/>
          <w:sz w:val="24"/>
        </w:rPr>
        <w:t xml:space="preserve"> proposte devono essere preferibilmente di tipo </w:t>
      </w:r>
      <w:proofErr w:type="spellStart"/>
      <w:r>
        <w:rPr>
          <w:rFonts w:ascii="Calibri" w:eastAsia="Calibri" w:hAnsi="Calibri" w:cs="Calibri"/>
          <w:sz w:val="24"/>
        </w:rPr>
        <w:t>autoclavabile</w:t>
      </w:r>
      <w:proofErr w:type="spellEnd"/>
      <w:r>
        <w:rPr>
          <w:rFonts w:ascii="Calibri" w:eastAsia="Calibri" w:hAnsi="Calibri" w:cs="Calibri"/>
          <w:sz w:val="24"/>
        </w:rPr>
        <w:t xml:space="preserve"> a vapore (134°C</w:t>
      </w:r>
      <w:r w:rsidR="00414E26" w:rsidRPr="000F203C">
        <w:rPr>
          <w:rFonts w:ascii="Calibri" w:eastAsia="Calibri" w:hAnsi="Calibri" w:cs="Calibri"/>
          <w:sz w:val="24"/>
        </w:rPr>
        <w:t>- ciclo ferri</w:t>
      </w:r>
      <w:r w:rsidRPr="000F203C">
        <w:rPr>
          <w:rFonts w:ascii="Calibri" w:eastAsia="Calibri" w:hAnsi="Calibri" w:cs="Calibri"/>
          <w:sz w:val="24"/>
        </w:rPr>
        <w:t>); qualora non disponibile si ritiene comunque indispensabile che la batteria di tipo</w:t>
      </w:r>
      <w:r>
        <w:rPr>
          <w:rFonts w:ascii="Calibri" w:eastAsia="Calibri" w:hAnsi="Calibri" w:cs="Calibri"/>
          <w:sz w:val="24"/>
        </w:rPr>
        <w:t xml:space="preserve"> non </w:t>
      </w:r>
      <w:proofErr w:type="spellStart"/>
      <w:r>
        <w:rPr>
          <w:rFonts w:ascii="Calibri" w:eastAsia="Calibri" w:hAnsi="Calibri" w:cs="Calibri"/>
          <w:sz w:val="24"/>
        </w:rPr>
        <w:t>autoclavabile</w:t>
      </w:r>
      <w:proofErr w:type="spellEnd"/>
      <w:r>
        <w:rPr>
          <w:rFonts w:ascii="Calibri" w:eastAsia="Calibri" w:hAnsi="Calibri" w:cs="Calibri"/>
          <w:sz w:val="24"/>
        </w:rPr>
        <w:t xml:space="preserve"> sia fornita con guscio protettivo </w:t>
      </w:r>
      <w:proofErr w:type="spellStart"/>
      <w:r>
        <w:rPr>
          <w:rFonts w:ascii="Calibri" w:eastAsia="Calibri" w:hAnsi="Calibri" w:cs="Calibri"/>
          <w:sz w:val="24"/>
        </w:rPr>
        <w:t>autoclavabile</w:t>
      </w:r>
      <w:proofErr w:type="spellEnd"/>
      <w:r>
        <w:rPr>
          <w:rFonts w:ascii="Calibri" w:eastAsia="Calibri" w:hAnsi="Calibri" w:cs="Calibri"/>
          <w:sz w:val="24"/>
        </w:rPr>
        <w:t xml:space="preserve"> da utilizzare durante gli interventi per assicurare l’asetticità del sistema. Qualsiasi sia la soluzione proposta dovranno essere presenti le schede tecniche indicanti le modalità di lavaggio e sterilizzazioni, secondo le modalità sopra indicate</w:t>
      </w:r>
    </w:p>
    <w:p w:rsidR="003667F3" w:rsidRDefault="00440E75">
      <w:pPr>
        <w:numPr>
          <w:ilvl w:val="0"/>
          <w:numId w:val="6"/>
        </w:numPr>
        <w:tabs>
          <w:tab w:val="left" w:pos="360"/>
          <w:tab w:val="left" w:pos="284"/>
          <w:tab w:val="left" w:pos="720"/>
          <w:tab w:val="left" w:pos="9072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I carica batterie</w:t>
      </w:r>
      <w:r>
        <w:rPr>
          <w:rFonts w:ascii="Calibri" w:eastAsia="Calibri" w:hAnsi="Calibri" w:cs="Calibri"/>
          <w:sz w:val="24"/>
        </w:rPr>
        <w:t xml:space="preserve"> devono poter essere igienizzati. La ditta dovrà indicare i prodotti previsti per tale procedura</w:t>
      </w:r>
    </w:p>
    <w:p w:rsidR="003667F3" w:rsidRDefault="003667F3">
      <w:pPr>
        <w:jc w:val="both"/>
        <w:rPr>
          <w:rFonts w:ascii="Calibri" w:eastAsia="Calibri" w:hAnsi="Calibri" w:cs="Calibri"/>
        </w:rPr>
      </w:pPr>
    </w:p>
    <w:p w:rsidR="003667F3" w:rsidRDefault="00440E7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ditta dovrà specificare le modalità di igienizzazione di eventuali altri dispositivi ( es. caricabatterie, batterie,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..) e la compatibilità di questi con prodotti (vedi scheda tecnica prodotto)  a base di un complesso tri-enzimatico (proteasi, lipasi e amilasi) combinato a tensioattivi</w:t>
      </w:r>
      <w:r>
        <w:rPr>
          <w:rFonts w:ascii="Calibri" w:eastAsia="Calibri" w:hAnsi="Calibri" w:cs="Calibri"/>
          <w:shd w:val="clear" w:color="auto" w:fill="FFFF00"/>
        </w:rPr>
        <w:t>.</w:t>
      </w:r>
      <w:r>
        <w:rPr>
          <w:rFonts w:ascii="Calibri" w:eastAsia="Calibri" w:hAnsi="Calibri" w:cs="Calibri"/>
        </w:rPr>
        <w:t xml:space="preserve"> </w:t>
      </w:r>
    </w:p>
    <w:p w:rsidR="003667F3" w:rsidRDefault="003667F3">
      <w:pPr>
        <w:jc w:val="both"/>
        <w:rPr>
          <w:rFonts w:ascii="Calibri" w:eastAsia="Calibri" w:hAnsi="Calibri" w:cs="Calibri"/>
        </w:rPr>
      </w:pPr>
    </w:p>
    <w:p w:rsidR="003667F3" w:rsidRDefault="00440E75" w:rsidP="002A41A2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0F203C" w:rsidRDefault="000F203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3667F3" w:rsidRDefault="00440E7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Quantitativi: </w:t>
      </w:r>
    </w:p>
    <w:p w:rsidR="003667F3" w:rsidRDefault="00440E7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IOR</w:t>
      </w:r>
    </w:p>
    <w:p w:rsidR="003667F3" w:rsidRDefault="00440E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Nr </w:t>
      </w:r>
      <w:r>
        <w:rPr>
          <w:rFonts w:ascii="Calibri" w:eastAsia="Calibri" w:hAnsi="Calibri" w:cs="Calibri"/>
          <w:b/>
        </w:rPr>
        <w:t>20 kit trapani a batteria</w:t>
      </w:r>
      <w:r>
        <w:rPr>
          <w:rFonts w:ascii="Calibri" w:eastAsia="Calibri" w:hAnsi="Calibri" w:cs="Calibri"/>
        </w:rPr>
        <w:t xml:space="preserve"> così suddivisi:</w:t>
      </w:r>
    </w:p>
    <w:p w:rsidR="003667F3" w:rsidRDefault="00440E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Nr </w:t>
      </w:r>
      <w:r>
        <w:rPr>
          <w:rFonts w:ascii="Calibri" w:eastAsia="Calibri" w:hAnsi="Calibri" w:cs="Calibri"/>
          <w:b/>
        </w:rPr>
        <w:t>16  kit trapani a batteria per chirurgia ortopedica (standard)</w:t>
      </w:r>
      <w:r>
        <w:rPr>
          <w:rFonts w:ascii="Calibri" w:eastAsia="Calibri" w:hAnsi="Calibri" w:cs="Calibri"/>
        </w:rPr>
        <w:t xml:space="preserve">, ciascuno composto da: 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Manipolo reciproco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Manipolo oscillante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Manipolo rotante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Nr. 4 batterie (con contenitore </w:t>
      </w:r>
      <w:proofErr w:type="spellStart"/>
      <w:r>
        <w:rPr>
          <w:rFonts w:ascii="Calibri" w:eastAsia="Calibri" w:hAnsi="Calibri" w:cs="Calibri"/>
        </w:rPr>
        <w:t>autoclavabile</w:t>
      </w:r>
      <w:proofErr w:type="spellEnd"/>
      <w:r>
        <w:rPr>
          <w:rFonts w:ascii="Calibri" w:eastAsia="Calibri" w:hAnsi="Calibri" w:cs="Calibri"/>
        </w:rPr>
        <w:t xml:space="preserve">, qualora la batteria non sia </w:t>
      </w:r>
      <w:proofErr w:type="spellStart"/>
      <w:r>
        <w:rPr>
          <w:rFonts w:ascii="Calibri" w:eastAsia="Calibri" w:hAnsi="Calibri" w:cs="Calibri"/>
        </w:rPr>
        <w:t>autoclavabile</w:t>
      </w:r>
      <w:proofErr w:type="spellEnd"/>
      <w:r>
        <w:rPr>
          <w:rFonts w:ascii="Calibri" w:eastAsia="Calibri" w:hAnsi="Calibri" w:cs="Calibri"/>
        </w:rPr>
        <w:t>)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Nr. 1 attacco Jacob piccolo con chiave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Nr. 1 attacco Jacob grande con chiave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Nr. 1 attacco A/O piccolo (</w:t>
      </w:r>
      <w:proofErr w:type="spellStart"/>
      <w:r>
        <w:rPr>
          <w:rFonts w:ascii="Calibri" w:eastAsia="Calibri" w:hAnsi="Calibri" w:cs="Calibri"/>
        </w:rPr>
        <w:t>Synthes</w:t>
      </w:r>
      <w:proofErr w:type="spellEnd"/>
      <w:r>
        <w:rPr>
          <w:rFonts w:ascii="Calibri" w:eastAsia="Calibri" w:hAnsi="Calibri" w:cs="Calibri"/>
        </w:rPr>
        <w:t>)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Nr. 1 attacco A/O grande  (esagonale)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Nr. 1 attacco Zimmer/Hudson 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Nr. 1 attacco </w:t>
      </w:r>
      <w:proofErr w:type="spellStart"/>
      <w:r>
        <w:rPr>
          <w:rFonts w:ascii="Calibri" w:eastAsia="Calibri" w:hAnsi="Calibri" w:cs="Calibri"/>
        </w:rPr>
        <w:t>sparafili</w:t>
      </w:r>
      <w:proofErr w:type="spellEnd"/>
      <w:r>
        <w:rPr>
          <w:rFonts w:ascii="Calibri" w:eastAsia="Calibri" w:hAnsi="Calibri" w:cs="Calibri"/>
        </w:rPr>
        <w:t xml:space="preserve"> piccolo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Nr. 1 attacco </w:t>
      </w:r>
      <w:proofErr w:type="spellStart"/>
      <w:r>
        <w:rPr>
          <w:rFonts w:ascii="Calibri" w:eastAsia="Calibri" w:hAnsi="Calibri" w:cs="Calibri"/>
        </w:rPr>
        <w:t>sparafili</w:t>
      </w:r>
      <w:proofErr w:type="spellEnd"/>
      <w:r>
        <w:rPr>
          <w:rFonts w:ascii="Calibri" w:eastAsia="Calibri" w:hAnsi="Calibri" w:cs="Calibri"/>
        </w:rPr>
        <w:t xml:space="preserve"> grande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Nr. 1 attacco tipo </w:t>
      </w:r>
      <w:proofErr w:type="spellStart"/>
      <w:r>
        <w:rPr>
          <w:rFonts w:ascii="Calibri" w:eastAsia="Calibri" w:hAnsi="Calibri" w:cs="Calibri"/>
        </w:rPr>
        <w:t>Trinkle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3667F3" w:rsidRDefault="003667F3" w:rsidP="00DB7CF6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3667F3" w:rsidRDefault="00440E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Nr </w:t>
      </w:r>
      <w:r>
        <w:rPr>
          <w:rFonts w:ascii="Calibri" w:eastAsia="Calibri" w:hAnsi="Calibri" w:cs="Calibri"/>
          <w:b/>
        </w:rPr>
        <w:t>4 kit trapani a batteria per  chirurgia mano/ piede e ortopedia pediatrica</w:t>
      </w:r>
      <w:r>
        <w:rPr>
          <w:rFonts w:ascii="Calibri" w:eastAsia="Calibri" w:hAnsi="Calibri" w:cs="Calibri"/>
        </w:rPr>
        <w:t xml:space="preserve">, ciascuno composto da: 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Manipolo reciproco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Manipolo oscillante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Manipolo rotante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Nr. 4 batterie (con contenitore </w:t>
      </w:r>
      <w:proofErr w:type="spellStart"/>
      <w:r>
        <w:rPr>
          <w:rFonts w:ascii="Calibri" w:eastAsia="Calibri" w:hAnsi="Calibri" w:cs="Calibri"/>
        </w:rPr>
        <w:t>autoclavabile</w:t>
      </w:r>
      <w:proofErr w:type="spellEnd"/>
      <w:r>
        <w:rPr>
          <w:rFonts w:ascii="Calibri" w:eastAsia="Calibri" w:hAnsi="Calibri" w:cs="Calibri"/>
        </w:rPr>
        <w:t xml:space="preserve">, qualora la batteria non sia </w:t>
      </w:r>
      <w:proofErr w:type="spellStart"/>
      <w:r>
        <w:rPr>
          <w:rFonts w:ascii="Calibri" w:eastAsia="Calibri" w:hAnsi="Calibri" w:cs="Calibri"/>
        </w:rPr>
        <w:t>autoclavabile</w:t>
      </w:r>
      <w:proofErr w:type="spellEnd"/>
      <w:r>
        <w:rPr>
          <w:rFonts w:ascii="Calibri" w:eastAsia="Calibri" w:hAnsi="Calibri" w:cs="Calibri"/>
        </w:rPr>
        <w:t>)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N1 attacco </w:t>
      </w:r>
      <w:proofErr w:type="spellStart"/>
      <w:r>
        <w:rPr>
          <w:rFonts w:ascii="Calibri" w:eastAsia="Calibri" w:hAnsi="Calibri" w:cs="Calibri"/>
        </w:rPr>
        <w:t>sparafili</w:t>
      </w:r>
      <w:proofErr w:type="spellEnd"/>
      <w:r>
        <w:rPr>
          <w:rFonts w:ascii="Calibri" w:eastAsia="Calibri" w:hAnsi="Calibri" w:cs="Calibri"/>
        </w:rPr>
        <w:t xml:space="preserve"> piccolo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 1 attacco </w:t>
      </w:r>
      <w:proofErr w:type="spellStart"/>
      <w:r>
        <w:rPr>
          <w:rFonts w:ascii="Calibri" w:eastAsia="Calibri" w:hAnsi="Calibri" w:cs="Calibri"/>
        </w:rPr>
        <w:t>sparafili</w:t>
      </w:r>
      <w:proofErr w:type="spellEnd"/>
      <w:r>
        <w:rPr>
          <w:rFonts w:ascii="Calibri" w:eastAsia="Calibri" w:hAnsi="Calibri" w:cs="Calibri"/>
        </w:rPr>
        <w:t xml:space="preserve"> grande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 1 attacco A/O piccolo (</w:t>
      </w:r>
      <w:proofErr w:type="spellStart"/>
      <w:r>
        <w:rPr>
          <w:rFonts w:ascii="Calibri" w:eastAsia="Calibri" w:hAnsi="Calibri" w:cs="Calibri"/>
        </w:rPr>
        <w:t>Synthes</w:t>
      </w:r>
      <w:proofErr w:type="spellEnd"/>
      <w:r>
        <w:rPr>
          <w:rFonts w:ascii="Calibri" w:eastAsia="Calibri" w:hAnsi="Calibri" w:cs="Calibri"/>
        </w:rPr>
        <w:t>)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 1 attacco Jacob piccolo con chiave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 1 attacco Jacob grande con chiave</w:t>
      </w:r>
    </w:p>
    <w:p w:rsidR="003667F3" w:rsidRDefault="00440E7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Qualora la ditta non disponga di kit specifici per chirurgia mano/piede e ortopedia pediatrica può proporre sistemi standard nella configurazione sopra indicata. Si fa tuttavia presente che la proposta di sistemi più leggeri/maneggevoli o con destinazione d’uso specifica, saranno oggetto di specifica valutazione qualitativa</w:t>
      </w:r>
    </w:p>
    <w:p w:rsidR="003667F3" w:rsidRDefault="00440E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Nr. </w:t>
      </w:r>
      <w:r>
        <w:rPr>
          <w:rFonts w:ascii="Calibri" w:eastAsia="Calibri" w:hAnsi="Calibri" w:cs="Calibri"/>
          <w:b/>
        </w:rPr>
        <w:t>11 caricabatterie</w:t>
      </w:r>
      <w:r>
        <w:rPr>
          <w:rFonts w:ascii="Calibri" w:eastAsia="Calibri" w:hAnsi="Calibri" w:cs="Calibri"/>
        </w:rPr>
        <w:t xml:space="preserve"> ( 1 per sala). </w:t>
      </w:r>
    </w:p>
    <w:p w:rsidR="003667F3" w:rsidRDefault="00440E7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AUSL BOLOGNA – OSPEDALE BENTIVOGLIO</w:t>
      </w:r>
    </w:p>
    <w:p w:rsidR="003667F3" w:rsidRDefault="00440E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Nr </w:t>
      </w:r>
      <w:r>
        <w:rPr>
          <w:rFonts w:ascii="Calibri" w:eastAsia="Calibri" w:hAnsi="Calibri" w:cs="Calibri"/>
          <w:b/>
        </w:rPr>
        <w:t>4  kit trapani a batteria per chirurgia ortopedica (standard)</w:t>
      </w:r>
      <w:r>
        <w:rPr>
          <w:rFonts w:ascii="Calibri" w:eastAsia="Calibri" w:hAnsi="Calibri" w:cs="Calibri"/>
        </w:rPr>
        <w:t xml:space="preserve">, ciascuno composto da: 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Manipolo reciproco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Manipolo oscillante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Manipolo rotante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Nr. 4 batterie (con contenitore </w:t>
      </w:r>
      <w:proofErr w:type="spellStart"/>
      <w:r>
        <w:rPr>
          <w:rFonts w:ascii="Calibri" w:eastAsia="Calibri" w:hAnsi="Calibri" w:cs="Calibri"/>
        </w:rPr>
        <w:t>autoclavabile</w:t>
      </w:r>
      <w:proofErr w:type="spellEnd"/>
      <w:r>
        <w:rPr>
          <w:rFonts w:ascii="Calibri" w:eastAsia="Calibri" w:hAnsi="Calibri" w:cs="Calibri"/>
        </w:rPr>
        <w:t xml:space="preserve">, qualora la batteria non sia </w:t>
      </w:r>
      <w:proofErr w:type="spellStart"/>
      <w:r>
        <w:rPr>
          <w:rFonts w:ascii="Calibri" w:eastAsia="Calibri" w:hAnsi="Calibri" w:cs="Calibri"/>
        </w:rPr>
        <w:t>autoclavabile</w:t>
      </w:r>
      <w:proofErr w:type="spellEnd"/>
      <w:r>
        <w:rPr>
          <w:rFonts w:ascii="Calibri" w:eastAsia="Calibri" w:hAnsi="Calibri" w:cs="Calibri"/>
        </w:rPr>
        <w:t>)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Nr. 1 attacco Jacob piccolo con chiave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Nr. 1 attacco Jacob grande con chiave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Nr. 1 attacco A/O piccolo (</w:t>
      </w:r>
      <w:proofErr w:type="spellStart"/>
      <w:r>
        <w:rPr>
          <w:rFonts w:ascii="Calibri" w:eastAsia="Calibri" w:hAnsi="Calibri" w:cs="Calibri"/>
        </w:rPr>
        <w:t>Synthes</w:t>
      </w:r>
      <w:proofErr w:type="spellEnd"/>
      <w:r>
        <w:rPr>
          <w:rFonts w:ascii="Calibri" w:eastAsia="Calibri" w:hAnsi="Calibri" w:cs="Calibri"/>
        </w:rPr>
        <w:t>)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 1 attacco A/O grande  (esagonale)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 1 attacco Zimmer/Hudson 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N1 attacco </w:t>
      </w:r>
      <w:proofErr w:type="spellStart"/>
      <w:r>
        <w:rPr>
          <w:rFonts w:ascii="Calibri" w:eastAsia="Calibri" w:hAnsi="Calibri" w:cs="Calibri"/>
        </w:rPr>
        <w:t>sparafili</w:t>
      </w:r>
      <w:proofErr w:type="spellEnd"/>
      <w:r>
        <w:rPr>
          <w:rFonts w:ascii="Calibri" w:eastAsia="Calibri" w:hAnsi="Calibri" w:cs="Calibri"/>
        </w:rPr>
        <w:t xml:space="preserve"> piccolo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 1 attacco </w:t>
      </w:r>
      <w:proofErr w:type="spellStart"/>
      <w:r>
        <w:rPr>
          <w:rFonts w:ascii="Calibri" w:eastAsia="Calibri" w:hAnsi="Calibri" w:cs="Calibri"/>
        </w:rPr>
        <w:t>sparafili</w:t>
      </w:r>
      <w:proofErr w:type="spellEnd"/>
      <w:r>
        <w:rPr>
          <w:rFonts w:ascii="Calibri" w:eastAsia="Calibri" w:hAnsi="Calibri" w:cs="Calibri"/>
        </w:rPr>
        <w:t xml:space="preserve"> grande</w:t>
      </w:r>
    </w:p>
    <w:p w:rsidR="003667F3" w:rsidRDefault="00440E75" w:rsidP="00DB7CF6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N 1 attacco tipo </w:t>
      </w:r>
      <w:proofErr w:type="spellStart"/>
      <w:r>
        <w:rPr>
          <w:rFonts w:ascii="Calibri" w:eastAsia="Calibri" w:hAnsi="Calibri" w:cs="Calibri"/>
        </w:rPr>
        <w:t>Trinkle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3667F3" w:rsidRDefault="003667F3">
      <w:pPr>
        <w:ind w:left="720"/>
        <w:rPr>
          <w:rFonts w:ascii="Calibri" w:eastAsia="Calibri" w:hAnsi="Calibri" w:cs="Calibri"/>
        </w:rPr>
      </w:pPr>
    </w:p>
    <w:p w:rsidR="003667F3" w:rsidRDefault="00440E7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Nr. </w:t>
      </w:r>
      <w:r>
        <w:rPr>
          <w:rFonts w:ascii="Calibri" w:eastAsia="Calibri" w:hAnsi="Calibri" w:cs="Calibri"/>
          <w:b/>
        </w:rPr>
        <w:t>2 caricabatterie</w:t>
      </w:r>
      <w:r>
        <w:rPr>
          <w:rFonts w:ascii="Calibri" w:eastAsia="Calibri" w:hAnsi="Calibri" w:cs="Calibri"/>
        </w:rPr>
        <w:t xml:space="preserve"> . </w:t>
      </w:r>
    </w:p>
    <w:p w:rsidR="003667F3" w:rsidRDefault="003667F3">
      <w:pPr>
        <w:rPr>
          <w:rFonts w:ascii="Calibri" w:eastAsia="Calibri" w:hAnsi="Calibri" w:cs="Calibri"/>
        </w:rPr>
      </w:pPr>
    </w:p>
    <w:p w:rsidR="003667F3" w:rsidRDefault="00440E7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CONSEGNA: 15 GIORNI DATA ORDINE</w:t>
      </w:r>
    </w:p>
    <w:p w:rsidR="003667F3" w:rsidRDefault="003667F3">
      <w:pPr>
        <w:rPr>
          <w:rFonts w:ascii="Calibri" w:eastAsia="Calibri" w:hAnsi="Calibri" w:cs="Calibri"/>
          <w:b/>
        </w:rPr>
      </w:pPr>
    </w:p>
    <w:p w:rsidR="00DB7CF6" w:rsidRDefault="00DB7CF6">
      <w:pPr>
        <w:spacing w:line="240" w:lineRule="auto"/>
        <w:rPr>
          <w:rFonts w:ascii="Calibri" w:eastAsia="Calibri" w:hAnsi="Calibri" w:cs="Calibri"/>
          <w:b/>
          <w:shd w:val="clear" w:color="auto" w:fill="FFFF00"/>
        </w:rPr>
      </w:pPr>
      <w:r>
        <w:rPr>
          <w:rFonts w:ascii="Calibri" w:eastAsia="Calibri" w:hAnsi="Calibri" w:cs="Calibri"/>
          <w:b/>
        </w:rPr>
        <w:br w:type="page"/>
      </w:r>
    </w:p>
    <w:p w:rsidR="003667F3" w:rsidRDefault="003667F3">
      <w:pPr>
        <w:rPr>
          <w:rFonts w:ascii="Calibri" w:eastAsia="Calibri" w:hAnsi="Calibri" w:cs="Calibri"/>
        </w:rPr>
      </w:pPr>
    </w:p>
    <w:p w:rsidR="003667F3" w:rsidRDefault="003667F3">
      <w:pPr>
        <w:rPr>
          <w:rFonts w:ascii="Calibri" w:eastAsia="Calibri" w:hAnsi="Calibri" w:cs="Calibri"/>
        </w:rPr>
      </w:pPr>
    </w:p>
    <w:p w:rsidR="003667F3" w:rsidRDefault="003667F3">
      <w:pPr>
        <w:rPr>
          <w:rFonts w:ascii="Calibri" w:eastAsia="Calibri" w:hAnsi="Calibri" w:cs="Calibri"/>
        </w:rPr>
      </w:pPr>
    </w:p>
    <w:sectPr w:rsidR="003667F3" w:rsidSect="009F4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8C9"/>
    <w:multiLevelType w:val="multilevel"/>
    <w:tmpl w:val="33860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D55F4"/>
    <w:multiLevelType w:val="multilevel"/>
    <w:tmpl w:val="51F0D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D35CB2"/>
    <w:multiLevelType w:val="multilevel"/>
    <w:tmpl w:val="A086A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03CBA"/>
    <w:multiLevelType w:val="multilevel"/>
    <w:tmpl w:val="CAF802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727A5"/>
    <w:multiLevelType w:val="multilevel"/>
    <w:tmpl w:val="54DE5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A87B33"/>
    <w:multiLevelType w:val="multilevel"/>
    <w:tmpl w:val="6E2CF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3249D9"/>
    <w:multiLevelType w:val="multilevel"/>
    <w:tmpl w:val="85CA0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D64486"/>
    <w:multiLevelType w:val="multilevel"/>
    <w:tmpl w:val="2D36C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6970A7"/>
    <w:multiLevelType w:val="multilevel"/>
    <w:tmpl w:val="2AB48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5C7E9A"/>
    <w:multiLevelType w:val="multilevel"/>
    <w:tmpl w:val="3A04F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684B41"/>
    <w:multiLevelType w:val="multilevel"/>
    <w:tmpl w:val="8BCE0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6474F"/>
    <w:multiLevelType w:val="multilevel"/>
    <w:tmpl w:val="D3E46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E576F0"/>
    <w:multiLevelType w:val="multilevel"/>
    <w:tmpl w:val="3DE0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8B3E46"/>
    <w:multiLevelType w:val="hybridMultilevel"/>
    <w:tmpl w:val="02CA44E2"/>
    <w:lvl w:ilvl="0" w:tplc="A538F5D8">
      <w:numFmt w:val="bullet"/>
      <w:lvlText w:val="-"/>
      <w:lvlJc w:val="left"/>
      <w:pPr>
        <w:ind w:left="1080" w:hanging="360"/>
      </w:pPr>
      <w:rPr>
        <w:rFonts w:ascii="Geneva" w:eastAsia="Geneva" w:hAnsi="Geneva" w:cs="Genev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565FC3"/>
    <w:multiLevelType w:val="multilevel"/>
    <w:tmpl w:val="019E4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692394"/>
    <w:multiLevelType w:val="multilevel"/>
    <w:tmpl w:val="4BAC9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3F5831"/>
    <w:multiLevelType w:val="multilevel"/>
    <w:tmpl w:val="486E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5E5C42"/>
    <w:multiLevelType w:val="multilevel"/>
    <w:tmpl w:val="38B25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5E63B6"/>
    <w:multiLevelType w:val="multilevel"/>
    <w:tmpl w:val="F168B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2D1688"/>
    <w:multiLevelType w:val="multilevel"/>
    <w:tmpl w:val="1398E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236A7A"/>
    <w:multiLevelType w:val="multilevel"/>
    <w:tmpl w:val="45CE6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D15FBE"/>
    <w:multiLevelType w:val="multilevel"/>
    <w:tmpl w:val="7E701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151E1F"/>
    <w:multiLevelType w:val="multilevel"/>
    <w:tmpl w:val="7A708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B23F5F"/>
    <w:multiLevelType w:val="multilevel"/>
    <w:tmpl w:val="AEF21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23"/>
  </w:num>
  <w:num w:numId="5">
    <w:abstractNumId w:val="18"/>
  </w:num>
  <w:num w:numId="6">
    <w:abstractNumId w:val="17"/>
  </w:num>
  <w:num w:numId="7">
    <w:abstractNumId w:val="6"/>
  </w:num>
  <w:num w:numId="8">
    <w:abstractNumId w:val="11"/>
  </w:num>
  <w:num w:numId="9">
    <w:abstractNumId w:val="15"/>
  </w:num>
  <w:num w:numId="10">
    <w:abstractNumId w:val="22"/>
  </w:num>
  <w:num w:numId="11">
    <w:abstractNumId w:val="19"/>
  </w:num>
  <w:num w:numId="12">
    <w:abstractNumId w:val="7"/>
  </w:num>
  <w:num w:numId="13">
    <w:abstractNumId w:val="0"/>
  </w:num>
  <w:num w:numId="14">
    <w:abstractNumId w:val="8"/>
  </w:num>
  <w:num w:numId="15">
    <w:abstractNumId w:val="3"/>
  </w:num>
  <w:num w:numId="16">
    <w:abstractNumId w:val="5"/>
  </w:num>
  <w:num w:numId="17">
    <w:abstractNumId w:val="9"/>
  </w:num>
  <w:num w:numId="18">
    <w:abstractNumId w:val="20"/>
  </w:num>
  <w:num w:numId="19">
    <w:abstractNumId w:val="21"/>
  </w:num>
  <w:num w:numId="20">
    <w:abstractNumId w:val="14"/>
  </w:num>
  <w:num w:numId="21">
    <w:abstractNumId w:val="12"/>
  </w:num>
  <w:num w:numId="22">
    <w:abstractNumId w:val="16"/>
  </w:num>
  <w:num w:numId="23">
    <w:abstractNumId w:val="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>
    <w:useFELayout/>
  </w:compat>
  <w:rsids>
    <w:rsidRoot w:val="003667F3"/>
    <w:rsid w:val="000F203C"/>
    <w:rsid w:val="001A331A"/>
    <w:rsid w:val="00231398"/>
    <w:rsid w:val="002A41A2"/>
    <w:rsid w:val="002F613E"/>
    <w:rsid w:val="0035115C"/>
    <w:rsid w:val="003667F3"/>
    <w:rsid w:val="00414E26"/>
    <w:rsid w:val="00422142"/>
    <w:rsid w:val="00440E75"/>
    <w:rsid w:val="006516E4"/>
    <w:rsid w:val="006A1E97"/>
    <w:rsid w:val="006D3E6F"/>
    <w:rsid w:val="0073254F"/>
    <w:rsid w:val="00890512"/>
    <w:rsid w:val="009F48D6"/>
    <w:rsid w:val="00AB1481"/>
    <w:rsid w:val="00BD6E09"/>
    <w:rsid w:val="00DB7CF6"/>
    <w:rsid w:val="00E34104"/>
    <w:rsid w:val="00F8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8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7C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613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7C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613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Orsini</dc:creator>
  <cp:lastModifiedBy>Giuseppe Giorgi</cp:lastModifiedBy>
  <cp:revision>3</cp:revision>
  <dcterms:created xsi:type="dcterms:W3CDTF">2017-11-03T09:59:00Z</dcterms:created>
  <dcterms:modified xsi:type="dcterms:W3CDTF">2017-12-15T13:49:00Z</dcterms:modified>
</cp:coreProperties>
</file>