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F4" w:rsidRDefault="00F318BC" w:rsidP="00F318BC">
      <w:pPr>
        <w:pStyle w:val="Default"/>
        <w:jc w:val="both"/>
        <w:rPr>
          <w:rFonts w:eastAsia="Times New Roman"/>
          <w:bCs/>
          <w:color w:val="auto"/>
          <w:sz w:val="22"/>
          <w:szCs w:val="22"/>
          <w:lang w:eastAsia="it-IT"/>
        </w:rPr>
      </w:pPr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 xml:space="preserve">PROCEDURA APERTA N.107/2016 PER LA FORNITURA </w:t>
      </w:r>
      <w:proofErr w:type="spellStart"/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>DI</w:t>
      </w:r>
      <w:proofErr w:type="spellEnd"/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 xml:space="preserve"> DISPOSITIVI MEDICI E PROTESI PER ENDOSCOPIA DIGESTIVA  PER LE ESIGENZE DELL’ AZIENDA USL </w:t>
      </w:r>
      <w:proofErr w:type="spellStart"/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>DI</w:t>
      </w:r>
      <w:proofErr w:type="spellEnd"/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 xml:space="preserve"> BOLOGNA, AZIENDA OSPEDALIERO-UNIVERSITARIA </w:t>
      </w:r>
      <w:proofErr w:type="spellStart"/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>DI</w:t>
      </w:r>
      <w:proofErr w:type="spellEnd"/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 xml:space="preserve"> BOLOGNA, AZIENDA USL </w:t>
      </w:r>
      <w:proofErr w:type="spellStart"/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>DI</w:t>
      </w:r>
      <w:proofErr w:type="spellEnd"/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 xml:space="preserve"> IMOLA, AZIENDA OSPEDALIERO-UNIVERSITARIA </w:t>
      </w:r>
      <w:proofErr w:type="spellStart"/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>DI</w:t>
      </w:r>
      <w:proofErr w:type="spellEnd"/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 xml:space="preserve"> FERRARA E AZIENDA USL </w:t>
      </w:r>
      <w:proofErr w:type="spellStart"/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>DI</w:t>
      </w:r>
      <w:proofErr w:type="spellEnd"/>
      <w:r w:rsidRPr="00F318BC">
        <w:rPr>
          <w:rFonts w:eastAsia="Times New Roman"/>
          <w:bCs/>
          <w:color w:val="auto"/>
          <w:sz w:val="22"/>
          <w:szCs w:val="22"/>
          <w:lang w:eastAsia="it-IT"/>
        </w:rPr>
        <w:t xml:space="preserve"> FERRARA, APPARTENENTI ALL’AREA VASTA EMILIA CENTRALE</w:t>
      </w:r>
    </w:p>
    <w:p w:rsidR="00F318BC" w:rsidRDefault="00F318BC">
      <w:pPr>
        <w:pStyle w:val="Default"/>
        <w:jc w:val="center"/>
        <w:rPr>
          <w:b/>
          <w:bCs/>
        </w:rPr>
      </w:pPr>
    </w:p>
    <w:p w:rsidR="00E961F4" w:rsidRDefault="00E961F4">
      <w:pPr>
        <w:pStyle w:val="Default"/>
        <w:jc w:val="center"/>
      </w:pPr>
      <w:r>
        <w:rPr>
          <w:b/>
          <w:bCs/>
        </w:rPr>
        <w:t>ELENCO SEDUTE/VERBALI</w:t>
      </w:r>
    </w:p>
    <w:p w:rsidR="00E961F4" w:rsidRDefault="00E961F4">
      <w:pPr>
        <w:pStyle w:val="Default"/>
      </w:pPr>
    </w:p>
    <w:p w:rsidR="00E961F4" w:rsidRDefault="00E961F4" w:rsidP="00D63A91">
      <w:pPr>
        <w:pStyle w:val="Default"/>
        <w:spacing w:line="276" w:lineRule="auto"/>
      </w:pPr>
      <w:r>
        <w:t xml:space="preserve">La Commissione giudicatrice si è riunita nelle seguenti giornate: </w:t>
      </w:r>
    </w:p>
    <w:p w:rsidR="00E961F4" w:rsidRDefault="00E961F4" w:rsidP="00D63A91">
      <w:pPr>
        <w:pStyle w:val="Default"/>
        <w:spacing w:line="276" w:lineRule="auto"/>
      </w:pPr>
    </w:p>
    <w:p w:rsidR="00E961F4" w:rsidRPr="00DA267D" w:rsidRDefault="00E961F4" w:rsidP="00D63A91">
      <w:pPr>
        <w:pStyle w:val="Paragrafoelenco"/>
        <w:numPr>
          <w:ilvl w:val="0"/>
          <w:numId w:val="1"/>
        </w:numPr>
        <w:spacing w:before="0" w:after="0" w:line="276" w:lineRule="auto"/>
        <w:ind w:left="142" w:hanging="142"/>
      </w:pPr>
      <w:r w:rsidRPr="00DA267D">
        <w:t xml:space="preserve">Seduta </w:t>
      </w:r>
      <w:r w:rsidR="00DA267D" w:rsidRPr="00DA267D">
        <w:t>pubblica</w:t>
      </w:r>
      <w:r w:rsidRPr="00DA267D">
        <w:t xml:space="preserve"> del </w:t>
      </w:r>
      <w:r w:rsidR="008626A2">
        <w:t>20/02/2017</w:t>
      </w:r>
      <w:r w:rsidRPr="00DA267D">
        <w:t xml:space="preserve">, dalle ore </w:t>
      </w:r>
      <w:r w:rsidR="00DA267D" w:rsidRPr="00DA267D">
        <w:t>09.00</w:t>
      </w:r>
      <w:r w:rsidRPr="00DA267D">
        <w:t xml:space="preserve"> alle ore </w:t>
      </w:r>
      <w:r w:rsidR="008626A2">
        <w:t>11</w:t>
      </w:r>
      <w:r w:rsidR="00DA267D" w:rsidRPr="00DA267D">
        <w:t>.</w:t>
      </w:r>
      <w:r w:rsidR="008626A2">
        <w:t>30</w:t>
      </w:r>
      <w:r w:rsidRPr="00DA267D">
        <w:t>, per</w:t>
      </w:r>
      <w:r w:rsidR="00DA267D" w:rsidRPr="00DA267D">
        <w:t xml:space="preserve"> il controllo dei documenti amministrativi, verbale n. 1;</w:t>
      </w:r>
      <w:r w:rsidRPr="00DA267D">
        <w:t xml:space="preserve"> </w:t>
      </w:r>
    </w:p>
    <w:p w:rsidR="00E961F4" w:rsidRDefault="00E961F4" w:rsidP="00D63A91">
      <w:pPr>
        <w:pStyle w:val="Paragrafoelenco"/>
        <w:spacing w:before="0" w:after="0" w:line="276" w:lineRule="auto"/>
        <w:ind w:left="142" w:hanging="142"/>
      </w:pPr>
    </w:p>
    <w:p w:rsidR="00D8044A" w:rsidRPr="00DA267D" w:rsidRDefault="00D8044A" w:rsidP="00D8044A">
      <w:pPr>
        <w:pStyle w:val="Paragrafoelenco"/>
        <w:numPr>
          <w:ilvl w:val="0"/>
          <w:numId w:val="1"/>
        </w:numPr>
        <w:spacing w:before="0" w:after="0" w:line="276" w:lineRule="auto"/>
        <w:ind w:left="142" w:hanging="142"/>
      </w:pPr>
      <w:r w:rsidRPr="00DA267D">
        <w:t xml:space="preserve">Seduta del </w:t>
      </w:r>
      <w:r>
        <w:t>03/05/2017</w:t>
      </w:r>
      <w:r w:rsidRPr="00DA267D">
        <w:t xml:space="preserve">, pubblica dalle ore 09.00 alle ore </w:t>
      </w:r>
      <w:r>
        <w:t>18</w:t>
      </w:r>
      <w:r w:rsidRPr="00DA267D">
        <w:t>.</w:t>
      </w:r>
      <w:r>
        <w:t>30</w:t>
      </w:r>
      <w:r w:rsidRPr="00DA267D">
        <w:t>,</w:t>
      </w:r>
      <w:r>
        <w:t xml:space="preserve"> </w:t>
      </w:r>
      <w:r w:rsidRPr="00DA267D">
        <w:t>per</w:t>
      </w:r>
      <w:r>
        <w:t xml:space="preserve"> il controllo della documentazione</w:t>
      </w:r>
      <w:r w:rsidRPr="00DA267D">
        <w:t xml:space="preserve"> </w:t>
      </w:r>
      <w:r>
        <w:t>tecnica</w:t>
      </w:r>
      <w:r w:rsidRPr="00DA267D">
        <w:t xml:space="preserve">, </w:t>
      </w:r>
      <w:r>
        <w:t>e riservata dalle 18:30 alle 19:00, per la programmazione dei successivi lavori della Commissione giudicatrice, verbale n. 2</w:t>
      </w:r>
      <w:r w:rsidRPr="00DA267D">
        <w:t xml:space="preserve">; </w:t>
      </w:r>
    </w:p>
    <w:p w:rsidR="00D8044A" w:rsidRDefault="00D8044A" w:rsidP="00D8044A">
      <w:pPr>
        <w:pStyle w:val="Paragrafoelenco"/>
        <w:spacing w:before="0" w:after="0" w:line="276" w:lineRule="auto"/>
        <w:ind w:left="142" w:hanging="142"/>
      </w:pPr>
    </w:p>
    <w:p w:rsidR="00E961F4" w:rsidRDefault="00E961F4" w:rsidP="00D63A91">
      <w:pPr>
        <w:pStyle w:val="Paragrafoelenco"/>
        <w:numPr>
          <w:ilvl w:val="0"/>
          <w:numId w:val="1"/>
        </w:numPr>
        <w:spacing w:before="0" w:after="0" w:line="276" w:lineRule="auto"/>
        <w:ind w:left="142" w:hanging="142"/>
      </w:pPr>
      <w:r w:rsidRPr="00DA267D">
        <w:t xml:space="preserve">Seduta riservata del </w:t>
      </w:r>
      <w:r w:rsidR="006A74E4">
        <w:t>26/05/2017</w:t>
      </w:r>
      <w:r w:rsidRPr="00DA267D">
        <w:t xml:space="preserve">, dalle ore </w:t>
      </w:r>
      <w:r w:rsidR="006A74E4">
        <w:t>08:30</w:t>
      </w:r>
      <w:r w:rsidRPr="00DA267D">
        <w:t xml:space="preserve"> alle ore </w:t>
      </w:r>
      <w:r w:rsidR="00DA267D" w:rsidRPr="00DA267D">
        <w:t>1</w:t>
      </w:r>
      <w:r w:rsidR="006A74E4">
        <w:t>4</w:t>
      </w:r>
      <w:r w:rsidR="00DA267D" w:rsidRPr="00DA267D">
        <w:t>.30</w:t>
      </w:r>
      <w:r w:rsidRPr="00DA267D">
        <w:t>, p</w:t>
      </w:r>
      <w:r w:rsidR="008117CC">
        <w:t>er esame documentazione tecnica</w:t>
      </w:r>
      <w:r w:rsidRPr="00DA267D">
        <w:t xml:space="preserve"> </w:t>
      </w:r>
      <w:r w:rsidR="008117CC">
        <w:t xml:space="preserve">dei lotti da 1 a 17 (da aggiudicare </w:t>
      </w:r>
      <w:r w:rsidR="008117CC" w:rsidRPr="008117CC">
        <w:t>in base ai soli criteri qualitativi</w:t>
      </w:r>
      <w:r w:rsidR="008117CC">
        <w:t xml:space="preserve">), </w:t>
      </w:r>
      <w:r w:rsidRPr="00DA267D">
        <w:t>verbale n</w:t>
      </w:r>
      <w:r w:rsidR="00DA267D" w:rsidRPr="00DA267D">
        <w:t xml:space="preserve">. </w:t>
      </w:r>
      <w:r w:rsidR="006A74E4">
        <w:t>3</w:t>
      </w:r>
      <w:r w:rsidR="00DA267D" w:rsidRPr="00DA267D">
        <w:t>;</w:t>
      </w:r>
    </w:p>
    <w:p w:rsidR="00DA267D" w:rsidRPr="00DA267D" w:rsidRDefault="00DA267D" w:rsidP="00D63A91">
      <w:pPr>
        <w:pStyle w:val="Paragrafoelenco"/>
        <w:spacing w:before="0" w:after="0" w:line="276" w:lineRule="auto"/>
        <w:ind w:left="142"/>
      </w:pPr>
    </w:p>
    <w:p w:rsidR="00DA267D" w:rsidRDefault="00DA267D" w:rsidP="00D63A91">
      <w:pPr>
        <w:pStyle w:val="Paragrafoelenco"/>
        <w:numPr>
          <w:ilvl w:val="0"/>
          <w:numId w:val="1"/>
        </w:numPr>
        <w:spacing w:before="0" w:after="0" w:line="276" w:lineRule="auto"/>
        <w:ind w:left="142" w:hanging="142"/>
      </w:pPr>
      <w:r w:rsidRPr="00DA267D">
        <w:t xml:space="preserve">Seduta riservata del </w:t>
      </w:r>
      <w:r w:rsidR="006A74E4">
        <w:t>31/05</w:t>
      </w:r>
      <w:r w:rsidRPr="00DA267D">
        <w:t>/201</w:t>
      </w:r>
      <w:r>
        <w:t>7</w:t>
      </w:r>
      <w:r w:rsidRPr="00DA267D">
        <w:t>, dalle ore 1</w:t>
      </w:r>
      <w:r w:rsidR="006A74E4">
        <w:t>6</w:t>
      </w:r>
      <w:r w:rsidRPr="00DA267D">
        <w:t>.00 alle ore 1</w:t>
      </w:r>
      <w:r w:rsidR="006A74E4">
        <w:t>8</w:t>
      </w:r>
      <w:r w:rsidRPr="00DA267D">
        <w:t>.</w:t>
      </w:r>
      <w:r w:rsidR="006A74E4">
        <w:t>3</w:t>
      </w:r>
      <w:r w:rsidRPr="00DA267D">
        <w:t>0, per esame documentazione tecnica</w:t>
      </w:r>
      <w:r w:rsidR="006A74E4">
        <w:t xml:space="preserve"> e campionatura</w:t>
      </w:r>
      <w:r w:rsidR="008117CC">
        <w:t xml:space="preserve"> dei lotti da 1 a 17</w:t>
      </w:r>
      <w:r w:rsidRPr="00DA267D">
        <w:t xml:space="preserve">, verbale n. </w:t>
      </w:r>
      <w:r w:rsidR="006A74E4">
        <w:t>4</w:t>
      </w:r>
      <w:r w:rsidRPr="00DA267D">
        <w:t>;</w:t>
      </w:r>
    </w:p>
    <w:p w:rsidR="0033065E" w:rsidRPr="00DA267D" w:rsidRDefault="0033065E" w:rsidP="00D63A91">
      <w:pPr>
        <w:pStyle w:val="Paragrafoelenco"/>
        <w:spacing w:before="0" w:after="0" w:line="276" w:lineRule="auto"/>
        <w:ind w:left="142"/>
      </w:pPr>
    </w:p>
    <w:p w:rsidR="0033065E" w:rsidRDefault="0033065E" w:rsidP="00D63A91">
      <w:pPr>
        <w:pStyle w:val="Paragrafoelenco"/>
        <w:numPr>
          <w:ilvl w:val="0"/>
          <w:numId w:val="1"/>
        </w:numPr>
        <w:spacing w:before="0" w:after="0" w:line="276" w:lineRule="auto"/>
        <w:ind w:left="142" w:hanging="142"/>
      </w:pPr>
      <w:r w:rsidRPr="00DA267D">
        <w:t xml:space="preserve">Seduta riservata del </w:t>
      </w:r>
      <w:r w:rsidR="006A74E4">
        <w:t>07/06</w:t>
      </w:r>
      <w:r>
        <w:t>/2017</w:t>
      </w:r>
      <w:r w:rsidRPr="00DA267D">
        <w:t xml:space="preserve">, dalle ore </w:t>
      </w:r>
      <w:r w:rsidR="006A74E4">
        <w:t>16</w:t>
      </w:r>
      <w:r w:rsidRPr="00DA267D">
        <w:t xml:space="preserve">.00 alle ore </w:t>
      </w:r>
      <w:r w:rsidR="006A74E4" w:rsidRPr="00DA267D">
        <w:t>1</w:t>
      </w:r>
      <w:r w:rsidR="006A74E4">
        <w:t>8</w:t>
      </w:r>
      <w:r w:rsidR="006A74E4" w:rsidRPr="00DA267D">
        <w:t>.</w:t>
      </w:r>
      <w:r w:rsidR="006A74E4">
        <w:t>3</w:t>
      </w:r>
      <w:r w:rsidR="006A74E4" w:rsidRPr="00DA267D">
        <w:t>0</w:t>
      </w:r>
      <w:r w:rsidRPr="00DA267D">
        <w:t>, per</w:t>
      </w:r>
      <w:r w:rsidR="00D546E0">
        <w:t xml:space="preserve"> </w:t>
      </w:r>
      <w:r w:rsidR="006A74E4" w:rsidRPr="00DA267D">
        <w:t>esame documentazione tecnica</w:t>
      </w:r>
      <w:r w:rsidR="006A74E4">
        <w:t xml:space="preserve"> e campionatura</w:t>
      </w:r>
      <w:r w:rsidR="008117CC" w:rsidRPr="008117CC">
        <w:t xml:space="preserve"> </w:t>
      </w:r>
      <w:r w:rsidR="008117CC">
        <w:t>dei lotti da 1 a 17</w:t>
      </w:r>
      <w:r w:rsidR="006A74E4" w:rsidRPr="00DA267D">
        <w:t>, verbale n.</w:t>
      </w:r>
      <w:r w:rsidR="006A74E4">
        <w:t xml:space="preserve"> 5</w:t>
      </w:r>
      <w:r w:rsidRPr="00DA267D">
        <w:t>;</w:t>
      </w:r>
    </w:p>
    <w:p w:rsidR="00D546E0" w:rsidRPr="00DA267D" w:rsidRDefault="00D546E0" w:rsidP="00D63A91">
      <w:pPr>
        <w:pStyle w:val="Paragrafoelenco"/>
        <w:spacing w:before="0" w:after="0" w:line="276" w:lineRule="auto"/>
        <w:ind w:left="142"/>
      </w:pPr>
    </w:p>
    <w:p w:rsidR="00D546E0" w:rsidRDefault="00D546E0" w:rsidP="00D63A91">
      <w:pPr>
        <w:pStyle w:val="Paragrafoelenco"/>
        <w:numPr>
          <w:ilvl w:val="0"/>
          <w:numId w:val="1"/>
        </w:numPr>
        <w:spacing w:before="0" w:after="0" w:line="276" w:lineRule="auto"/>
        <w:ind w:left="142" w:hanging="142"/>
      </w:pPr>
      <w:r w:rsidRPr="00DA267D">
        <w:t xml:space="preserve">Seduta riservata del </w:t>
      </w:r>
      <w:r w:rsidR="006A74E4">
        <w:t>11/10</w:t>
      </w:r>
      <w:r>
        <w:t>/2017</w:t>
      </w:r>
      <w:r w:rsidRPr="00DA267D">
        <w:t xml:space="preserve">, dalle ore </w:t>
      </w:r>
      <w:r w:rsidR="006A74E4">
        <w:t>15.30</w:t>
      </w:r>
      <w:r w:rsidRPr="00DA267D">
        <w:t xml:space="preserve"> alle ore 1</w:t>
      </w:r>
      <w:r w:rsidR="006A74E4">
        <w:t>8</w:t>
      </w:r>
      <w:r w:rsidRPr="00DA267D">
        <w:t>.</w:t>
      </w:r>
      <w:r>
        <w:t>3</w:t>
      </w:r>
      <w:r w:rsidRPr="00DA267D">
        <w:t>0, per</w:t>
      </w:r>
      <w:r>
        <w:t xml:space="preserve"> </w:t>
      </w:r>
      <w:r w:rsidR="006A74E4">
        <w:t>analisi risultati prove in vivo della campionatura</w:t>
      </w:r>
      <w:r w:rsidR="008117CC" w:rsidRPr="008117CC">
        <w:t xml:space="preserve"> </w:t>
      </w:r>
      <w:r w:rsidR="008117CC">
        <w:t>dei lotti da 1 a 17</w:t>
      </w:r>
      <w:r w:rsidR="006A74E4" w:rsidRPr="00DA267D">
        <w:t>, verbale n</w:t>
      </w:r>
      <w:r w:rsidR="006A74E4">
        <w:t>. 6</w:t>
      </w:r>
      <w:r w:rsidRPr="00DA267D">
        <w:t>;</w:t>
      </w:r>
    </w:p>
    <w:p w:rsidR="00D546E0" w:rsidRDefault="00D546E0" w:rsidP="00D63A91">
      <w:pPr>
        <w:pStyle w:val="Paragrafoelenco"/>
        <w:spacing w:before="0" w:after="0" w:line="276" w:lineRule="auto"/>
        <w:ind w:left="142"/>
      </w:pPr>
    </w:p>
    <w:p w:rsidR="006A74E4" w:rsidRPr="00DA267D" w:rsidRDefault="006A74E4" w:rsidP="006A74E4">
      <w:pPr>
        <w:pStyle w:val="Paragrafoelenco"/>
        <w:numPr>
          <w:ilvl w:val="0"/>
          <w:numId w:val="1"/>
        </w:numPr>
        <w:spacing w:before="0" w:after="0" w:line="276" w:lineRule="auto"/>
        <w:ind w:left="142" w:hanging="142"/>
      </w:pPr>
      <w:r w:rsidRPr="00DA267D">
        <w:t xml:space="preserve">Seduta pubblica del </w:t>
      </w:r>
      <w:r w:rsidR="0017026F">
        <w:t>24/10</w:t>
      </w:r>
      <w:r>
        <w:t>/2017</w:t>
      </w:r>
      <w:r w:rsidRPr="00DA267D">
        <w:t xml:space="preserve">, dalle ore </w:t>
      </w:r>
      <w:r w:rsidR="0017026F">
        <w:t>14:30</w:t>
      </w:r>
      <w:r w:rsidRPr="00DA267D">
        <w:t xml:space="preserve"> alle ore </w:t>
      </w:r>
      <w:r>
        <w:t>1</w:t>
      </w:r>
      <w:r w:rsidR="0017026F">
        <w:t>5.15</w:t>
      </w:r>
      <w:r w:rsidRPr="00DA267D">
        <w:t xml:space="preserve">, per </w:t>
      </w:r>
      <w:r w:rsidR="0017026F" w:rsidRPr="0017026F">
        <w:t>la lettura della graduatoria di aggiudicazione provvisoria</w:t>
      </w:r>
      <w:r w:rsidR="008117CC" w:rsidRPr="008117CC">
        <w:t xml:space="preserve"> </w:t>
      </w:r>
      <w:r w:rsidR="008117CC">
        <w:t>dei lotti da 1 a 17,</w:t>
      </w:r>
      <w:r w:rsidR="0017026F" w:rsidRPr="0017026F">
        <w:t xml:space="preserve"> definita in base ai punteggi di qualità tecnica</w:t>
      </w:r>
      <w:r w:rsidR="0017026F">
        <w:t>,</w:t>
      </w:r>
      <w:r w:rsidR="0017026F" w:rsidRPr="0017026F">
        <w:t xml:space="preserve"> </w:t>
      </w:r>
      <w:r w:rsidRPr="00DA267D">
        <w:t xml:space="preserve">verbale n. </w:t>
      </w:r>
      <w:r w:rsidR="0017026F">
        <w:t>7</w:t>
      </w:r>
      <w:r w:rsidRPr="00DA267D">
        <w:t xml:space="preserve">; </w:t>
      </w:r>
    </w:p>
    <w:p w:rsidR="006A74E4" w:rsidRDefault="006A74E4" w:rsidP="00D63A91">
      <w:pPr>
        <w:pStyle w:val="Paragrafoelenco"/>
        <w:spacing w:before="0" w:after="0" w:line="276" w:lineRule="auto"/>
        <w:ind w:left="142"/>
      </w:pPr>
    </w:p>
    <w:p w:rsidR="00A66969" w:rsidRDefault="00A66969" w:rsidP="00A66969">
      <w:pPr>
        <w:pStyle w:val="Paragrafoelenco"/>
        <w:numPr>
          <w:ilvl w:val="0"/>
          <w:numId w:val="1"/>
        </w:numPr>
        <w:spacing w:before="0" w:after="0" w:line="276" w:lineRule="auto"/>
        <w:ind w:left="142" w:hanging="142"/>
      </w:pPr>
      <w:r w:rsidRPr="00DA267D">
        <w:t xml:space="preserve">Seduta riservata del </w:t>
      </w:r>
      <w:r>
        <w:t>2</w:t>
      </w:r>
      <w:r w:rsidR="00296F32">
        <w:t>0</w:t>
      </w:r>
      <w:r>
        <w:t>/12/2017</w:t>
      </w:r>
      <w:r w:rsidRPr="00DA267D">
        <w:t xml:space="preserve">, dalle ore </w:t>
      </w:r>
      <w:r>
        <w:t>14.30</w:t>
      </w:r>
      <w:r w:rsidRPr="00DA267D">
        <w:t xml:space="preserve"> alle ore 1</w:t>
      </w:r>
      <w:r w:rsidR="00296F32">
        <w:t>8</w:t>
      </w:r>
      <w:r w:rsidRPr="00DA267D">
        <w:t>.</w:t>
      </w:r>
      <w:r>
        <w:t>3</w:t>
      </w:r>
      <w:r w:rsidRPr="00DA267D">
        <w:t>0, per</w:t>
      </w:r>
      <w:r>
        <w:t xml:space="preserve"> </w:t>
      </w:r>
      <w:r w:rsidRPr="00DA267D">
        <w:t>esame documentazione tecnica</w:t>
      </w:r>
      <w:r>
        <w:t xml:space="preserve"> e campionatura</w:t>
      </w:r>
      <w:r w:rsidRPr="008117CC">
        <w:t xml:space="preserve"> </w:t>
      </w:r>
      <w:r>
        <w:t>dei lotti da 18 a 50</w:t>
      </w:r>
      <w:r w:rsidRPr="00DA267D">
        <w:t>, verbale n.</w:t>
      </w:r>
      <w:r>
        <w:t xml:space="preserve"> 8</w:t>
      </w:r>
      <w:r w:rsidRPr="00DA267D">
        <w:t>;</w:t>
      </w:r>
    </w:p>
    <w:p w:rsidR="00296F32" w:rsidRDefault="00296F32" w:rsidP="00296F32">
      <w:pPr>
        <w:pStyle w:val="Paragrafoelenco"/>
        <w:spacing w:before="0" w:after="0" w:line="276" w:lineRule="auto"/>
        <w:ind w:left="142"/>
      </w:pPr>
    </w:p>
    <w:p w:rsidR="00296F32" w:rsidRDefault="00296F32" w:rsidP="00296F32">
      <w:pPr>
        <w:pStyle w:val="Paragrafoelenco"/>
        <w:numPr>
          <w:ilvl w:val="0"/>
          <w:numId w:val="1"/>
        </w:numPr>
        <w:spacing w:before="0" w:after="0" w:line="276" w:lineRule="auto"/>
        <w:ind w:left="142" w:hanging="142"/>
      </w:pPr>
      <w:r w:rsidRPr="00DA267D">
        <w:t xml:space="preserve">Seduta riservata del </w:t>
      </w:r>
      <w:r>
        <w:t>28/12/2017</w:t>
      </w:r>
      <w:r w:rsidRPr="00DA267D">
        <w:t xml:space="preserve">, dalle ore </w:t>
      </w:r>
      <w:r>
        <w:t>14.30</w:t>
      </w:r>
      <w:r w:rsidRPr="00DA267D">
        <w:t xml:space="preserve"> alle ore 1</w:t>
      </w:r>
      <w:r>
        <w:t>7</w:t>
      </w:r>
      <w:r w:rsidRPr="00DA267D">
        <w:t>.</w:t>
      </w:r>
      <w:r>
        <w:t>3</w:t>
      </w:r>
      <w:r w:rsidRPr="00DA267D">
        <w:t>0, per</w:t>
      </w:r>
      <w:r>
        <w:t xml:space="preserve"> </w:t>
      </w:r>
      <w:r w:rsidRPr="00DA267D">
        <w:t>esame documentazione tecnica</w:t>
      </w:r>
      <w:r>
        <w:t>,e campionatura</w:t>
      </w:r>
      <w:r w:rsidRPr="008117CC">
        <w:t xml:space="preserve"> </w:t>
      </w:r>
      <w:r>
        <w:t>dei lotti da 18 a 50</w:t>
      </w:r>
      <w:r w:rsidRPr="00DA267D">
        <w:t>, verbale n.</w:t>
      </w:r>
      <w:r>
        <w:t xml:space="preserve"> 9</w:t>
      </w:r>
      <w:r w:rsidRPr="00DA267D">
        <w:t>;</w:t>
      </w:r>
    </w:p>
    <w:p w:rsidR="00E961F4" w:rsidRPr="00DA267D" w:rsidRDefault="00E961F4" w:rsidP="00296F32">
      <w:pPr>
        <w:spacing w:before="0" w:after="0" w:line="276" w:lineRule="auto"/>
      </w:pPr>
    </w:p>
    <w:p w:rsidR="00CF7F91" w:rsidRPr="00DA267D" w:rsidRDefault="00CF7F91" w:rsidP="00D63A91">
      <w:pPr>
        <w:pStyle w:val="Paragrafoelenco"/>
        <w:numPr>
          <w:ilvl w:val="0"/>
          <w:numId w:val="1"/>
        </w:numPr>
        <w:spacing w:before="0" w:after="0" w:line="276" w:lineRule="auto"/>
        <w:ind w:left="142" w:hanging="142"/>
      </w:pPr>
      <w:r w:rsidRPr="00DA267D">
        <w:t xml:space="preserve">Seduta pubblica del </w:t>
      </w:r>
      <w:r w:rsidR="00296F32">
        <w:t>02/02/2018</w:t>
      </w:r>
      <w:r w:rsidRPr="00DA267D">
        <w:t>, dalle ore 09.00 alle ore 1</w:t>
      </w:r>
      <w:r w:rsidR="00296F32">
        <w:t>2</w:t>
      </w:r>
      <w:r w:rsidRPr="00DA267D">
        <w:t>.</w:t>
      </w:r>
      <w:r>
        <w:t>20</w:t>
      </w:r>
      <w:r w:rsidRPr="00DA267D">
        <w:t>, per l</w:t>
      </w:r>
      <w:r>
        <w:t>’apertura delle buste contenenti l’offerta economic</w:t>
      </w:r>
      <w:r w:rsidRPr="00DA267D">
        <w:t>a, verbale n. 1</w:t>
      </w:r>
      <w:r>
        <w:t>0</w:t>
      </w:r>
      <w:r w:rsidR="004F4F13">
        <w:t>.</w:t>
      </w:r>
    </w:p>
    <w:sectPr w:rsidR="00CF7F91" w:rsidRPr="00DA267D" w:rsidSect="00E32827">
      <w:headerReference w:type="default" r:id="rId7"/>
      <w:footerReference w:type="default" r:id="rId8"/>
      <w:pgSz w:w="11906" w:h="17338"/>
      <w:pgMar w:top="1207" w:right="606" w:bottom="647" w:left="89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2C" w:rsidRDefault="004E3E2C">
      <w:pPr>
        <w:spacing w:before="0" w:after="0" w:line="240" w:lineRule="auto"/>
      </w:pPr>
      <w:r>
        <w:separator/>
      </w:r>
    </w:p>
  </w:endnote>
  <w:endnote w:type="continuationSeparator" w:id="0">
    <w:p w:rsidR="004E3E2C" w:rsidRDefault="004E3E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F4" w:rsidRPr="00E32827" w:rsidRDefault="00E961F4" w:rsidP="00E32827">
    <w:pPr>
      <w:pBdr>
        <w:top w:val="single" w:sz="4" w:space="1" w:color="auto"/>
      </w:pBdr>
      <w:tabs>
        <w:tab w:val="center" w:pos="4819"/>
        <w:tab w:val="right" w:pos="9923"/>
      </w:tabs>
      <w:suppressAutoHyphens w:val="0"/>
      <w:autoSpaceDN/>
      <w:spacing w:before="0" w:after="0" w:line="240" w:lineRule="auto"/>
      <w:textAlignment w:val="auto"/>
      <w:rPr>
        <w:i/>
        <w:sz w:val="20"/>
        <w:szCs w:val="20"/>
        <w:lang w:eastAsia="it-IT"/>
      </w:rPr>
    </w:pPr>
    <w:r>
      <w:rPr>
        <w:i/>
        <w:sz w:val="20"/>
        <w:szCs w:val="20"/>
        <w:lang w:eastAsia="it-IT"/>
      </w:rPr>
      <w:t xml:space="preserve">Elenco verbali                         </w:t>
    </w:r>
    <w:r w:rsidRPr="00E32827">
      <w:rPr>
        <w:i/>
        <w:sz w:val="20"/>
        <w:szCs w:val="20"/>
        <w:lang w:eastAsia="it-IT"/>
      </w:rPr>
      <w:t xml:space="preserve">                       </w:t>
    </w:r>
    <w:r w:rsidRPr="00E32827">
      <w:rPr>
        <w:i/>
        <w:sz w:val="20"/>
        <w:szCs w:val="20"/>
        <w:lang w:eastAsia="it-IT"/>
      </w:rPr>
      <w:tab/>
      <w:t xml:space="preserve">                                                                                               Pagina </w:t>
    </w:r>
    <w:r w:rsidR="00A72B46" w:rsidRPr="00E32827">
      <w:rPr>
        <w:i/>
        <w:sz w:val="20"/>
        <w:szCs w:val="20"/>
        <w:lang w:eastAsia="it-IT"/>
      </w:rPr>
      <w:fldChar w:fldCharType="begin"/>
    </w:r>
    <w:r w:rsidRPr="00E32827">
      <w:rPr>
        <w:i/>
        <w:sz w:val="20"/>
        <w:szCs w:val="20"/>
        <w:lang w:eastAsia="it-IT"/>
      </w:rPr>
      <w:instrText>PAGE   \* MERGEFORMAT</w:instrText>
    </w:r>
    <w:r w:rsidR="00A72B46" w:rsidRPr="00E32827">
      <w:rPr>
        <w:i/>
        <w:sz w:val="20"/>
        <w:szCs w:val="20"/>
        <w:lang w:eastAsia="it-IT"/>
      </w:rPr>
      <w:fldChar w:fldCharType="separate"/>
    </w:r>
    <w:r w:rsidR="002E540A">
      <w:rPr>
        <w:i/>
        <w:noProof/>
        <w:sz w:val="20"/>
        <w:szCs w:val="20"/>
        <w:lang w:eastAsia="it-IT"/>
      </w:rPr>
      <w:t>1</w:t>
    </w:r>
    <w:r w:rsidR="00A72B46" w:rsidRPr="00E32827">
      <w:rPr>
        <w:i/>
        <w:sz w:val="20"/>
        <w:szCs w:val="20"/>
        <w:lang w:eastAsia="it-IT"/>
      </w:rPr>
      <w:fldChar w:fldCharType="end"/>
    </w:r>
    <w:r w:rsidRPr="00E32827">
      <w:rPr>
        <w:i/>
        <w:sz w:val="20"/>
        <w:szCs w:val="20"/>
        <w:lang w:eastAsia="it-IT"/>
      </w:rPr>
      <w:t xml:space="preserve"> di </w:t>
    </w:r>
    <w:r w:rsidR="00A72B46" w:rsidRPr="00E32827">
      <w:rPr>
        <w:i/>
        <w:sz w:val="20"/>
        <w:szCs w:val="20"/>
        <w:lang w:eastAsia="it-IT"/>
      </w:rPr>
      <w:fldChar w:fldCharType="begin"/>
    </w:r>
    <w:r w:rsidRPr="00E32827">
      <w:rPr>
        <w:i/>
        <w:sz w:val="20"/>
        <w:szCs w:val="20"/>
        <w:lang w:eastAsia="it-IT"/>
      </w:rPr>
      <w:instrText xml:space="preserve"> NUMPAGES </w:instrText>
    </w:r>
    <w:r w:rsidR="00A72B46" w:rsidRPr="00E32827">
      <w:rPr>
        <w:i/>
        <w:sz w:val="20"/>
        <w:szCs w:val="20"/>
        <w:lang w:eastAsia="it-IT"/>
      </w:rPr>
      <w:fldChar w:fldCharType="separate"/>
    </w:r>
    <w:r w:rsidR="002E540A">
      <w:rPr>
        <w:i/>
        <w:noProof/>
        <w:sz w:val="20"/>
        <w:szCs w:val="20"/>
        <w:lang w:eastAsia="it-IT"/>
      </w:rPr>
      <w:t>1</w:t>
    </w:r>
    <w:r w:rsidR="00A72B46" w:rsidRPr="00E32827">
      <w:rPr>
        <w:i/>
        <w:sz w:val="20"/>
        <w:szCs w:val="20"/>
        <w:lang w:eastAsia="it-I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2C" w:rsidRDefault="004E3E2C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E3E2C" w:rsidRDefault="004E3E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F4" w:rsidRDefault="00023F3F" w:rsidP="00DF6871">
    <w:pPr>
      <w:pStyle w:val="Intestazione"/>
      <w:ind w:left="-540"/>
      <w:rPr>
        <w:noProof/>
        <w:color w:val="008749"/>
        <w:szCs w:val="16"/>
      </w:rPr>
    </w:pPr>
    <w:r>
      <w:rPr>
        <w:noProof/>
        <w:color w:val="008749"/>
        <w:szCs w:val="16"/>
        <w:lang w:eastAsia="it-IT"/>
      </w:rPr>
      <w:drawing>
        <wp:inline distT="0" distB="0" distL="0" distR="0">
          <wp:extent cx="6362700" cy="81915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61F4" w:rsidRDefault="00E961F4" w:rsidP="00DF6871">
    <w:pPr>
      <w:pStyle w:val="Titolo1"/>
      <w:rPr>
        <w:rFonts w:cs="Arial"/>
        <w:color w:val="008749"/>
        <w:szCs w:val="18"/>
      </w:rPr>
    </w:pPr>
    <w:r>
      <w:rPr>
        <w:rFonts w:cs="Arial"/>
        <w:color w:val="008749"/>
        <w:szCs w:val="18"/>
      </w:rPr>
      <w:t xml:space="preserve">Dipartimento Amministrativo </w:t>
    </w:r>
  </w:p>
  <w:p w:rsidR="00E961F4" w:rsidRDefault="00E961F4" w:rsidP="00DF6871">
    <w:pPr>
      <w:pStyle w:val="Titolo3"/>
      <w:spacing w:line="276" w:lineRule="auto"/>
      <w:ind w:left="142" w:hanging="142"/>
      <w:rPr>
        <w:sz w:val="14"/>
      </w:rPr>
    </w:pPr>
    <w:smartTag w:uri="urn:schemas-microsoft-com:office:smarttags" w:element="PersonName">
      <w:smartTagPr>
        <w:attr w:name="ProductID" w:val="SERVIZIO ACQUISTI"/>
      </w:smartTagPr>
      <w:r>
        <w:rPr>
          <w:sz w:val="14"/>
        </w:rPr>
        <w:t>Servizio Acquisti</w:t>
      </w:r>
    </w:smartTag>
    <w:r>
      <w:rPr>
        <w:sz w:val="14"/>
      </w:rPr>
      <w:t xml:space="preserve"> Metropolitano</w:t>
    </w:r>
  </w:p>
  <w:p w:rsidR="00E961F4" w:rsidRDefault="00E961F4" w:rsidP="00DF6871">
    <w:pPr>
      <w:pStyle w:val="Titolo1"/>
      <w:spacing w:line="480" w:lineRule="auto"/>
      <w:ind w:left="-1077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Settore</w:t>
    </w:r>
  </w:p>
  <w:p w:rsidR="00E961F4" w:rsidRDefault="00E961F4" w:rsidP="00DF687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B4160"/>
    <w:multiLevelType w:val="hybridMultilevel"/>
    <w:tmpl w:val="A49EC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F2BE0"/>
    <w:rsid w:val="00023F3F"/>
    <w:rsid w:val="000500AE"/>
    <w:rsid w:val="00084F97"/>
    <w:rsid w:val="0017026F"/>
    <w:rsid w:val="00296F32"/>
    <w:rsid w:val="002E540A"/>
    <w:rsid w:val="0033065E"/>
    <w:rsid w:val="004E3E2C"/>
    <w:rsid w:val="004F4F13"/>
    <w:rsid w:val="006743EE"/>
    <w:rsid w:val="00683709"/>
    <w:rsid w:val="00683BBF"/>
    <w:rsid w:val="006A74E4"/>
    <w:rsid w:val="006F33DA"/>
    <w:rsid w:val="007355A4"/>
    <w:rsid w:val="00781FD2"/>
    <w:rsid w:val="007B7183"/>
    <w:rsid w:val="00806254"/>
    <w:rsid w:val="008117CC"/>
    <w:rsid w:val="00860E8D"/>
    <w:rsid w:val="008626A2"/>
    <w:rsid w:val="008F6145"/>
    <w:rsid w:val="009700BF"/>
    <w:rsid w:val="009B6F56"/>
    <w:rsid w:val="00A66969"/>
    <w:rsid w:val="00A72B46"/>
    <w:rsid w:val="00B03223"/>
    <w:rsid w:val="00B85607"/>
    <w:rsid w:val="00CB4156"/>
    <w:rsid w:val="00CF7F91"/>
    <w:rsid w:val="00D546E0"/>
    <w:rsid w:val="00D632DD"/>
    <w:rsid w:val="00D63A91"/>
    <w:rsid w:val="00D8044A"/>
    <w:rsid w:val="00DA267D"/>
    <w:rsid w:val="00DD0EDC"/>
    <w:rsid w:val="00DF2BE0"/>
    <w:rsid w:val="00DF6871"/>
    <w:rsid w:val="00E206B6"/>
    <w:rsid w:val="00E32827"/>
    <w:rsid w:val="00E961F4"/>
    <w:rsid w:val="00EB7072"/>
    <w:rsid w:val="00EE3D57"/>
    <w:rsid w:val="00F239CE"/>
    <w:rsid w:val="00F318BC"/>
    <w:rsid w:val="00F43486"/>
    <w:rsid w:val="00F6063B"/>
    <w:rsid w:val="00FC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072"/>
    <w:pPr>
      <w:suppressAutoHyphens/>
      <w:autoSpaceDN w:val="0"/>
      <w:spacing w:before="120" w:after="120" w:line="360" w:lineRule="auto"/>
      <w:jc w:val="both"/>
      <w:textAlignment w:val="baseline"/>
    </w:pPr>
    <w:rPr>
      <w:rFonts w:ascii="Arial" w:eastAsia="Times New Roman" w:hAnsi="Arial" w:cs="Arial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DF6871"/>
    <w:pPr>
      <w:keepNext/>
      <w:suppressAutoHyphens w:val="0"/>
      <w:autoSpaceDN/>
      <w:spacing w:before="0" w:after="0" w:line="220" w:lineRule="exact"/>
      <w:jc w:val="left"/>
      <w:textAlignment w:val="auto"/>
      <w:outlineLvl w:val="0"/>
    </w:pPr>
    <w:rPr>
      <w:rFonts w:eastAsia="Calibri" w:cs="Times New Roman"/>
      <w:b/>
      <w:color w:val="008000"/>
      <w:sz w:val="1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DF6871"/>
    <w:pPr>
      <w:keepNext/>
      <w:suppressAutoHyphens w:val="0"/>
      <w:autoSpaceDN/>
      <w:spacing w:before="0" w:after="0" w:line="240" w:lineRule="auto"/>
      <w:jc w:val="left"/>
      <w:textAlignment w:val="auto"/>
      <w:outlineLvl w:val="2"/>
    </w:pPr>
    <w:rPr>
      <w:rFonts w:eastAsia="Calibri"/>
      <w:b/>
      <w:color w:val="008749"/>
      <w:sz w:val="18"/>
      <w:szCs w:val="1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link w:val="Titolo1"/>
    <w:uiPriority w:val="99"/>
    <w:locked/>
    <w:rsid w:val="007355A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355A4"/>
    <w:rPr>
      <w:rFonts w:ascii="Cambria" w:hAnsi="Cambria" w:cs="Times New Roman"/>
      <w:b/>
      <w:bCs/>
      <w:sz w:val="26"/>
      <w:szCs w:val="26"/>
      <w:lang w:eastAsia="ar-SA" w:bidi="ar-SA"/>
    </w:rPr>
  </w:style>
  <w:style w:type="paragraph" w:customStyle="1" w:styleId="Default">
    <w:name w:val="Default"/>
    <w:uiPriority w:val="99"/>
    <w:rsid w:val="00EB7072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E32827"/>
    <w:pPr>
      <w:tabs>
        <w:tab w:val="center" w:pos="4819"/>
        <w:tab w:val="right" w:pos="9638"/>
      </w:tabs>
      <w:spacing w:before="0" w:after="0" w:line="240" w:lineRule="auto"/>
    </w:pPr>
    <w:rPr>
      <w:rFonts w:cs="Times New Roman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32827"/>
    <w:rPr>
      <w:rFonts w:ascii="Arial" w:hAnsi="Arial" w:cs="Times New Roman"/>
      <w:sz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32827"/>
    <w:pPr>
      <w:tabs>
        <w:tab w:val="center" w:pos="4819"/>
        <w:tab w:val="right" w:pos="9638"/>
      </w:tabs>
      <w:spacing w:before="0" w:after="0" w:line="240" w:lineRule="auto"/>
    </w:pPr>
    <w:rPr>
      <w:rFonts w:cs="Times New Roman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32827"/>
    <w:rPr>
      <w:rFonts w:ascii="Arial" w:hAnsi="Arial" w:cs="Times New Roman"/>
      <w:sz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E32827"/>
    <w:pPr>
      <w:ind w:left="720"/>
      <w:contextualSpacing/>
    </w:pPr>
  </w:style>
  <w:style w:type="character" w:customStyle="1" w:styleId="Titolo1Carattere">
    <w:name w:val="Titolo 1 Carattere"/>
    <w:link w:val="Titolo1"/>
    <w:uiPriority w:val="99"/>
    <w:locked/>
    <w:rsid w:val="00DF6871"/>
    <w:rPr>
      <w:rFonts w:ascii="Arial" w:hAnsi="Arial"/>
      <w:b/>
      <w:color w:val="008000"/>
      <w:sz w:val="18"/>
      <w:lang w:val="it-IT" w:eastAsia="it-IT"/>
    </w:rPr>
  </w:style>
  <w:style w:type="character" w:customStyle="1" w:styleId="CarattereCarattere5">
    <w:name w:val="Carattere Carattere5"/>
    <w:uiPriority w:val="99"/>
    <w:rsid w:val="00DF6871"/>
    <w:rPr>
      <w:sz w:val="24"/>
      <w:lang w:val="it-IT" w:eastAsia="it-IT"/>
    </w:rPr>
  </w:style>
  <w:style w:type="paragraph" w:styleId="Corpodeltesto">
    <w:name w:val="Body Text"/>
    <w:basedOn w:val="Normale"/>
    <w:link w:val="CorpodeltestoCarattere"/>
    <w:rsid w:val="00DA267D"/>
    <w:pPr>
      <w:tabs>
        <w:tab w:val="left" w:pos="5580"/>
      </w:tabs>
      <w:suppressAutoHyphens w:val="0"/>
      <w:autoSpaceDN/>
      <w:spacing w:before="0" w:after="0" w:line="240" w:lineRule="auto"/>
      <w:jc w:val="left"/>
      <w:textAlignment w:val="auto"/>
    </w:pPr>
    <w:rPr>
      <w:b/>
      <w:bCs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DA267D"/>
    <w:rPr>
      <w:rFonts w:ascii="Arial" w:eastAsia="Times New Roman" w:hAnsi="Arial" w:cs="Arial"/>
      <w:b/>
      <w:bCs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4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40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guardo\Desktop\PIC\pagine%20portale\accordo%20di%20servio\Servizi%20assicurativi%20fauna%20selvatica\elenco%20verbali%20Servizi%20assicurativi%20RER%20-%20Rischio%20RCT%20e%20Rischio%20RCTR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elenco verbali Servizi assicurativi RER - Rischio RCT e Rischio RCTRCO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Chiara Guardo</dc:creator>
  <cp:keywords/>
  <dc:description/>
  <cp:lastModifiedBy>gardosi</cp:lastModifiedBy>
  <cp:revision>2</cp:revision>
  <dcterms:created xsi:type="dcterms:W3CDTF">2018-05-31T07:32:00Z</dcterms:created>
  <dcterms:modified xsi:type="dcterms:W3CDTF">2018-05-31T07:32:00Z</dcterms:modified>
</cp:coreProperties>
</file>