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27" w:type="pct"/>
        <w:tblInd w:w="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686"/>
        <w:gridCol w:w="3409"/>
      </w:tblGrid>
      <w:tr w:rsidR="002434EE" w:rsidRPr="009604CE" w14:paraId="279B6509" w14:textId="77777777" w:rsidTr="009604CE">
        <w:trPr>
          <w:trHeight w:val="4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14:paraId="6EECDEBB" w14:textId="77777777" w:rsidR="002434EE" w:rsidRPr="009604CE" w:rsidRDefault="002434EE" w:rsidP="002434EE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9604CE">
              <w:rPr>
                <w:rFonts w:asciiTheme="minorHAnsi" w:hAnsiTheme="minorHAnsi"/>
                <w:b/>
                <w:bCs/>
                <w:sz w:val="36"/>
                <w:szCs w:val="36"/>
              </w:rPr>
              <w:t>ALLEGATO A2.1</w:t>
            </w:r>
          </w:p>
          <w:p w14:paraId="10299DE7" w14:textId="77777777" w:rsidR="002434EE" w:rsidRPr="009604CE" w:rsidRDefault="002434EE" w:rsidP="002434EE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</w:p>
        </w:tc>
      </w:tr>
      <w:tr w:rsidR="002434EE" w:rsidRPr="009604CE" w14:paraId="35F4D3A6" w14:textId="77777777" w:rsidTr="009604CE">
        <w:trPr>
          <w:trHeight w:val="40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14:paraId="0F7FD401" w14:textId="77777777" w:rsidR="002434EE" w:rsidRPr="009604CE" w:rsidRDefault="002434EE" w:rsidP="002434EE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  <w:r w:rsidRPr="009604CE"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  <w:t>QUESTIONARIO TECNICO</w:t>
            </w:r>
          </w:p>
        </w:tc>
      </w:tr>
      <w:tr w:rsidR="002434EE" w:rsidRPr="009604CE" w14:paraId="5CEFED39" w14:textId="77777777" w:rsidTr="009604CE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8645E" w14:textId="77777777" w:rsidR="002434EE" w:rsidRPr="009604CE" w:rsidRDefault="002434EE" w:rsidP="002434EE">
            <w:pPr>
              <w:spacing w:after="240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</w:p>
          <w:p w14:paraId="1BDF348E" w14:textId="33BD2139" w:rsidR="002434EE" w:rsidRPr="009604CE" w:rsidRDefault="004A6E61" w:rsidP="002434EE">
            <w:pPr>
              <w:spacing w:after="240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SISTEMA ANGIOGRAFICO</w:t>
            </w:r>
            <w:r w:rsidRPr="009604CE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 </w:t>
            </w:r>
            <w:r w:rsidR="002434EE" w:rsidRPr="009604CE">
              <w:rPr>
                <w:rFonts w:asciiTheme="minorHAnsi" w:hAnsiTheme="minorHAnsi"/>
                <w:b/>
                <w:bCs/>
                <w:sz w:val="36"/>
                <w:szCs w:val="36"/>
              </w:rPr>
              <w:t>MONOPLANARE</w:t>
            </w:r>
          </w:p>
        </w:tc>
      </w:tr>
      <w:tr w:rsidR="002434EE" w:rsidRPr="009604CE" w14:paraId="51AD9B3E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797" w:type="pct"/>
            <w:shd w:val="clear" w:color="auto" w:fill="auto"/>
            <w:vAlign w:val="bottom"/>
          </w:tcPr>
          <w:p w14:paraId="7B6C820A" w14:textId="77777777" w:rsidR="002434EE" w:rsidRPr="009604CE" w:rsidRDefault="002434EE" w:rsidP="002434EE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604C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REQUISITO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0CC5ADC6" w14:textId="77777777" w:rsidR="002434EE" w:rsidRPr="009604CE" w:rsidRDefault="002434EE" w:rsidP="002434EE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604C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SI/NO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16A84D63" w14:textId="77777777" w:rsidR="002434EE" w:rsidRPr="009604CE" w:rsidRDefault="002434EE" w:rsidP="002434EE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604C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SPECIFICARE</w:t>
            </w:r>
          </w:p>
        </w:tc>
      </w:tr>
      <w:tr w:rsidR="009604CE" w:rsidRPr="009604CE" w14:paraId="4F0DBB17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797" w:type="pct"/>
            <w:shd w:val="clear" w:color="auto" w:fill="auto"/>
            <w:vAlign w:val="bottom"/>
          </w:tcPr>
          <w:p w14:paraId="0C296FEB" w14:textId="77777777" w:rsidR="009604CE" w:rsidRPr="009604CE" w:rsidRDefault="009604CE" w:rsidP="002434EE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604C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il questionario tecnico deve essere compilato senza rimandi ad altri allegati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2CB74E68" w14:textId="77777777" w:rsidR="009604CE" w:rsidRPr="009604CE" w:rsidRDefault="009604CE" w:rsidP="002434EE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0F47C2ED" w14:textId="77777777" w:rsidR="009604CE" w:rsidRPr="009604CE" w:rsidRDefault="009604CE" w:rsidP="002434EE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604CE" w:rsidRPr="009604CE" w14:paraId="3A9F4493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797" w:type="pct"/>
            <w:shd w:val="clear" w:color="auto" w:fill="auto"/>
            <w:vAlign w:val="bottom"/>
          </w:tcPr>
          <w:p w14:paraId="5CCF35A6" w14:textId="77777777" w:rsidR="009604CE" w:rsidRPr="009604CE" w:rsidRDefault="009604CE" w:rsidP="002434EE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144A0869" w14:textId="77777777" w:rsidR="009604CE" w:rsidRPr="009604CE" w:rsidRDefault="009604CE" w:rsidP="002434EE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77315538" w14:textId="77777777" w:rsidR="009604CE" w:rsidRPr="009604CE" w:rsidRDefault="009604CE" w:rsidP="002434EE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434EE" w:rsidRPr="009604CE" w14:paraId="59451AAD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B167F5E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Produttore e nome commerciale modello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7920E2F5" w14:textId="77777777" w:rsidR="002434EE" w:rsidRPr="009604CE" w:rsidRDefault="002434EE" w:rsidP="002434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7DAFB87A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33E47785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B1D5083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Codifica CND</w:t>
            </w:r>
          </w:p>
        </w:tc>
        <w:tc>
          <w:tcPr>
            <w:tcW w:w="369" w:type="pct"/>
            <w:shd w:val="clear" w:color="auto" w:fill="auto"/>
            <w:noWrap/>
          </w:tcPr>
          <w:p w14:paraId="3EA6A07C" w14:textId="77777777" w:rsidR="002434EE" w:rsidRPr="009604CE" w:rsidRDefault="002434EE" w:rsidP="002434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967884B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4D4CF164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5EC9EDB9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Anno di immissione sul mercato del modello proposto</w:t>
            </w:r>
          </w:p>
        </w:tc>
        <w:tc>
          <w:tcPr>
            <w:tcW w:w="369" w:type="pct"/>
            <w:shd w:val="clear" w:color="auto" w:fill="auto"/>
            <w:noWrap/>
          </w:tcPr>
          <w:p w14:paraId="03B1CC32" w14:textId="77777777" w:rsidR="002434EE" w:rsidRPr="009604CE" w:rsidRDefault="002434EE" w:rsidP="002434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6F3428D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17F897AF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1BD55ED3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Anno di immissione sul mercato della versione proposta</w:t>
            </w:r>
          </w:p>
        </w:tc>
        <w:tc>
          <w:tcPr>
            <w:tcW w:w="369" w:type="pct"/>
            <w:shd w:val="clear" w:color="auto" w:fill="auto"/>
            <w:noWrap/>
          </w:tcPr>
          <w:p w14:paraId="63A381CB" w14:textId="77777777" w:rsidR="002434EE" w:rsidRPr="009604CE" w:rsidRDefault="002434EE" w:rsidP="002434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shd w:val="clear" w:color="auto" w:fill="auto"/>
            <w:noWrap/>
          </w:tcPr>
          <w:p w14:paraId="12B72AFB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72FE6764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36DFC667" w14:textId="77777777" w:rsidR="002434EE" w:rsidRPr="009604CE" w:rsidRDefault="002434EE" w:rsidP="002434E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604CE">
              <w:rPr>
                <w:rFonts w:asciiTheme="minorHAnsi" w:hAnsiTheme="minorHAnsi"/>
                <w:b/>
                <w:bCs/>
                <w:sz w:val="18"/>
                <w:szCs w:val="18"/>
              </w:rPr>
              <w:t>STATIVO ANGIOGRAFICO</w:t>
            </w:r>
          </w:p>
        </w:tc>
        <w:tc>
          <w:tcPr>
            <w:tcW w:w="369" w:type="pct"/>
            <w:shd w:val="clear" w:color="auto" w:fill="auto"/>
            <w:noWrap/>
          </w:tcPr>
          <w:p w14:paraId="41CB2F3D" w14:textId="77777777" w:rsidR="002434EE" w:rsidRPr="009604CE" w:rsidRDefault="002434EE" w:rsidP="002434EE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2AE01E7D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7F75270D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4D15A32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Modello</w:t>
            </w:r>
          </w:p>
        </w:tc>
        <w:tc>
          <w:tcPr>
            <w:tcW w:w="369" w:type="pct"/>
            <w:shd w:val="clear" w:color="auto" w:fill="auto"/>
            <w:noWrap/>
          </w:tcPr>
          <w:p w14:paraId="0E7DF52D" w14:textId="77777777" w:rsidR="002434EE" w:rsidRPr="009604CE" w:rsidRDefault="002434EE" w:rsidP="002434EE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1337DFE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30CBFB30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C681D40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Geometria dell'arco </w:t>
            </w:r>
          </w:p>
        </w:tc>
        <w:tc>
          <w:tcPr>
            <w:tcW w:w="369" w:type="pct"/>
            <w:shd w:val="clear" w:color="auto" w:fill="auto"/>
            <w:noWrap/>
          </w:tcPr>
          <w:p w14:paraId="51370015" w14:textId="77777777" w:rsidR="002434EE" w:rsidRPr="009604CE" w:rsidRDefault="002434EE" w:rsidP="002434EE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60B0BAE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7DD330D8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1C702646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Tipo di installazione (soffitto, pavimento,…)</w:t>
            </w:r>
          </w:p>
        </w:tc>
        <w:tc>
          <w:tcPr>
            <w:tcW w:w="369" w:type="pct"/>
            <w:shd w:val="clear" w:color="auto" w:fill="auto"/>
            <w:noWrap/>
          </w:tcPr>
          <w:p w14:paraId="157909FF" w14:textId="77777777" w:rsidR="002434EE" w:rsidRPr="009604CE" w:rsidRDefault="002434EE" w:rsidP="002434EE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F8148D0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0A4783C4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A05D424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Dimensioni dell'arco (cm)</w:t>
            </w:r>
          </w:p>
        </w:tc>
        <w:tc>
          <w:tcPr>
            <w:tcW w:w="369" w:type="pct"/>
            <w:shd w:val="clear" w:color="auto" w:fill="auto"/>
            <w:noWrap/>
          </w:tcPr>
          <w:p w14:paraId="3CA844B7" w14:textId="77777777" w:rsidR="002434EE" w:rsidRPr="009604CE" w:rsidRDefault="002434EE" w:rsidP="002434EE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E60FFF1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60AC64C5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496A70E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Possibili posizionamenti dell'arco (testa, laterale,…)</w:t>
            </w:r>
          </w:p>
        </w:tc>
        <w:tc>
          <w:tcPr>
            <w:tcW w:w="369" w:type="pct"/>
            <w:shd w:val="clear" w:color="auto" w:fill="auto"/>
            <w:noWrap/>
          </w:tcPr>
          <w:p w14:paraId="5293AE69" w14:textId="77777777" w:rsidR="002434EE" w:rsidRPr="009604CE" w:rsidRDefault="002434EE" w:rsidP="002434EE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696C266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22EA6947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50A2CFBA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Movimentazioni motorizzate e manuali (indicare le modalità di attuazione di tutte le movimentazioni dello stativo). Descrivere.</w:t>
            </w:r>
          </w:p>
        </w:tc>
        <w:tc>
          <w:tcPr>
            <w:tcW w:w="369" w:type="pct"/>
            <w:shd w:val="clear" w:color="auto" w:fill="auto"/>
            <w:noWrap/>
          </w:tcPr>
          <w:p w14:paraId="1107FD92" w14:textId="77777777" w:rsidR="002434EE" w:rsidRPr="009604CE" w:rsidRDefault="002434EE" w:rsidP="002434EE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7A978C33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6463F246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15D5A03D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Escursioni di rotazione,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range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 (indicare le escursioni di rotazione in gradi per le proiezioni LAO e RAO)</w:t>
            </w:r>
          </w:p>
        </w:tc>
        <w:tc>
          <w:tcPr>
            <w:tcW w:w="369" w:type="pct"/>
            <w:shd w:val="clear" w:color="auto" w:fill="auto"/>
            <w:noWrap/>
          </w:tcPr>
          <w:p w14:paraId="3F70F6AA" w14:textId="77777777" w:rsidR="002434EE" w:rsidRPr="009604CE" w:rsidRDefault="002434EE" w:rsidP="002434EE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6BB39B91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72B0E527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9525725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Escursioni di rotazione, velocità (se la movimentazione è motorizzata indicare la velocità si spostamento in °/sec). </w:t>
            </w:r>
          </w:p>
        </w:tc>
        <w:tc>
          <w:tcPr>
            <w:tcW w:w="369" w:type="pct"/>
            <w:shd w:val="clear" w:color="auto" w:fill="auto"/>
            <w:noWrap/>
          </w:tcPr>
          <w:p w14:paraId="16E61FFA" w14:textId="77777777" w:rsidR="002434EE" w:rsidRPr="009604CE" w:rsidRDefault="002434EE" w:rsidP="002434EE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5658520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1B7B7A81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75402C8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Visualizzazione angolo di rotazione (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si,no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369" w:type="pct"/>
            <w:shd w:val="clear" w:color="auto" w:fill="auto"/>
            <w:noWrap/>
          </w:tcPr>
          <w:p w14:paraId="3CFB5EA4" w14:textId="77777777" w:rsidR="002434EE" w:rsidRPr="009604CE" w:rsidRDefault="002434EE" w:rsidP="002434EE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26A84F6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76ED7210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B1775FC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Escursioni di angolazione (cranio-caudali),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range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 (indicare le escursioni di rotazione in gradi per ogni possibile posizionamento)</w:t>
            </w:r>
          </w:p>
        </w:tc>
        <w:tc>
          <w:tcPr>
            <w:tcW w:w="369" w:type="pct"/>
            <w:shd w:val="clear" w:color="auto" w:fill="auto"/>
            <w:noWrap/>
          </w:tcPr>
          <w:p w14:paraId="7E163D8D" w14:textId="77777777" w:rsidR="002434EE" w:rsidRPr="009604CE" w:rsidRDefault="002434EE" w:rsidP="002434EE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364457EA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4F679E60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E3DC9A6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Escursioni di angolazione (cranio-caudali), velocità (se la movimentazione è motorizzata indicare la velocità si spostamento in °/sec). </w:t>
            </w:r>
          </w:p>
        </w:tc>
        <w:tc>
          <w:tcPr>
            <w:tcW w:w="369" w:type="pct"/>
            <w:shd w:val="clear" w:color="auto" w:fill="auto"/>
            <w:noWrap/>
          </w:tcPr>
          <w:p w14:paraId="736DA644" w14:textId="77777777" w:rsidR="002434EE" w:rsidRPr="009604CE" w:rsidRDefault="002434EE" w:rsidP="002434EE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0906B0C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556A3E51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55339BBF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Visualizzazione angolazione  (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si,no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37EAC42E" w14:textId="77777777" w:rsidR="002434EE" w:rsidRPr="009604CE" w:rsidRDefault="002434EE" w:rsidP="002434EE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474F1BA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2C312D92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7E589C8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Massima escursione longitudinale dell'arco (cm)</w:t>
            </w:r>
          </w:p>
        </w:tc>
        <w:tc>
          <w:tcPr>
            <w:tcW w:w="369" w:type="pct"/>
            <w:shd w:val="clear" w:color="auto" w:fill="auto"/>
            <w:noWrap/>
          </w:tcPr>
          <w:p w14:paraId="6BE3AE1F" w14:textId="77777777" w:rsidR="002434EE" w:rsidRPr="009604CE" w:rsidRDefault="002434EE" w:rsidP="002434EE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89BCDC1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3B9C922A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5AE0650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Escursione longitudinale dell'arco, velocità (se la movimentazione è motorizzata indicare la velocità si spostamento in cm/sec). </w:t>
            </w:r>
          </w:p>
        </w:tc>
        <w:tc>
          <w:tcPr>
            <w:tcW w:w="369" w:type="pct"/>
            <w:shd w:val="clear" w:color="auto" w:fill="auto"/>
            <w:noWrap/>
          </w:tcPr>
          <w:p w14:paraId="303527D2" w14:textId="77777777" w:rsidR="002434EE" w:rsidRPr="009604CE" w:rsidRDefault="002434EE" w:rsidP="002434EE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2456767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279C45A0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0A03480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Altre movimentazioni. Descrivere indicando in particolare il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range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 di escursione e la velocità nel caso in cui il movimento sia motorizzato</w:t>
            </w:r>
          </w:p>
        </w:tc>
        <w:tc>
          <w:tcPr>
            <w:tcW w:w="369" w:type="pct"/>
            <w:shd w:val="clear" w:color="auto" w:fill="auto"/>
            <w:noWrap/>
          </w:tcPr>
          <w:p w14:paraId="1D0AB173" w14:textId="77777777" w:rsidR="002434EE" w:rsidRPr="009604CE" w:rsidRDefault="002434EE" w:rsidP="002434EE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3E463CEE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547F1E94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3127CE1D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Distanza tra fuoco e sistema di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detezione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range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 (cm)</w:t>
            </w:r>
          </w:p>
        </w:tc>
        <w:tc>
          <w:tcPr>
            <w:tcW w:w="369" w:type="pct"/>
            <w:shd w:val="clear" w:color="auto" w:fill="auto"/>
            <w:noWrap/>
          </w:tcPr>
          <w:p w14:paraId="5F1AF0D8" w14:textId="77777777" w:rsidR="002434EE" w:rsidRPr="009604CE" w:rsidRDefault="002434EE" w:rsidP="002434EE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27968528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4EB1291F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BC505CF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Possibilità di parcheggio con movimentazione manuale</w:t>
            </w:r>
          </w:p>
        </w:tc>
        <w:tc>
          <w:tcPr>
            <w:tcW w:w="369" w:type="pct"/>
            <w:shd w:val="clear" w:color="auto" w:fill="auto"/>
            <w:noWrap/>
          </w:tcPr>
          <w:p w14:paraId="407C9B35" w14:textId="77777777" w:rsidR="002434EE" w:rsidRPr="009604CE" w:rsidRDefault="002434EE" w:rsidP="002434EE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75B2543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0BB48E28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D83636C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Sicurezza anticollisione sulle movimentazioni motorizzate (sì, no). Se si descrivere il funzionamento del dispositivo.</w:t>
            </w:r>
          </w:p>
        </w:tc>
        <w:tc>
          <w:tcPr>
            <w:tcW w:w="369" w:type="pct"/>
            <w:shd w:val="clear" w:color="auto" w:fill="auto"/>
            <w:noWrap/>
          </w:tcPr>
          <w:p w14:paraId="348A2C48" w14:textId="77777777" w:rsidR="002434EE" w:rsidRPr="009604CE" w:rsidRDefault="002434EE" w:rsidP="002434EE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33D19E59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0D749824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8BE557F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Possibilità di memorizzare le proiezioni (se sì indicare il numero di proiezioni memorizzabili)</w:t>
            </w:r>
          </w:p>
        </w:tc>
        <w:tc>
          <w:tcPr>
            <w:tcW w:w="369" w:type="pct"/>
            <w:shd w:val="clear" w:color="auto" w:fill="auto"/>
            <w:noWrap/>
          </w:tcPr>
          <w:p w14:paraId="28E2AF1F" w14:textId="77777777" w:rsidR="002434EE" w:rsidRPr="009604CE" w:rsidRDefault="002434EE" w:rsidP="002434EE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B6504C4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03CA49BC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4CFD54C0" w14:textId="77777777" w:rsidR="002434EE" w:rsidRPr="009604CE" w:rsidRDefault="002434EE" w:rsidP="002434E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604CE">
              <w:rPr>
                <w:rFonts w:asciiTheme="minorHAnsi" w:hAnsiTheme="minorHAnsi"/>
                <w:b/>
                <w:bCs/>
                <w:sz w:val="18"/>
                <w:szCs w:val="18"/>
              </w:rPr>
              <w:t>DISPOSITIVI ANTICOLLISIONI</w:t>
            </w:r>
          </w:p>
        </w:tc>
        <w:tc>
          <w:tcPr>
            <w:tcW w:w="369" w:type="pct"/>
            <w:shd w:val="clear" w:color="auto" w:fill="auto"/>
            <w:noWrap/>
          </w:tcPr>
          <w:p w14:paraId="2DA92204" w14:textId="77777777" w:rsidR="002434EE" w:rsidRPr="009604CE" w:rsidRDefault="002434EE" w:rsidP="002434EE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C8ACC3E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470185C0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027B514C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Principio di funzionamento</w:t>
            </w:r>
          </w:p>
        </w:tc>
        <w:tc>
          <w:tcPr>
            <w:tcW w:w="369" w:type="pct"/>
            <w:shd w:val="clear" w:color="auto" w:fill="auto"/>
            <w:noWrap/>
          </w:tcPr>
          <w:p w14:paraId="4FEA733A" w14:textId="77777777" w:rsidR="002434EE" w:rsidRPr="009604CE" w:rsidRDefault="002434EE" w:rsidP="002434EE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70534EC3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756B821F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2074FAC8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Delimitazione zona di sicurezza</w:t>
            </w:r>
          </w:p>
        </w:tc>
        <w:tc>
          <w:tcPr>
            <w:tcW w:w="369" w:type="pct"/>
            <w:shd w:val="clear" w:color="auto" w:fill="auto"/>
            <w:noWrap/>
          </w:tcPr>
          <w:p w14:paraId="42C590F0" w14:textId="77777777" w:rsidR="002434EE" w:rsidRPr="009604CE" w:rsidRDefault="002434EE" w:rsidP="002434EE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30562F90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62E0CA39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386BE529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Limitazione velocità (rotazione/angolazione) in zona di sicurezza</w:t>
            </w:r>
          </w:p>
        </w:tc>
        <w:tc>
          <w:tcPr>
            <w:tcW w:w="369" w:type="pct"/>
            <w:shd w:val="clear" w:color="auto" w:fill="auto"/>
            <w:noWrap/>
          </w:tcPr>
          <w:p w14:paraId="1E432027" w14:textId="77777777" w:rsidR="002434EE" w:rsidRPr="009604CE" w:rsidRDefault="002434EE" w:rsidP="002434EE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0352BDF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52FB51A0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64BAE018" w14:textId="77777777" w:rsidR="002434EE" w:rsidRPr="009604CE" w:rsidRDefault="002434EE" w:rsidP="002434E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604CE">
              <w:rPr>
                <w:rFonts w:asciiTheme="minorHAnsi" w:hAnsiTheme="minorHAnsi"/>
                <w:b/>
                <w:bCs/>
                <w:sz w:val="18"/>
                <w:szCs w:val="18"/>
              </w:rPr>
              <w:t>PIANO PORTA PAZIENTE</w:t>
            </w:r>
          </w:p>
        </w:tc>
        <w:tc>
          <w:tcPr>
            <w:tcW w:w="369" w:type="pct"/>
            <w:shd w:val="clear" w:color="auto" w:fill="auto"/>
            <w:noWrap/>
          </w:tcPr>
          <w:p w14:paraId="7033EE6E" w14:textId="77777777" w:rsidR="002434EE" w:rsidRPr="009604CE" w:rsidRDefault="002434EE" w:rsidP="002434EE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34ED984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7BAAB067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0E775B91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Tipologia di tavolo (descrivere brevemente)</w:t>
            </w:r>
          </w:p>
        </w:tc>
        <w:tc>
          <w:tcPr>
            <w:tcW w:w="369" w:type="pct"/>
            <w:shd w:val="clear" w:color="auto" w:fill="auto"/>
            <w:noWrap/>
          </w:tcPr>
          <w:p w14:paraId="1400877F" w14:textId="77777777" w:rsidR="002434EE" w:rsidRPr="009604CE" w:rsidRDefault="002434EE" w:rsidP="002434EE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735AC0FD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69944076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5E3E616B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Dimensioni piano (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lunghezzaxlarghezza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1A2C2568" w14:textId="77777777" w:rsidR="002434EE" w:rsidRPr="009604CE" w:rsidRDefault="002434EE" w:rsidP="002434EE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2AA3D0F6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1F9FECA1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7779D990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Densità ai raggi x (mm Al)</w:t>
            </w:r>
          </w:p>
        </w:tc>
        <w:tc>
          <w:tcPr>
            <w:tcW w:w="369" w:type="pct"/>
            <w:shd w:val="clear" w:color="auto" w:fill="auto"/>
            <w:noWrap/>
          </w:tcPr>
          <w:p w14:paraId="189C5C55" w14:textId="77777777" w:rsidR="002434EE" w:rsidRPr="009604CE" w:rsidRDefault="002434EE" w:rsidP="002434EE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18ED576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548ABDEF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5545B162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Carico massimo sopportabile (kg)</w:t>
            </w:r>
          </w:p>
        </w:tc>
        <w:tc>
          <w:tcPr>
            <w:tcW w:w="369" w:type="pct"/>
            <w:shd w:val="clear" w:color="auto" w:fill="auto"/>
            <w:noWrap/>
          </w:tcPr>
          <w:p w14:paraId="6DB2CEB8" w14:textId="77777777" w:rsidR="002434EE" w:rsidRPr="009604CE" w:rsidRDefault="002434EE" w:rsidP="002434EE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7FB16C0A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29CEA0F2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69A54EDE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Carico massimo sopportabile in caso di esecuzione di pratiche di rianimazione (specificare il carico massimo sopportabile in caso di CPR nel caso peggiore, condizione di massima estensione del tavolo)</w:t>
            </w:r>
          </w:p>
        </w:tc>
        <w:tc>
          <w:tcPr>
            <w:tcW w:w="369" w:type="pct"/>
            <w:shd w:val="clear" w:color="auto" w:fill="auto"/>
            <w:noWrap/>
          </w:tcPr>
          <w:p w14:paraId="05CF7AB6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3A3465A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546C0504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77012ADE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Movimentazioni (longitudinale, trasversale, altezza, ...); elencare tutte le possibili movimentazioni</w:t>
            </w:r>
          </w:p>
        </w:tc>
        <w:tc>
          <w:tcPr>
            <w:tcW w:w="369" w:type="pct"/>
            <w:shd w:val="clear" w:color="auto" w:fill="auto"/>
            <w:noWrap/>
          </w:tcPr>
          <w:p w14:paraId="02D68761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7B144A1C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6DC798E1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4F094A23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Movimentazioni motorizzate e manuali (indicare le modalità di attuazione di tutte le movimentazioni del tavolo). Descrivere.</w:t>
            </w:r>
          </w:p>
        </w:tc>
        <w:tc>
          <w:tcPr>
            <w:tcW w:w="369" w:type="pct"/>
            <w:shd w:val="clear" w:color="auto" w:fill="auto"/>
            <w:noWrap/>
          </w:tcPr>
          <w:p w14:paraId="326DF8D5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3FEFCE3C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27530674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1D40DBB6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Tipologia di attuatori (elettrici, meccanici, ...)</w:t>
            </w:r>
          </w:p>
        </w:tc>
        <w:tc>
          <w:tcPr>
            <w:tcW w:w="369" w:type="pct"/>
            <w:shd w:val="clear" w:color="auto" w:fill="auto"/>
            <w:noWrap/>
          </w:tcPr>
          <w:p w14:paraId="5C39A537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2A840F7D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2C5B9A18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372B5407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Telecomando movimenti (si/no)</w:t>
            </w:r>
          </w:p>
        </w:tc>
        <w:tc>
          <w:tcPr>
            <w:tcW w:w="369" w:type="pct"/>
            <w:shd w:val="clear" w:color="auto" w:fill="auto"/>
            <w:noWrap/>
          </w:tcPr>
          <w:p w14:paraId="144359C0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76D6DFFB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110FB9BB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51335293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Spostamento verticale,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range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 (cm)</w:t>
            </w:r>
          </w:p>
        </w:tc>
        <w:tc>
          <w:tcPr>
            <w:tcW w:w="369" w:type="pct"/>
            <w:shd w:val="clear" w:color="auto" w:fill="auto"/>
            <w:noWrap/>
          </w:tcPr>
          <w:p w14:paraId="38F3B2A9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7819CE64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2EFD7098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235507E3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Spostamento longitudinale,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range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 (cm)</w:t>
            </w:r>
          </w:p>
        </w:tc>
        <w:tc>
          <w:tcPr>
            <w:tcW w:w="369" w:type="pct"/>
            <w:shd w:val="clear" w:color="auto" w:fill="auto"/>
            <w:noWrap/>
          </w:tcPr>
          <w:p w14:paraId="101C57D9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2A62E524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2BCBCCE0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4BD53AE1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Spostamento laterale,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range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 (cm)</w:t>
            </w:r>
          </w:p>
        </w:tc>
        <w:tc>
          <w:tcPr>
            <w:tcW w:w="369" w:type="pct"/>
            <w:shd w:val="clear" w:color="auto" w:fill="auto"/>
            <w:noWrap/>
          </w:tcPr>
          <w:p w14:paraId="4E40A467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20EFD504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0AD38367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447F7FB9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Movimenti </w:t>
            </w:r>
            <w:proofErr w:type="spellStart"/>
            <w:proofErr w:type="gramStart"/>
            <w:r w:rsidRPr="009604CE">
              <w:rPr>
                <w:rFonts w:asciiTheme="minorHAnsi" w:hAnsiTheme="minorHAnsi"/>
                <w:sz w:val="18"/>
                <w:szCs w:val="18"/>
              </w:rPr>
              <w:t>Trendelemburg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  (</w:t>
            </w:r>
            <w:proofErr w:type="gram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si/no. Se si indicare il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range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 in °)</w:t>
            </w:r>
          </w:p>
        </w:tc>
        <w:tc>
          <w:tcPr>
            <w:tcW w:w="369" w:type="pct"/>
            <w:shd w:val="clear" w:color="auto" w:fill="auto"/>
            <w:noWrap/>
          </w:tcPr>
          <w:p w14:paraId="6A53A795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2650F4FE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6B867159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6F64B2B3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lastRenderedPageBreak/>
              <w:t>Tilting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 laterale (si/no. Se si indicare il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range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 in °)</w:t>
            </w:r>
          </w:p>
        </w:tc>
        <w:tc>
          <w:tcPr>
            <w:tcW w:w="369" w:type="pct"/>
            <w:shd w:val="clear" w:color="auto" w:fill="auto"/>
            <w:noWrap/>
          </w:tcPr>
          <w:p w14:paraId="05286448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799BDD51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11DBCFAF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1FB7462A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Indicatore grado di rotazione (si/no) </w:t>
            </w:r>
          </w:p>
        </w:tc>
        <w:tc>
          <w:tcPr>
            <w:tcW w:w="369" w:type="pct"/>
            <w:shd w:val="clear" w:color="auto" w:fill="auto"/>
            <w:noWrap/>
          </w:tcPr>
          <w:p w14:paraId="550B8336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35B5932C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4C4694F1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38BB381A" w14:textId="77777777" w:rsidR="002434EE" w:rsidRPr="009604CE" w:rsidRDefault="002434EE" w:rsidP="002434E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604CE">
              <w:rPr>
                <w:rFonts w:asciiTheme="minorHAnsi" w:hAnsiTheme="minorHAnsi"/>
                <w:b/>
                <w:bCs/>
                <w:sz w:val="18"/>
                <w:szCs w:val="18"/>
              </w:rPr>
              <w:t>GENERATORE DI ALTA TENSIONE</w:t>
            </w:r>
          </w:p>
        </w:tc>
        <w:tc>
          <w:tcPr>
            <w:tcW w:w="369" w:type="pct"/>
            <w:shd w:val="clear" w:color="auto" w:fill="auto"/>
            <w:noWrap/>
          </w:tcPr>
          <w:p w14:paraId="01641AE3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786816FB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798A3537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</w:tcPr>
          <w:p w14:paraId="4ACCCD5F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Modello</w:t>
            </w:r>
          </w:p>
        </w:tc>
        <w:tc>
          <w:tcPr>
            <w:tcW w:w="369" w:type="pct"/>
            <w:shd w:val="clear" w:color="auto" w:fill="auto"/>
            <w:noWrap/>
          </w:tcPr>
          <w:p w14:paraId="2DEF9DF7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C8BC826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2D87F00C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</w:tcPr>
          <w:p w14:paraId="46286FE6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Potenza (kW)</w:t>
            </w:r>
          </w:p>
        </w:tc>
        <w:tc>
          <w:tcPr>
            <w:tcW w:w="369" w:type="pct"/>
            <w:shd w:val="clear" w:color="auto" w:fill="auto"/>
            <w:noWrap/>
          </w:tcPr>
          <w:p w14:paraId="18599A35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07D99F4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6399111A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</w:tcPr>
          <w:p w14:paraId="5310BDFF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Tensione in grafia,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range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kV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4455BDF9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2865C73C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6C24656D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</w:tcPr>
          <w:p w14:paraId="0231F727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Intensità di corrente in grafia,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range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mA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51E34B70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7D1F157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2A7CB891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</w:tcPr>
          <w:p w14:paraId="4B540A19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Tempi di esposizione in grafia,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range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 (s)</w:t>
            </w:r>
          </w:p>
        </w:tc>
        <w:tc>
          <w:tcPr>
            <w:tcW w:w="369" w:type="pct"/>
            <w:shd w:val="clear" w:color="auto" w:fill="auto"/>
            <w:noWrap/>
          </w:tcPr>
          <w:p w14:paraId="72143287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BE34FE5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207626BC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</w:tcPr>
          <w:p w14:paraId="0DC16B3F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Tensione in scopia,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range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kV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503BF7D3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279F2C60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1543346A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</w:tcPr>
          <w:p w14:paraId="6FB8B530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Intensità di corrente in scopia,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range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mA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1C0BE9CD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0151E97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6A2CAAF0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</w:tcPr>
          <w:p w14:paraId="4E3E8AC4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Timer di scopia (si, no)</w:t>
            </w:r>
          </w:p>
        </w:tc>
        <w:tc>
          <w:tcPr>
            <w:tcW w:w="369" w:type="pct"/>
            <w:shd w:val="clear" w:color="auto" w:fill="auto"/>
            <w:noWrap/>
          </w:tcPr>
          <w:p w14:paraId="505E6D40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192073E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146C41EE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</w:tcPr>
          <w:p w14:paraId="4EA6BC16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Risoluzione della selezione dei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kV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kV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6D8A7E57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751DD473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0EF4B76A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</w:tcPr>
          <w:p w14:paraId="182A0E92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Risoluzione della selezione dei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mA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mA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207DB8FA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22E22AB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03DCCCF3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</w:tcPr>
          <w:p w14:paraId="5D2D2750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Programmatore anatomico (se si, specificare il n. di memoria)</w:t>
            </w:r>
          </w:p>
        </w:tc>
        <w:tc>
          <w:tcPr>
            <w:tcW w:w="369" w:type="pct"/>
            <w:shd w:val="clear" w:color="auto" w:fill="auto"/>
            <w:noWrap/>
          </w:tcPr>
          <w:p w14:paraId="2849FEAE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39BC3227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211FA12A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</w:tcPr>
          <w:p w14:paraId="48AF4465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Range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mAs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 (min.-max.)</w:t>
            </w:r>
          </w:p>
        </w:tc>
        <w:tc>
          <w:tcPr>
            <w:tcW w:w="369" w:type="pct"/>
            <w:shd w:val="clear" w:color="auto" w:fill="auto"/>
            <w:noWrap/>
          </w:tcPr>
          <w:p w14:paraId="06DFA06D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C1A1EE2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4F546451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</w:tcPr>
          <w:p w14:paraId="557692A9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Possibilità di operare in scopia pulsata (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si,no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40E54565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36A41207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1F940A4D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</w:tcPr>
          <w:p w14:paraId="73996618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Numero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max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 di esposizioni al secondo (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espos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>/s)</w:t>
            </w:r>
          </w:p>
        </w:tc>
        <w:tc>
          <w:tcPr>
            <w:tcW w:w="369" w:type="pct"/>
            <w:shd w:val="clear" w:color="auto" w:fill="auto"/>
            <w:noWrap/>
          </w:tcPr>
          <w:p w14:paraId="5EEE8B6C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0678CDF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636D079D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</w:tcPr>
          <w:p w14:paraId="0D5BE3CD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Esposimetro automatico (se si, specificare)</w:t>
            </w:r>
          </w:p>
        </w:tc>
        <w:tc>
          <w:tcPr>
            <w:tcW w:w="369" w:type="pct"/>
            <w:shd w:val="clear" w:color="auto" w:fill="auto"/>
            <w:noWrap/>
          </w:tcPr>
          <w:p w14:paraId="193ED756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AD7C9FF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420B4A09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</w:tcPr>
          <w:p w14:paraId="68C9F2EA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Sistema di controllo elettronico (specificare microprocessore e tecnologia utilizzata)</w:t>
            </w:r>
          </w:p>
        </w:tc>
        <w:tc>
          <w:tcPr>
            <w:tcW w:w="369" w:type="pct"/>
            <w:shd w:val="clear" w:color="auto" w:fill="auto"/>
            <w:noWrap/>
          </w:tcPr>
          <w:p w14:paraId="2678F5E4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97E017A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220C25A1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46241542" w14:textId="77777777" w:rsidR="002434EE" w:rsidRPr="009604CE" w:rsidRDefault="002434EE" w:rsidP="002434E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604CE">
              <w:rPr>
                <w:rFonts w:asciiTheme="minorHAnsi" w:hAnsiTheme="minorHAnsi"/>
                <w:b/>
                <w:bCs/>
                <w:sz w:val="18"/>
                <w:szCs w:val="18"/>
              </w:rPr>
              <w:t>COMPLESSO RADIOGENO</w:t>
            </w:r>
          </w:p>
        </w:tc>
        <w:tc>
          <w:tcPr>
            <w:tcW w:w="369" w:type="pct"/>
            <w:shd w:val="clear" w:color="auto" w:fill="auto"/>
            <w:noWrap/>
          </w:tcPr>
          <w:p w14:paraId="71506495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342F9FA4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6429BDEB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470C5D2A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Ditta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produttice</w:t>
            </w:r>
            <w:proofErr w:type="spellEnd"/>
          </w:p>
        </w:tc>
        <w:tc>
          <w:tcPr>
            <w:tcW w:w="369" w:type="pct"/>
            <w:shd w:val="clear" w:color="auto" w:fill="auto"/>
            <w:noWrap/>
          </w:tcPr>
          <w:p w14:paraId="405EFFA1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781A87F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36813CD5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3067B989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Velocità di rotazione dell'anodo (giri/minuto)</w:t>
            </w:r>
          </w:p>
        </w:tc>
        <w:tc>
          <w:tcPr>
            <w:tcW w:w="369" w:type="pct"/>
            <w:shd w:val="clear" w:color="auto" w:fill="auto"/>
            <w:noWrap/>
          </w:tcPr>
          <w:p w14:paraId="16459C75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78FE643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725C0986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17077C77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Diametro anodo (mm)</w:t>
            </w:r>
          </w:p>
        </w:tc>
        <w:tc>
          <w:tcPr>
            <w:tcW w:w="369" w:type="pct"/>
            <w:shd w:val="clear" w:color="auto" w:fill="auto"/>
            <w:noWrap/>
          </w:tcPr>
          <w:p w14:paraId="153EA6D7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F935622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4BF61715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4FE65C34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Capacità termica del complesso radiogeno (KHU)</w:t>
            </w:r>
          </w:p>
        </w:tc>
        <w:tc>
          <w:tcPr>
            <w:tcW w:w="369" w:type="pct"/>
            <w:shd w:val="clear" w:color="auto" w:fill="auto"/>
            <w:noWrap/>
          </w:tcPr>
          <w:p w14:paraId="536C20EA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76378BAB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30EE0C13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3AE05320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lastRenderedPageBreak/>
              <w:t>Capacità termica dell'anodo (KHU)</w:t>
            </w:r>
          </w:p>
        </w:tc>
        <w:tc>
          <w:tcPr>
            <w:tcW w:w="369" w:type="pct"/>
            <w:shd w:val="clear" w:color="auto" w:fill="auto"/>
            <w:noWrap/>
          </w:tcPr>
          <w:p w14:paraId="4AE1CBF0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359A3CF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22426ECA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37520081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Capacità di dissipazione dell'anodo (KHU/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min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5FEA3944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37A3CED4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4D95AD9A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69A0F1B4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Capacità di dissipazione della guaina (KHU/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min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5E657AAE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76203B73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02C60BF1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0231CC7C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Tipo di raffreddamento (descrivere)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4B7E54DD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88A7562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38D969A0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02C4E024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Potenza anodica nominale (KW)</w:t>
            </w:r>
          </w:p>
        </w:tc>
        <w:tc>
          <w:tcPr>
            <w:tcW w:w="369" w:type="pct"/>
            <w:shd w:val="clear" w:color="auto" w:fill="auto"/>
            <w:noWrap/>
          </w:tcPr>
          <w:p w14:paraId="55D77269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54D12DC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69CF5129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07B5E197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Tensione massima di lavoro (KV)</w:t>
            </w:r>
          </w:p>
        </w:tc>
        <w:tc>
          <w:tcPr>
            <w:tcW w:w="369" w:type="pct"/>
            <w:shd w:val="clear" w:color="auto" w:fill="auto"/>
            <w:noWrap/>
          </w:tcPr>
          <w:p w14:paraId="679C15C0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69FB53EB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331712A9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51697639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Dimensione dei fuochi</w:t>
            </w:r>
          </w:p>
        </w:tc>
        <w:tc>
          <w:tcPr>
            <w:tcW w:w="369" w:type="pct"/>
            <w:shd w:val="clear" w:color="auto" w:fill="auto"/>
            <w:noWrap/>
          </w:tcPr>
          <w:p w14:paraId="55E94ADD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71E9D82C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16679911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1733AED8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Potenza massima dei fuochi (KW)</w:t>
            </w:r>
          </w:p>
        </w:tc>
        <w:tc>
          <w:tcPr>
            <w:tcW w:w="369" w:type="pct"/>
            <w:shd w:val="clear" w:color="auto" w:fill="auto"/>
            <w:noWrap/>
          </w:tcPr>
          <w:p w14:paraId="34C758F4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EAC633A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19DE1205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1F67D15B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Filtraggi disponibili (elencare materiale e spessore. Indicare le specifiche di ciascuna filtrazione)</w:t>
            </w:r>
          </w:p>
        </w:tc>
        <w:tc>
          <w:tcPr>
            <w:tcW w:w="369" w:type="pct"/>
            <w:shd w:val="clear" w:color="auto" w:fill="auto"/>
            <w:noWrap/>
          </w:tcPr>
          <w:p w14:paraId="6CD76207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DD89BCF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2A8626BB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7765F7AB" w14:textId="77777777" w:rsidR="002434EE" w:rsidRPr="009604CE" w:rsidRDefault="002434EE" w:rsidP="002434E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604CE">
              <w:rPr>
                <w:rFonts w:asciiTheme="minorHAnsi" w:hAnsiTheme="minorHAnsi"/>
                <w:b/>
                <w:bCs/>
                <w:sz w:val="18"/>
                <w:szCs w:val="18"/>
              </w:rPr>
              <w:t>SISTEMA DI DETEZIONE DIGITALE ALLO STATO SOLIDO DI TIPO FLAT PANEL</w:t>
            </w:r>
          </w:p>
        </w:tc>
        <w:tc>
          <w:tcPr>
            <w:tcW w:w="369" w:type="pct"/>
            <w:shd w:val="clear" w:color="auto" w:fill="auto"/>
            <w:noWrap/>
          </w:tcPr>
          <w:p w14:paraId="1DDB619F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43CC60A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11C6B33C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77889724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Ditta produttrice del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detettore</w:t>
            </w:r>
            <w:proofErr w:type="spellEnd"/>
          </w:p>
        </w:tc>
        <w:tc>
          <w:tcPr>
            <w:tcW w:w="369" w:type="pct"/>
            <w:shd w:val="clear" w:color="auto" w:fill="auto"/>
            <w:noWrap/>
          </w:tcPr>
          <w:p w14:paraId="4E1B3DA8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619405C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624889DE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0ED6C5EA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Modello del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detettore</w:t>
            </w:r>
            <w:proofErr w:type="spellEnd"/>
          </w:p>
        </w:tc>
        <w:tc>
          <w:tcPr>
            <w:tcW w:w="369" w:type="pct"/>
            <w:shd w:val="clear" w:color="auto" w:fill="auto"/>
            <w:noWrap/>
          </w:tcPr>
          <w:p w14:paraId="60734F90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2C031F0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0A8FD528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13DE0702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Materiali del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detettore</w:t>
            </w:r>
            <w:proofErr w:type="spellEnd"/>
          </w:p>
        </w:tc>
        <w:tc>
          <w:tcPr>
            <w:tcW w:w="369" w:type="pct"/>
            <w:shd w:val="clear" w:color="auto" w:fill="auto"/>
            <w:noWrap/>
          </w:tcPr>
          <w:p w14:paraId="47BF86C8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9A28332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32DD9736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4AF117A7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Dimensioni del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detettore</w:t>
            </w:r>
            <w:proofErr w:type="spellEnd"/>
          </w:p>
        </w:tc>
        <w:tc>
          <w:tcPr>
            <w:tcW w:w="369" w:type="pct"/>
            <w:shd w:val="clear" w:color="auto" w:fill="auto"/>
            <w:noWrap/>
          </w:tcPr>
          <w:p w14:paraId="1E253D62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5B098AB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65603BCD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79FECA35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Dimensioni dei pixel (micrometri)</w:t>
            </w:r>
          </w:p>
        </w:tc>
        <w:tc>
          <w:tcPr>
            <w:tcW w:w="369" w:type="pct"/>
            <w:shd w:val="clear" w:color="auto" w:fill="auto"/>
            <w:noWrap/>
          </w:tcPr>
          <w:p w14:paraId="3EA03A0E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23E00D05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2898CA50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37E31026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Dimensioni matrici acquisizione (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pixelxpixelxbit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1CEF5221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242E8B0A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0316B7C0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08962413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Necessità di un sistema di raffreddamento del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detettore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si,no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>; se si 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02F2AB8C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32ABC7A4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5142FF47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1993EAB6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MTF (indicare i parametri di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acq</w:t>
            </w:r>
            <w:r w:rsidR="00CC46B0">
              <w:rPr>
                <w:rFonts w:asciiTheme="minorHAnsi" w:hAnsiTheme="minorHAnsi"/>
                <w:sz w:val="18"/>
                <w:szCs w:val="18"/>
              </w:rPr>
              <w:t>is</w:t>
            </w:r>
            <w:r w:rsidRPr="009604CE">
              <w:rPr>
                <w:rFonts w:asciiTheme="minorHAnsi" w:hAnsiTheme="minorHAnsi"/>
                <w:sz w:val="18"/>
                <w:szCs w:val="18"/>
              </w:rPr>
              <w:t>izione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5AA0172B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AA5AF4D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184C8F49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12482CA0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Rapporto Segnale/Rumore </w:t>
            </w:r>
          </w:p>
        </w:tc>
        <w:tc>
          <w:tcPr>
            <w:tcW w:w="369" w:type="pct"/>
            <w:shd w:val="clear" w:color="auto" w:fill="auto"/>
            <w:noWrap/>
          </w:tcPr>
          <w:p w14:paraId="75E4A3D4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F6DF493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4F59C3C3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4C219BDD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DQE0 (specificare la radiazione di esposizione durante la misura)</w:t>
            </w:r>
          </w:p>
        </w:tc>
        <w:tc>
          <w:tcPr>
            <w:tcW w:w="369" w:type="pct"/>
            <w:shd w:val="clear" w:color="auto" w:fill="auto"/>
            <w:noWrap/>
          </w:tcPr>
          <w:p w14:paraId="40655DE7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BD040FC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5BC52953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41B7DCDE" w14:textId="77777777" w:rsidR="002434EE" w:rsidRPr="009604CE" w:rsidRDefault="002434EE" w:rsidP="002434E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604CE">
              <w:rPr>
                <w:rFonts w:asciiTheme="minorHAnsi" w:hAnsiTheme="minorHAnsi"/>
                <w:b/>
                <w:bCs/>
                <w:sz w:val="18"/>
                <w:szCs w:val="18"/>
              </w:rPr>
              <w:t>PARAMETRI DI QUALITA' DELL'IMMAGINE</w:t>
            </w:r>
          </w:p>
        </w:tc>
        <w:tc>
          <w:tcPr>
            <w:tcW w:w="369" w:type="pct"/>
            <w:shd w:val="clear" w:color="auto" w:fill="auto"/>
            <w:noWrap/>
          </w:tcPr>
          <w:p w14:paraId="45A0FFFF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C89C130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10AA88D5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35CF3BA8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Risoluzione spaziale  (indicare il valore in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pl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>/mm per i diversi campi) : distanza minima tra due oggetti puntiformi ad alto contrasto che possono essere separati sull'immagine</w:t>
            </w:r>
          </w:p>
        </w:tc>
        <w:tc>
          <w:tcPr>
            <w:tcW w:w="369" w:type="pct"/>
            <w:shd w:val="clear" w:color="auto" w:fill="auto"/>
            <w:noWrap/>
          </w:tcPr>
          <w:p w14:paraId="6A306216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D2FDFD3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6DCB721D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79500B6C" w14:textId="77777777" w:rsidR="002434EE" w:rsidRPr="009604CE" w:rsidRDefault="002434EE" w:rsidP="00CC46B0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Risoluzione in </w:t>
            </w:r>
            <w:proofErr w:type="gramStart"/>
            <w:r w:rsidRPr="009604CE">
              <w:rPr>
                <w:rFonts w:asciiTheme="minorHAnsi" w:hAnsiTheme="minorHAnsi"/>
                <w:sz w:val="18"/>
                <w:szCs w:val="18"/>
              </w:rPr>
              <w:t>contrasto :</w:t>
            </w:r>
            <w:proofErr w:type="gram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 diametri minimi di cerchi a basso contrasto risolvibili sull'immagine. Si deve specificare il diametro dei cerchi in cm, il contrast</w:t>
            </w:r>
            <w:r w:rsidR="00CC46B0">
              <w:rPr>
                <w:rFonts w:asciiTheme="minorHAnsi" w:hAnsiTheme="minorHAnsi"/>
                <w:sz w:val="18"/>
                <w:szCs w:val="18"/>
              </w:rPr>
              <w:t xml:space="preserve">o percentuale, e l'esposizione </w:t>
            </w:r>
            <w:r w:rsidRPr="009604CE">
              <w:rPr>
                <w:rFonts w:asciiTheme="minorHAnsi" w:hAnsiTheme="minorHAnsi"/>
                <w:sz w:val="18"/>
                <w:szCs w:val="18"/>
              </w:rPr>
              <w:t xml:space="preserve">al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detettore</w:t>
            </w:r>
            <w:proofErr w:type="spellEnd"/>
          </w:p>
        </w:tc>
        <w:tc>
          <w:tcPr>
            <w:tcW w:w="369" w:type="pct"/>
            <w:shd w:val="clear" w:color="auto" w:fill="auto"/>
            <w:noWrap/>
          </w:tcPr>
          <w:p w14:paraId="0ED32958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5E5D93A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1987337B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30E5BFE4" w14:textId="77777777" w:rsidR="002434EE" w:rsidRPr="009604CE" w:rsidRDefault="002434EE" w:rsidP="002434E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604CE">
              <w:rPr>
                <w:rFonts w:asciiTheme="minorHAnsi" w:hAnsiTheme="minorHAnsi"/>
                <w:b/>
                <w:bCs/>
                <w:sz w:val="18"/>
                <w:szCs w:val="18"/>
              </w:rPr>
              <w:t>SISTEMA DI CONTROLLO E COMANDO</w:t>
            </w:r>
          </w:p>
        </w:tc>
        <w:tc>
          <w:tcPr>
            <w:tcW w:w="369" w:type="pct"/>
            <w:shd w:val="clear" w:color="auto" w:fill="auto"/>
            <w:noWrap/>
          </w:tcPr>
          <w:p w14:paraId="78FF6351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7892244A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41749F01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72CEAE40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lastRenderedPageBreak/>
              <w:t>Possibilità di accedere ai comandi dell'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imaging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 (es. dose raggi x, collimatori, campo visivo, filtri di contorno, …. Indicare i comandi implementati e descrivere le funzionalità attivabili)</w:t>
            </w:r>
          </w:p>
        </w:tc>
        <w:tc>
          <w:tcPr>
            <w:tcW w:w="369" w:type="pct"/>
            <w:shd w:val="clear" w:color="auto" w:fill="auto"/>
            <w:noWrap/>
          </w:tcPr>
          <w:p w14:paraId="7DFFD2C5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5A45C3C7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382F00B9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3204D0EA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Possibilità di accedere ai comandi di produttività procedurale (es.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autoposizionamento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 dello stativo, mappature, timer, …. Indicare i comandi implementati e descrivere le funzionalità attivabili)</w:t>
            </w:r>
          </w:p>
        </w:tc>
        <w:tc>
          <w:tcPr>
            <w:tcW w:w="369" w:type="pct"/>
            <w:shd w:val="clear" w:color="auto" w:fill="auto"/>
            <w:noWrap/>
          </w:tcPr>
          <w:p w14:paraId="7DCF7BE4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BD0E6B2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02C8B979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7E3B8CAC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Escursioni di rotazione dello stativo, controllo e comando (indicare dove sono posizionati i sistemi di controllo: sullo stativo, in </w:t>
            </w:r>
            <w:proofErr w:type="gramStart"/>
            <w:r w:rsidRPr="009604CE">
              <w:rPr>
                <w:rFonts w:asciiTheme="minorHAnsi" w:hAnsiTheme="minorHAnsi"/>
                <w:sz w:val="18"/>
                <w:szCs w:val="18"/>
              </w:rPr>
              <w:t>remoto,...</w:t>
            </w:r>
            <w:proofErr w:type="gram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 ). Descrivere.</w:t>
            </w:r>
          </w:p>
        </w:tc>
        <w:tc>
          <w:tcPr>
            <w:tcW w:w="369" w:type="pct"/>
            <w:shd w:val="clear" w:color="auto" w:fill="auto"/>
            <w:noWrap/>
          </w:tcPr>
          <w:p w14:paraId="4D90B006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2BDB4AA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68D84221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69801705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Escursioni di </w:t>
            </w:r>
            <w:proofErr w:type="gramStart"/>
            <w:r w:rsidRPr="009604CE">
              <w:rPr>
                <w:rFonts w:asciiTheme="minorHAnsi" w:hAnsiTheme="minorHAnsi"/>
                <w:sz w:val="18"/>
                <w:szCs w:val="18"/>
              </w:rPr>
              <w:t>angolazione  dello</w:t>
            </w:r>
            <w:proofErr w:type="gram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 stativo, controllo e comando  (indicare dove sono posizionati i sistemi di controllo: sullo stativo, in remoto,... ). Descrivere.</w:t>
            </w:r>
          </w:p>
        </w:tc>
        <w:tc>
          <w:tcPr>
            <w:tcW w:w="369" w:type="pct"/>
            <w:shd w:val="clear" w:color="auto" w:fill="auto"/>
            <w:noWrap/>
          </w:tcPr>
          <w:p w14:paraId="72000045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51745AA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181500DF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4B6DCEBE" w14:textId="77777777" w:rsidR="002434EE" w:rsidRPr="009604CE" w:rsidRDefault="002434EE" w:rsidP="002434E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604CE">
              <w:rPr>
                <w:rFonts w:asciiTheme="minorHAnsi" w:hAnsiTheme="minorHAnsi"/>
                <w:b/>
                <w:bCs/>
                <w:sz w:val="18"/>
                <w:szCs w:val="18"/>
              </w:rPr>
              <w:t>SISTEMA DI ACQUISIZIONE ED ELABORAZIONE DIGITALE DELLE IMMAGINI</w:t>
            </w:r>
          </w:p>
        </w:tc>
        <w:tc>
          <w:tcPr>
            <w:tcW w:w="369" w:type="pct"/>
            <w:shd w:val="clear" w:color="auto" w:fill="auto"/>
            <w:noWrap/>
          </w:tcPr>
          <w:p w14:paraId="4EA1384C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9F99D52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2C4A1585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78CF39AF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Dimensioni matrici di visualizzazione ed elaborazione (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pixelxpixelxbit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40E4E423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2810EC68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2876B6BB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31284A96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Sistema informatico (descrizione)</w:t>
            </w:r>
          </w:p>
        </w:tc>
        <w:tc>
          <w:tcPr>
            <w:tcW w:w="369" w:type="pct"/>
            <w:shd w:val="clear" w:color="auto" w:fill="auto"/>
            <w:noWrap/>
          </w:tcPr>
          <w:p w14:paraId="71C229F7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0D0E1E4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3C5C444D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6D4CE1AC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Capacità hard disk</w:t>
            </w:r>
          </w:p>
        </w:tc>
        <w:tc>
          <w:tcPr>
            <w:tcW w:w="369" w:type="pct"/>
            <w:shd w:val="clear" w:color="auto" w:fill="auto"/>
            <w:noWrap/>
          </w:tcPr>
          <w:p w14:paraId="397A7719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2A37DE6A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01010D65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3AB515DD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Disco ottico (</w:t>
            </w:r>
            <w:proofErr w:type="spellStart"/>
            <w:proofErr w:type="gramStart"/>
            <w:r w:rsidRPr="009604CE">
              <w:rPr>
                <w:rFonts w:asciiTheme="minorHAnsi" w:hAnsiTheme="minorHAnsi"/>
                <w:sz w:val="18"/>
                <w:szCs w:val="18"/>
              </w:rPr>
              <w:t>si,no</w:t>
            </w:r>
            <w:proofErr w:type="spellEnd"/>
            <w:proofErr w:type="gramEnd"/>
            <w:r w:rsidRPr="009604CE">
              <w:rPr>
                <w:rFonts w:asciiTheme="minorHAnsi" w:hAnsiTheme="minorHAnsi"/>
                <w:sz w:val="18"/>
                <w:szCs w:val="18"/>
              </w:rPr>
              <w:t>. Tipologia)</w:t>
            </w:r>
          </w:p>
        </w:tc>
        <w:tc>
          <w:tcPr>
            <w:tcW w:w="369" w:type="pct"/>
            <w:shd w:val="clear" w:color="auto" w:fill="auto"/>
            <w:noWrap/>
          </w:tcPr>
          <w:p w14:paraId="50149B99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1A20E08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2745FDA8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206B8FEB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Collegamenti in rete (descrivere)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597CF500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29CFE30C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07AF7BFE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4320D5A5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Connettività con protocollo DICOM 3.0 (</w:t>
            </w:r>
            <w:proofErr w:type="spellStart"/>
            <w:proofErr w:type="gramStart"/>
            <w:r w:rsidRPr="009604CE">
              <w:rPr>
                <w:rFonts w:asciiTheme="minorHAnsi" w:hAnsiTheme="minorHAnsi"/>
                <w:sz w:val="18"/>
                <w:szCs w:val="18"/>
              </w:rPr>
              <w:t>si,no</w:t>
            </w:r>
            <w:proofErr w:type="spellEnd"/>
            <w:proofErr w:type="gram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). </w:t>
            </w:r>
          </w:p>
        </w:tc>
        <w:tc>
          <w:tcPr>
            <w:tcW w:w="369" w:type="pct"/>
            <w:shd w:val="clear" w:color="auto" w:fill="auto"/>
            <w:noWrap/>
          </w:tcPr>
          <w:p w14:paraId="5DB0FCF2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69E4C03B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0CBB409E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7234699B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Servizi DICOM inclusi in configurazione base (elencare)</w:t>
            </w:r>
          </w:p>
        </w:tc>
        <w:tc>
          <w:tcPr>
            <w:tcW w:w="369" w:type="pct"/>
            <w:shd w:val="clear" w:color="auto" w:fill="auto"/>
            <w:noWrap/>
          </w:tcPr>
          <w:p w14:paraId="5FC45133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96BEEF7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422E6E8A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06AA9A6F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Programmi di elaborazione (elencare ed indicare esplicitamente se inclusi in offerta base oppure in opzione)</w:t>
            </w:r>
          </w:p>
        </w:tc>
        <w:tc>
          <w:tcPr>
            <w:tcW w:w="369" w:type="pct"/>
            <w:shd w:val="clear" w:color="auto" w:fill="auto"/>
            <w:noWrap/>
          </w:tcPr>
          <w:p w14:paraId="59F34E2B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660AAA26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26506865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0A536BD8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Programmi di supporto a tecniche interventistiche (elencare ed indicare esplicitamente se inclusi in offerta base oppure in opzione)</w:t>
            </w:r>
          </w:p>
        </w:tc>
        <w:tc>
          <w:tcPr>
            <w:tcW w:w="369" w:type="pct"/>
            <w:shd w:val="clear" w:color="auto" w:fill="auto"/>
            <w:noWrap/>
          </w:tcPr>
          <w:p w14:paraId="3D5CEA6D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309A30D7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5F57E270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75C1BEAF" w14:textId="77777777" w:rsidR="002434EE" w:rsidRPr="009604CE" w:rsidRDefault="002434EE" w:rsidP="002434E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604CE">
              <w:rPr>
                <w:rFonts w:asciiTheme="minorHAnsi" w:hAnsiTheme="minorHAnsi"/>
                <w:b/>
                <w:bCs/>
                <w:sz w:val="18"/>
                <w:szCs w:val="18"/>
              </w:rPr>
              <w:t>SISTEMI DI VISUALIZZAZIONE IN SALA ESAME E IN SALA COMANDI</w:t>
            </w:r>
          </w:p>
        </w:tc>
        <w:tc>
          <w:tcPr>
            <w:tcW w:w="369" w:type="pct"/>
            <w:shd w:val="clear" w:color="auto" w:fill="auto"/>
            <w:noWrap/>
          </w:tcPr>
          <w:p w14:paraId="24BD312B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9140030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7BB4948F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4996DAF2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Monitor in sala esame, numero (Indicare inoltre i segnali visualizzabili: es. immagini di scopia in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real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 time, fermo immagine da scopia, cine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loop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>, immagini richiamate da archivio a breve, medio e lungo termine ...)</w:t>
            </w:r>
          </w:p>
        </w:tc>
        <w:tc>
          <w:tcPr>
            <w:tcW w:w="369" w:type="pct"/>
            <w:shd w:val="clear" w:color="auto" w:fill="auto"/>
            <w:noWrap/>
          </w:tcPr>
          <w:p w14:paraId="3B5A6436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5C32D7B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431DF627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59B419B9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Monitor in sala esame (descrivere indicando marca, modello, dimensioni, risoluzione)</w:t>
            </w:r>
          </w:p>
        </w:tc>
        <w:tc>
          <w:tcPr>
            <w:tcW w:w="369" w:type="pct"/>
            <w:shd w:val="clear" w:color="auto" w:fill="auto"/>
            <w:noWrap/>
          </w:tcPr>
          <w:p w14:paraId="6D4BBE13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DC7C003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08D3BEB4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6F78FF72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Monitor in sala comandi, numero (Indicare inoltre i segnali visualizzabili: es. immagini di scopia in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real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 time, fermo immagine da scopia, cine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loop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>, immagini richiamate da archivio a breve, medio e lungo termine ...)</w:t>
            </w:r>
          </w:p>
        </w:tc>
        <w:tc>
          <w:tcPr>
            <w:tcW w:w="369" w:type="pct"/>
            <w:shd w:val="clear" w:color="auto" w:fill="auto"/>
            <w:noWrap/>
          </w:tcPr>
          <w:p w14:paraId="0FECAAFC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5682EB0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29AD1679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3E47ABAC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Monitor in sala comandi (descrivere indicando marca, modello, dimensioni, risoluzione)</w:t>
            </w:r>
          </w:p>
        </w:tc>
        <w:tc>
          <w:tcPr>
            <w:tcW w:w="369" w:type="pct"/>
            <w:shd w:val="clear" w:color="auto" w:fill="auto"/>
            <w:noWrap/>
          </w:tcPr>
          <w:p w14:paraId="5E91CCBC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1A682DAD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6D2942D0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7043E484" w14:textId="77777777" w:rsidR="002434EE" w:rsidRPr="009604CE" w:rsidRDefault="002434EE" w:rsidP="002434E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604CE">
              <w:rPr>
                <w:rFonts w:asciiTheme="minorHAnsi" w:hAnsiTheme="minorHAnsi"/>
                <w:b/>
                <w:bCs/>
                <w:sz w:val="18"/>
                <w:szCs w:val="18"/>
              </w:rPr>
              <w:t>WORKSTATION AGGIUNTIVA DI ELABORAZIONE</w:t>
            </w:r>
          </w:p>
        </w:tc>
        <w:tc>
          <w:tcPr>
            <w:tcW w:w="369" w:type="pct"/>
            <w:shd w:val="clear" w:color="auto" w:fill="auto"/>
            <w:noWrap/>
          </w:tcPr>
          <w:p w14:paraId="77A27D82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2FB5D140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4A2FFA17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62F5191A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Sistema informatico (descrizione)</w:t>
            </w:r>
          </w:p>
        </w:tc>
        <w:tc>
          <w:tcPr>
            <w:tcW w:w="369" w:type="pct"/>
            <w:shd w:val="clear" w:color="auto" w:fill="auto"/>
            <w:noWrap/>
          </w:tcPr>
          <w:p w14:paraId="6FD0D7E1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39F6BFFC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5AC5C986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2D9A3280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Capacità hard disk</w:t>
            </w:r>
          </w:p>
        </w:tc>
        <w:tc>
          <w:tcPr>
            <w:tcW w:w="369" w:type="pct"/>
            <w:shd w:val="clear" w:color="auto" w:fill="auto"/>
            <w:noWrap/>
          </w:tcPr>
          <w:p w14:paraId="0F9032CB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29F94481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3781038A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70D11083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Disco ottico (</w:t>
            </w:r>
            <w:proofErr w:type="spellStart"/>
            <w:proofErr w:type="gramStart"/>
            <w:r w:rsidRPr="009604CE">
              <w:rPr>
                <w:rFonts w:asciiTheme="minorHAnsi" w:hAnsiTheme="minorHAnsi"/>
                <w:sz w:val="18"/>
                <w:szCs w:val="18"/>
              </w:rPr>
              <w:t>si,no</w:t>
            </w:r>
            <w:proofErr w:type="spellEnd"/>
            <w:proofErr w:type="gramEnd"/>
            <w:r w:rsidRPr="009604CE">
              <w:rPr>
                <w:rFonts w:asciiTheme="minorHAnsi" w:hAnsiTheme="minorHAnsi"/>
                <w:sz w:val="18"/>
                <w:szCs w:val="18"/>
              </w:rPr>
              <w:t>. Tipologia)</w:t>
            </w:r>
          </w:p>
        </w:tc>
        <w:tc>
          <w:tcPr>
            <w:tcW w:w="369" w:type="pct"/>
            <w:shd w:val="clear" w:color="auto" w:fill="auto"/>
            <w:noWrap/>
          </w:tcPr>
          <w:p w14:paraId="1F7374F1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2B5A0510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66D89E34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6B719EF8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lastRenderedPageBreak/>
              <w:t>Collegamenti in rete (descrivere)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00EC8822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0D2F3388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1A02E0B8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1F3A2645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Connettività con protocollo DICOM 3.0 (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si,no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14DADA1E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2AEE7B74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620DE110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7B73A292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Classi di servizio DICOM 3.0</w:t>
            </w:r>
          </w:p>
        </w:tc>
        <w:tc>
          <w:tcPr>
            <w:tcW w:w="369" w:type="pct"/>
            <w:shd w:val="clear" w:color="auto" w:fill="auto"/>
            <w:noWrap/>
          </w:tcPr>
          <w:p w14:paraId="1E30AFEE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4CD9FEB9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4CB059FA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49800531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Programmi di elaborazione (elencare ed indicare esplicitamente se inclusi in offerta base oppure in opzione)</w:t>
            </w:r>
          </w:p>
        </w:tc>
        <w:tc>
          <w:tcPr>
            <w:tcW w:w="369" w:type="pct"/>
            <w:shd w:val="clear" w:color="auto" w:fill="auto"/>
            <w:noWrap/>
          </w:tcPr>
          <w:p w14:paraId="4F541599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67CD5E87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5FE27156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2478AC1B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Programmi di supporto a tecniche interventistiche (elencare ed indicare esplicitamente se inclusi in offerta base oppure in opzione)</w:t>
            </w:r>
          </w:p>
        </w:tc>
        <w:tc>
          <w:tcPr>
            <w:tcW w:w="369" w:type="pct"/>
            <w:shd w:val="clear" w:color="auto" w:fill="auto"/>
            <w:noWrap/>
          </w:tcPr>
          <w:p w14:paraId="446F4AF2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7C9AF629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3651A310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0D22E68F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Possibilità di trasmettere l'immagine elaborata in sala esame (si, no. 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0EF3A829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</w:tcPr>
          <w:p w14:paraId="3486E6D1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7CF1AAA5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center"/>
          </w:tcPr>
          <w:p w14:paraId="74E96D0F" w14:textId="77777777" w:rsidR="002434EE" w:rsidRPr="009604CE" w:rsidRDefault="002434EE" w:rsidP="002434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SOFTWARE DI SUPPORTO ALL'ATTIVITÀ INTERVENTISTICA</w:t>
            </w:r>
          </w:p>
        </w:tc>
        <w:tc>
          <w:tcPr>
            <w:tcW w:w="369" w:type="pct"/>
            <w:shd w:val="clear" w:color="auto" w:fill="auto"/>
            <w:noWrap/>
          </w:tcPr>
          <w:p w14:paraId="3A09C6E5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24200F24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0670EBA8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5E2C8296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Acquisizione rotazionale per ricostruzioni 3D (escursioni, velocità di rotazione, numero immagini acquisite, possibilità di effettuare l'acquisizione rotazionale in più posizioni dell'arco (testa e lato paziente)</w:t>
            </w:r>
            <w:r w:rsidR="00CC46B0">
              <w:rPr>
                <w:rFonts w:asciiTheme="minorHAnsi" w:hAnsiTheme="minorHAnsi"/>
                <w:sz w:val="18"/>
                <w:szCs w:val="18"/>
              </w:rPr>
              <w:t>. Indicare la dimensione massima del campo di vista.</w:t>
            </w:r>
          </w:p>
        </w:tc>
        <w:tc>
          <w:tcPr>
            <w:tcW w:w="369" w:type="pct"/>
            <w:shd w:val="clear" w:color="auto" w:fill="auto"/>
            <w:noWrap/>
          </w:tcPr>
          <w:p w14:paraId="6C9A9E10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02AEC965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30672A21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350D35D8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Software di ricostruzione immagini 3D (descrizione generale)</w:t>
            </w:r>
          </w:p>
        </w:tc>
        <w:tc>
          <w:tcPr>
            <w:tcW w:w="369" w:type="pct"/>
            <w:shd w:val="clear" w:color="auto" w:fill="auto"/>
            <w:noWrap/>
          </w:tcPr>
          <w:p w14:paraId="56D77793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23132460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7AF59D91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00C7F0C2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Modalità di visualizzazione (MIP, Surface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shading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etc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</w:tcPr>
          <w:p w14:paraId="116C01DE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77906EBF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6A395AC3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3BAAB5CB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Velocità di ricostruzione</w:t>
            </w:r>
          </w:p>
        </w:tc>
        <w:tc>
          <w:tcPr>
            <w:tcW w:w="369" w:type="pct"/>
            <w:shd w:val="clear" w:color="auto" w:fill="auto"/>
            <w:noWrap/>
          </w:tcPr>
          <w:p w14:paraId="1F0CF8CD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4FB191F6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46767079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355BE739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Matrici di ricostruzione</w:t>
            </w:r>
          </w:p>
        </w:tc>
        <w:tc>
          <w:tcPr>
            <w:tcW w:w="369" w:type="pct"/>
            <w:shd w:val="clear" w:color="auto" w:fill="auto"/>
            <w:noWrap/>
          </w:tcPr>
          <w:p w14:paraId="21C23D44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33B51F16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6C63673A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48C5B7DC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Analisi 3D automatica di vasi</w:t>
            </w:r>
          </w:p>
        </w:tc>
        <w:tc>
          <w:tcPr>
            <w:tcW w:w="369" w:type="pct"/>
            <w:shd w:val="clear" w:color="auto" w:fill="auto"/>
            <w:noWrap/>
          </w:tcPr>
          <w:p w14:paraId="642B4DF5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6C5AA471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0A99B3DB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3C7C16BA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Endoscopia virtuale</w:t>
            </w:r>
          </w:p>
        </w:tc>
        <w:tc>
          <w:tcPr>
            <w:tcW w:w="369" w:type="pct"/>
            <w:shd w:val="clear" w:color="auto" w:fill="auto"/>
            <w:noWrap/>
          </w:tcPr>
          <w:p w14:paraId="7F80C4BE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0A08B1CD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3E64DCFE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45959CBE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Tool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 per identificazione automatica dei vasi per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embolizzazioni</w:t>
            </w:r>
            <w:proofErr w:type="spellEnd"/>
          </w:p>
        </w:tc>
        <w:tc>
          <w:tcPr>
            <w:tcW w:w="369" w:type="pct"/>
            <w:shd w:val="clear" w:color="auto" w:fill="auto"/>
            <w:noWrap/>
          </w:tcPr>
          <w:p w14:paraId="17AB0A1B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17AF6290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0D931300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3E7EDC55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Software di acquisizione e ricostruzione CBTC (descrizione generale)</w:t>
            </w:r>
          </w:p>
        </w:tc>
        <w:tc>
          <w:tcPr>
            <w:tcW w:w="369" w:type="pct"/>
            <w:shd w:val="clear" w:color="auto" w:fill="auto"/>
            <w:noWrap/>
          </w:tcPr>
          <w:p w14:paraId="23D77D7A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1CF56792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27FFC167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5E4C9B00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Protocolli disponibili: numero immagini e velocità di ricostruzione</w:t>
            </w:r>
          </w:p>
        </w:tc>
        <w:tc>
          <w:tcPr>
            <w:tcW w:w="369" w:type="pct"/>
            <w:shd w:val="clear" w:color="auto" w:fill="auto"/>
            <w:noWrap/>
          </w:tcPr>
          <w:p w14:paraId="3BE32B16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14F8CDE7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0E5239E1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19AB65E3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Sistema di riduzione artefatti metallici</w:t>
            </w:r>
          </w:p>
        </w:tc>
        <w:tc>
          <w:tcPr>
            <w:tcW w:w="369" w:type="pct"/>
            <w:shd w:val="clear" w:color="auto" w:fill="auto"/>
            <w:noWrap/>
          </w:tcPr>
          <w:p w14:paraId="5F70644B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75C47F3D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188BDE69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038323D1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Software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Roadmap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 3D (descrizione generale)</w:t>
            </w:r>
          </w:p>
        </w:tc>
        <w:tc>
          <w:tcPr>
            <w:tcW w:w="369" w:type="pct"/>
            <w:shd w:val="clear" w:color="auto" w:fill="auto"/>
            <w:noWrap/>
          </w:tcPr>
          <w:p w14:paraId="5901A972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2FCE4DD0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1813373B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48E01E50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Allineamento costante e in tempo reale del volume 3D e dell'immagine di scopia, anche durante il movimento dell'arco</w:t>
            </w:r>
          </w:p>
        </w:tc>
        <w:tc>
          <w:tcPr>
            <w:tcW w:w="369" w:type="pct"/>
            <w:shd w:val="clear" w:color="auto" w:fill="auto"/>
            <w:noWrap/>
          </w:tcPr>
          <w:p w14:paraId="58F7B76E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3244E508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44985F87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343A8550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Compensazione automatica dei movimenti del tavolo</w:t>
            </w:r>
          </w:p>
        </w:tc>
        <w:tc>
          <w:tcPr>
            <w:tcW w:w="369" w:type="pct"/>
            <w:shd w:val="clear" w:color="auto" w:fill="auto"/>
            <w:noWrap/>
          </w:tcPr>
          <w:p w14:paraId="44190E5A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104866B1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1F12A923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2495A5F8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Roadmap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 utilizzando immagini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multimodalità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 (CT e MR)</w:t>
            </w:r>
          </w:p>
        </w:tc>
        <w:tc>
          <w:tcPr>
            <w:tcW w:w="369" w:type="pct"/>
            <w:shd w:val="clear" w:color="auto" w:fill="auto"/>
            <w:noWrap/>
          </w:tcPr>
          <w:p w14:paraId="1C0CF276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37BE6AC4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46975E7D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29EF6594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Software di supporto all'interventistica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extravascolare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 (descrizione generale)</w:t>
            </w:r>
          </w:p>
        </w:tc>
        <w:tc>
          <w:tcPr>
            <w:tcW w:w="369" w:type="pct"/>
            <w:shd w:val="clear" w:color="auto" w:fill="auto"/>
            <w:noWrap/>
          </w:tcPr>
          <w:p w14:paraId="6018ABA4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2D7D9A5B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63BC24BC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3810BB8D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Pacchetto oncologico (descrivere)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74F7D767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630F79AF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2FF7D4B8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43DA2B4B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lastRenderedPageBreak/>
              <w:t>Eventuali software di supporto all’attività interventistica compresi nell’offerta e non descritti altrove (elencare e 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23BBC4C6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7578A250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0DB71EE0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51A861D9" w14:textId="77777777" w:rsidR="002434EE" w:rsidRPr="009604CE" w:rsidRDefault="002434EE" w:rsidP="002434E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604CE">
              <w:rPr>
                <w:rFonts w:asciiTheme="minorHAnsi" w:hAnsiTheme="minorHAnsi"/>
                <w:b/>
                <w:bCs/>
                <w:sz w:val="18"/>
                <w:szCs w:val="18"/>
              </w:rPr>
              <w:t>SISTEMI PER LA RIDUZIONE DELLA DOSE</w:t>
            </w:r>
          </w:p>
        </w:tc>
        <w:tc>
          <w:tcPr>
            <w:tcW w:w="369" w:type="pct"/>
            <w:shd w:val="clear" w:color="auto" w:fill="auto"/>
            <w:noWrap/>
          </w:tcPr>
          <w:p w14:paraId="43BE94DA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016152EE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771EBC44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</w:tcPr>
          <w:p w14:paraId="45282382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Protezioni anti-X per operatori e pazienti (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si,no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>; se si descrivere i tipi di protezioni)</w:t>
            </w:r>
          </w:p>
        </w:tc>
        <w:tc>
          <w:tcPr>
            <w:tcW w:w="369" w:type="pct"/>
            <w:shd w:val="clear" w:color="auto" w:fill="auto"/>
            <w:noWrap/>
          </w:tcPr>
          <w:p w14:paraId="2FE7170B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4F6BD6DD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2F35BAF4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</w:tcPr>
          <w:p w14:paraId="712970B0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Necessità di schermature per disturbi elettromagnetici e a radiofrequenza (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si,no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 se si descrivere)</w:t>
            </w:r>
          </w:p>
        </w:tc>
        <w:tc>
          <w:tcPr>
            <w:tcW w:w="369" w:type="pct"/>
            <w:shd w:val="clear" w:color="auto" w:fill="auto"/>
            <w:noWrap/>
          </w:tcPr>
          <w:p w14:paraId="5DD51708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52E17AED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094E2CE2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</w:tcPr>
          <w:p w14:paraId="3B51E8D9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Sistema per la misura della dose erogata (DAP : Dose x Area Product o equivalente)</w:t>
            </w:r>
          </w:p>
        </w:tc>
        <w:tc>
          <w:tcPr>
            <w:tcW w:w="369" w:type="pct"/>
            <w:shd w:val="clear" w:color="auto" w:fill="auto"/>
            <w:noWrap/>
          </w:tcPr>
          <w:p w14:paraId="505EAE3D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5B4F3918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2308DEA5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</w:tcPr>
          <w:p w14:paraId="171C8171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Sistema per la filtrazione delle radiazioni a bassa energia </w:t>
            </w:r>
          </w:p>
        </w:tc>
        <w:tc>
          <w:tcPr>
            <w:tcW w:w="369" w:type="pct"/>
            <w:shd w:val="clear" w:color="auto" w:fill="auto"/>
            <w:noWrap/>
          </w:tcPr>
          <w:p w14:paraId="3B9E8D64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4CA2F7CA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0D0D0902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</w:tcPr>
          <w:p w14:paraId="265226C0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Documentazione della dose </w:t>
            </w:r>
            <w:proofErr w:type="gramStart"/>
            <w:r w:rsidRPr="009604CE">
              <w:rPr>
                <w:rFonts w:asciiTheme="minorHAnsi" w:hAnsiTheme="minorHAnsi"/>
                <w:sz w:val="18"/>
                <w:szCs w:val="18"/>
              </w:rPr>
              <w:t>erogata  (</w:t>
            </w:r>
            <w:proofErr w:type="gramEnd"/>
            <w:r w:rsidRPr="009604CE">
              <w:rPr>
                <w:rFonts w:asciiTheme="minorHAnsi" w:hAnsiTheme="minorHAnsi"/>
                <w:sz w:val="18"/>
                <w:szCs w:val="18"/>
              </w:rPr>
              <w:t>visualizzare, salvare in formato elettronico e stampare un report riassuntivo contenente i parametri dosimetrici di esposizione e tutte le informazioni dettagliate sui protocolli utilizzati per ciascun esame. )</w:t>
            </w:r>
          </w:p>
        </w:tc>
        <w:tc>
          <w:tcPr>
            <w:tcW w:w="369" w:type="pct"/>
            <w:shd w:val="clear" w:color="auto" w:fill="auto"/>
            <w:noWrap/>
          </w:tcPr>
          <w:p w14:paraId="38A5602D" w14:textId="77777777" w:rsidR="002434EE" w:rsidRPr="009604CE" w:rsidRDefault="002434EE" w:rsidP="002434EE">
            <w:pPr>
              <w:jc w:val="right"/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3B6782AD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50F6106B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481F4341" w14:textId="77777777" w:rsidR="002434EE" w:rsidRPr="009604CE" w:rsidRDefault="002434EE" w:rsidP="002434E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604CE">
              <w:rPr>
                <w:rFonts w:asciiTheme="minorHAnsi" w:hAnsiTheme="minorHAnsi"/>
                <w:b/>
                <w:bCs/>
                <w:sz w:val="18"/>
                <w:szCs w:val="18"/>
              </w:rPr>
              <w:t>CARATTERISTICHE IMPIANTISTICHE E REQUISITI DI INSTALLAZIONE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7263F0EC" w14:textId="77777777" w:rsidR="002434EE" w:rsidRPr="009604CE" w:rsidRDefault="002434EE" w:rsidP="002434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7F1E858B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43317E3E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</w:tcPr>
          <w:p w14:paraId="0AE0BA82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Alimentazione elettrica (monofase, trifase)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6A5FB456" w14:textId="77777777" w:rsidR="002434EE" w:rsidRPr="009604CE" w:rsidRDefault="002434EE" w:rsidP="002434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74964066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14E34057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</w:tcPr>
          <w:p w14:paraId="5CC4EDA8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Caratteristiche di alimentazione elettrica (V,A,VA)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09DE3DC5" w14:textId="77777777" w:rsidR="002434EE" w:rsidRPr="009604CE" w:rsidRDefault="002434EE" w:rsidP="002434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2DF46C15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34A19265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</w:tcPr>
          <w:p w14:paraId="6D2813DB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Potenza elettrica assorbita in stand-by e in 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funzionameto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 xml:space="preserve"> (KW)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358EB8FD" w14:textId="77777777" w:rsidR="002434EE" w:rsidRPr="009604CE" w:rsidRDefault="002434EE" w:rsidP="002434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3F5B8246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403B4991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</w:tcPr>
          <w:p w14:paraId="3579F3CD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Necessità di continuità della alimentazione elettrica (gruppo di continuità, stabilizzatore, ...)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228AC169" w14:textId="77777777" w:rsidR="002434EE" w:rsidRPr="009604CE" w:rsidRDefault="002434EE" w:rsidP="002434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402AACFD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23A7CFCA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3D82097B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 xml:space="preserve">Temperatura ambiente di funzionamento (minima-massima) 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40B28A4D" w14:textId="77777777" w:rsidR="002434EE" w:rsidRPr="009604CE" w:rsidRDefault="002434EE" w:rsidP="002434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1C7084EA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326173B1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77DB367F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Umidità ambiente di funzionamento (minima-massima)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2FC6963B" w14:textId="77777777" w:rsidR="002434EE" w:rsidRPr="009604CE" w:rsidRDefault="002434EE" w:rsidP="002434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707E2514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24BE35F1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</w:tcPr>
          <w:p w14:paraId="5FA017DA" w14:textId="77777777" w:rsidR="002434EE" w:rsidRPr="009604CE" w:rsidRDefault="002434EE" w:rsidP="002434E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Altre caratteristiche microclima degli ambienti di installazione (purezza aria, ricambi aria, ...); descrivere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1BBFFC23" w14:textId="77777777" w:rsidR="002434EE" w:rsidRPr="009604CE" w:rsidRDefault="002434EE" w:rsidP="002434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2F387A72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23A9B30C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30281FD1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Spazio minimo richiesto per sala diagnostica (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altezzaxlarghezzaxprofondità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0E59506C" w14:textId="77777777" w:rsidR="002434EE" w:rsidRPr="009604CE" w:rsidRDefault="002434EE" w:rsidP="002434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136EFB41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408E1AE8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4046A34F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Spazio minimo richiesto per sala comando (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altezzaxlarghezzaxprofondità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70F3E044" w14:textId="77777777" w:rsidR="002434EE" w:rsidRPr="009604CE" w:rsidRDefault="002434EE" w:rsidP="002434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56EF9759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063ACD1D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26AB0D80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Spazio minimo richiesto per sala di refertazione (</w:t>
            </w:r>
            <w:proofErr w:type="spellStart"/>
            <w:r w:rsidRPr="009604CE">
              <w:rPr>
                <w:rFonts w:asciiTheme="minorHAnsi" w:hAnsiTheme="minorHAnsi"/>
                <w:sz w:val="18"/>
                <w:szCs w:val="18"/>
              </w:rPr>
              <w:t>altezzaxlarghezzaxprofondità</w:t>
            </w:r>
            <w:proofErr w:type="spellEnd"/>
            <w:r w:rsidRPr="009604CE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0B31AB77" w14:textId="77777777" w:rsidR="002434EE" w:rsidRPr="009604CE" w:rsidRDefault="002434EE" w:rsidP="002434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0B8B9E0B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134D6CA5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18DB7F18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Necessità ulteriori locali (sì, no; se sì specificare dimensioni)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37A77FFB" w14:textId="77777777" w:rsidR="002434EE" w:rsidRPr="009604CE" w:rsidRDefault="002434EE" w:rsidP="002434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2FE585DE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74A7A6B9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</w:tcPr>
          <w:p w14:paraId="1C4DA500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Peso di ciascuna componente dell'apparecchiatura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69BFA72C" w14:textId="77777777" w:rsidR="002434EE" w:rsidRPr="009604CE" w:rsidRDefault="002434EE" w:rsidP="002434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787D2955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210CF7D1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</w:tcPr>
          <w:p w14:paraId="5EB4095B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Peso totale (Kg)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3BD7D588" w14:textId="77777777" w:rsidR="002434EE" w:rsidRPr="009604CE" w:rsidRDefault="002434EE" w:rsidP="002434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62278457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4D2A802C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</w:tcPr>
          <w:p w14:paraId="098BCA39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Distribuzione del carico di ciascuna componente (kg/mq)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52D99026" w14:textId="77777777" w:rsidR="002434EE" w:rsidRPr="009604CE" w:rsidRDefault="002434EE" w:rsidP="002434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7F7BD86B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619E4BB9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</w:tcPr>
          <w:p w14:paraId="72840933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Numero e superficie punti di appoggio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4E61D4F9" w14:textId="77777777" w:rsidR="002434EE" w:rsidRPr="009604CE" w:rsidRDefault="002434EE" w:rsidP="002434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1A344095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36CA669D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  <w:vAlign w:val="bottom"/>
          </w:tcPr>
          <w:p w14:paraId="10CBEFDF" w14:textId="77777777" w:rsidR="002434EE" w:rsidRPr="009604CE" w:rsidRDefault="002434EE" w:rsidP="002434EE">
            <w:pPr>
              <w:rPr>
                <w:rFonts w:asciiTheme="minorHAnsi" w:hAnsiTheme="minorHAnsi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sz w:val="18"/>
                <w:szCs w:val="18"/>
              </w:rPr>
              <w:t>Necessità particolari condizioni di funzionamento (descrivere)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7ABDF48E" w14:textId="77777777" w:rsidR="002434EE" w:rsidRPr="009604CE" w:rsidRDefault="002434EE" w:rsidP="002434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645BF4C7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434EE" w:rsidRPr="009604CE" w14:paraId="4B79CB27" w14:textId="77777777" w:rsidTr="00960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797" w:type="pct"/>
            <w:shd w:val="clear" w:color="auto" w:fill="auto"/>
          </w:tcPr>
          <w:p w14:paraId="0DCF533B" w14:textId="77777777" w:rsidR="002434EE" w:rsidRPr="009604CE" w:rsidRDefault="002434EE" w:rsidP="002434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lastRenderedPageBreak/>
              <w:t>Ulteriori caratteristiche ritenute qualificanti e non descritti altrove.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65B8A8C4" w14:textId="77777777" w:rsidR="002434EE" w:rsidRPr="009604CE" w:rsidRDefault="002434EE" w:rsidP="002434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04CE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shd w:val="clear" w:color="auto" w:fill="auto"/>
            <w:noWrap/>
            <w:vAlign w:val="bottom"/>
          </w:tcPr>
          <w:p w14:paraId="782F5917" w14:textId="77777777" w:rsidR="002434EE" w:rsidRPr="009604CE" w:rsidRDefault="002434EE" w:rsidP="002434E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A73847E" w14:textId="77777777" w:rsidR="00B64596" w:rsidRPr="00687C3A" w:rsidRDefault="00B64596" w:rsidP="00687C3A"/>
    <w:sectPr w:rsidR="00B64596" w:rsidRPr="00687C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1E67"/>
    <w:multiLevelType w:val="hybridMultilevel"/>
    <w:tmpl w:val="26EA2170"/>
    <w:lvl w:ilvl="0" w:tplc="0410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39A64639"/>
    <w:multiLevelType w:val="hybridMultilevel"/>
    <w:tmpl w:val="9364E51E"/>
    <w:lvl w:ilvl="0" w:tplc="AC886B6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B7DCC"/>
    <w:multiLevelType w:val="hybridMultilevel"/>
    <w:tmpl w:val="7D722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3A"/>
    <w:rsid w:val="00092ADD"/>
    <w:rsid w:val="001C5FBA"/>
    <w:rsid w:val="001F7C4F"/>
    <w:rsid w:val="002434EE"/>
    <w:rsid w:val="00414D17"/>
    <w:rsid w:val="0046796E"/>
    <w:rsid w:val="004A6E61"/>
    <w:rsid w:val="00687C3A"/>
    <w:rsid w:val="007D059C"/>
    <w:rsid w:val="009604CE"/>
    <w:rsid w:val="00B64596"/>
    <w:rsid w:val="00CC46B0"/>
    <w:rsid w:val="00D07886"/>
    <w:rsid w:val="00F1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D999"/>
  <w15:chartTrackingRefBased/>
  <w15:docId w15:val="{3E2108CF-7E16-4B9F-A2AD-2FD58947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7C3A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7C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1680</Words>
  <Characters>9578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Policlinico S.Orsola-Malpighi</Company>
  <LinksUpToDate>false</LinksUpToDate>
  <CharactersWithSpaces>11236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Paride Lambertini</dc:creator>
  <cp:keywords/>
  <dc:description/>
  <cp:lastModifiedBy>Utente di Microsoft Office</cp:lastModifiedBy>
  <cp:revision>11</cp:revision>
  <dcterms:created xsi:type="dcterms:W3CDTF">2014-07-03T06:30:00Z</dcterms:created>
  <dcterms:modified xsi:type="dcterms:W3CDTF">2016-05-30T20:00:00Z</dcterms:modified>
</cp:coreProperties>
</file>