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DB6A6" w14:textId="467401FC" w:rsidR="00C41162" w:rsidRDefault="00184306" w:rsidP="00FA4C47">
      <w:pPr>
        <w:pStyle w:val="Titolo1"/>
      </w:pPr>
      <w:r w:rsidRPr="006533B7">
        <w:t xml:space="preserve">Allegato A - Domanda di partecipazione </w:t>
      </w:r>
    </w:p>
    <w:p w14:paraId="7D7DACEA" w14:textId="77777777" w:rsidR="00FA4C47" w:rsidRPr="00FA4C47" w:rsidRDefault="00FA4C47" w:rsidP="00FA4C47"/>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lastRenderedPageBreak/>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493E1AE7" w14:textId="77777777"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32CC69BA" w14:textId="77777777"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14:paraId="18639C4E" w14:textId="0A3BCA4C" w:rsidR="00C41162" w:rsidRPr="0098689E" w:rsidRDefault="00184306" w:rsidP="0098689E">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Pr="00F45FAB" w:rsidRDefault="00184306" w:rsidP="00A718A5">
      <w:pPr>
        <w:jc w:val="both"/>
        <w:rPr>
          <w:b/>
          <w:i/>
          <w:sz w:val="24"/>
          <w:szCs w:val="24"/>
        </w:rPr>
      </w:pPr>
      <w:r w:rsidRPr="00F45FAB">
        <w:rPr>
          <w:b/>
          <w:i/>
          <w:sz w:val="24"/>
          <w:szCs w:val="24"/>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rsidTr="0098689E">
        <w:tc>
          <w:tcPr>
            <w:tcW w:w="3521"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rsidTr="0098689E">
        <w:tc>
          <w:tcPr>
            <w:tcW w:w="3521"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rsidTr="0098689E">
        <w:tc>
          <w:tcPr>
            <w:tcW w:w="3377"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rsidTr="0098689E">
        <w:tc>
          <w:tcPr>
            <w:tcW w:w="3377"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rsidTr="0098689E">
        <w:tc>
          <w:tcPr>
            <w:tcW w:w="3377"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rsidTr="0098689E">
        <w:tc>
          <w:tcPr>
            <w:tcW w:w="3377"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rsidTr="0098689E">
        <w:tc>
          <w:tcPr>
            <w:tcW w:w="3377"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rsidTr="0098689E">
        <w:tc>
          <w:tcPr>
            <w:tcW w:w="3377"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rsidTr="0098689E">
        <w:tc>
          <w:tcPr>
            <w:tcW w:w="3377"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rsidTr="0098689E">
        <w:tc>
          <w:tcPr>
            <w:tcW w:w="3377"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rsidTr="0098689E">
        <w:tc>
          <w:tcPr>
            <w:tcW w:w="3377"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rsidTr="0098689E">
        <w:tc>
          <w:tcPr>
            <w:tcW w:w="3377"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rsidTr="0098689E">
        <w:tc>
          <w:tcPr>
            <w:tcW w:w="3521"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rsidTr="0098689E">
        <w:tc>
          <w:tcPr>
            <w:tcW w:w="3521"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941907">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941907">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941907">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941907">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941907">
            <w:pPr>
              <w:spacing w:before="60" w:after="60" w:line="276" w:lineRule="auto"/>
              <w:jc w:val="both"/>
              <w:rPr>
                <w:rFonts w:eastAsia="Calibri" w:cs="Courier New"/>
                <w:sz w:val="20"/>
                <w:szCs w:val="20"/>
                <w:lang w:eastAsia="it-IT"/>
              </w:rPr>
            </w:pPr>
          </w:p>
        </w:tc>
      </w:tr>
      <w:tr w:rsidR="00E15135" w:rsidRPr="006533B7" w14:paraId="1EE4BA28" w14:textId="77777777" w:rsidTr="0098689E">
        <w:tc>
          <w:tcPr>
            <w:tcW w:w="3521" w:type="dxa"/>
          </w:tcPr>
          <w:p w14:paraId="25C32141"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941907">
            <w:pPr>
              <w:spacing w:before="60" w:after="60" w:line="276" w:lineRule="auto"/>
              <w:jc w:val="both"/>
              <w:rPr>
                <w:rFonts w:eastAsia="Calibri" w:cs="Courier New"/>
                <w:sz w:val="20"/>
                <w:szCs w:val="20"/>
                <w:lang w:eastAsia="it-IT"/>
              </w:rPr>
            </w:pPr>
          </w:p>
        </w:tc>
      </w:tr>
      <w:tr w:rsidR="00E15135" w:rsidRPr="006533B7" w14:paraId="0C767BFE" w14:textId="77777777" w:rsidTr="0098689E">
        <w:tc>
          <w:tcPr>
            <w:tcW w:w="3521" w:type="dxa"/>
          </w:tcPr>
          <w:p w14:paraId="47C642A8"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941907">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941907">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lastRenderedPageBreak/>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10FBEC12" w14:textId="08255BCD"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75B113B8"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035EBF8F" w14:textId="77777777" w:rsidR="004E18CE" w:rsidRPr="00320515" w:rsidRDefault="004E18CE" w:rsidP="00DB78F3">
      <w:pPr>
        <w:pStyle w:val="Paragrafoelenco"/>
        <w:ind w:left="284" w:hanging="284"/>
        <w:jc w:val="both"/>
      </w:pPr>
    </w:p>
    <w:p w14:paraId="4700656D" w14:textId="5C7D008A"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lastRenderedPageBreak/>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r w:rsidR="009E4BA8">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7AD8BE93" w14:textId="488D076C" w:rsidR="00C41162" w:rsidRDefault="00184306" w:rsidP="000B3E26">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656288E8" w14:textId="77777777" w:rsidR="000B3E26" w:rsidRPr="000B3E26" w:rsidRDefault="000B3E26" w:rsidP="000B3E26">
      <w:pPr>
        <w:pStyle w:val="Paragrafoelenco"/>
        <w:ind w:left="284" w:hanging="284"/>
        <w:jc w:val="both"/>
        <w:rPr>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3754B9A7" w14:textId="5CECDE63" w:rsidR="00320515" w:rsidRPr="00E917A1" w:rsidRDefault="00FA4C47" w:rsidP="00FA4C47">
      <w:pPr>
        <w:ind w:left="142" w:hanging="142"/>
        <w:jc w:val="both"/>
        <w:rPr>
          <w:sz w:val="20"/>
          <w:szCs w:val="20"/>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w:t>
      </w:r>
    </w:p>
    <w:p w14:paraId="282520ED" w14:textId="2F4B845E"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di comportamento adottato dalla stazione appaltante reperibile nel sito </w:t>
      </w:r>
      <w:r w:rsidR="00F45FAB" w:rsidRPr="00F45FAB">
        <w:rPr>
          <w:sz w:val="20"/>
          <w:szCs w:val="20"/>
        </w:rPr>
        <w:t>https://www.ausl.bologna.it/pro/codice-di-comportamento/codice-di-comportamento</w:t>
      </w:r>
      <w:r w:rsidRPr="006533B7">
        <w:rPr>
          <w:sz w:val="20"/>
          <w:szCs w:val="20"/>
        </w:rPr>
        <w:t xml:space="preserve"> e si impegna, in caso di aggiudicazione, ad osservare e a far osservare ai propri dipendenti e collaboratori, per quanto applicabile, il suddetto codice, pena la risoluzione del contratto. </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60F3C651"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w:t>
      </w:r>
      <w:r w:rsidR="008179F4">
        <w:rPr>
          <w:sz w:val="20"/>
          <w:szCs w:val="20"/>
        </w:rPr>
        <w:t>della documentazione relativa a:</w:t>
      </w:r>
    </w:p>
    <w:p w14:paraId="56173C97" w14:textId="7E585E53"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 xml:space="preserve">dettagliate informazioni sui rischi specifici esistenti nell’ambiente in cui sono destinati ad operare gli operatori dell’appaltatore e sulle misure di prevenzione e di emergenza adottate in relazione alla propria attività; </w:t>
      </w:r>
    </w:p>
    <w:p w14:paraId="261C110D" w14:textId="7B188A6B" w:rsidR="00805F9B" w:rsidRPr="000B3E26" w:rsidRDefault="00184306" w:rsidP="000B3E26">
      <w:pPr>
        <w:pStyle w:val="Paragrafoelenco"/>
        <w:numPr>
          <w:ilvl w:val="0"/>
          <w:numId w:val="2"/>
        </w:numPr>
        <w:tabs>
          <w:tab w:val="left" w:pos="426"/>
        </w:tabs>
        <w:ind w:left="426" w:hanging="426"/>
        <w:jc w:val="both"/>
        <w:rPr>
          <w:sz w:val="20"/>
          <w:szCs w:val="20"/>
        </w:rPr>
      </w:pPr>
      <w:r w:rsidRPr="006533B7">
        <w:rPr>
          <w:i/>
          <w:sz w:val="20"/>
          <w:szCs w:val="20"/>
        </w:rPr>
        <w:lastRenderedPageBreak/>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F28965E" w14:textId="1CB3B0F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096F7234"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8179F4">
        <w:rPr>
          <w:sz w:val="20"/>
          <w:szCs w:val="20"/>
        </w:rPr>
        <w:t>………</w:t>
      </w:r>
    </w:p>
    <w:p w14:paraId="2617409F" w14:textId="584B79CC" w:rsidR="00C41162" w:rsidRDefault="00184306" w:rsidP="00BF1D89">
      <w:pPr>
        <w:pStyle w:val="Paragrafoelenco"/>
        <w:numPr>
          <w:ilvl w:val="0"/>
          <w:numId w:val="5"/>
        </w:numPr>
        <w:ind w:left="284" w:hanging="284"/>
        <w:jc w:val="both"/>
        <w:rPr>
          <w:sz w:val="20"/>
          <w:szCs w:val="20"/>
        </w:rPr>
      </w:pPr>
      <w:r w:rsidRPr="006533B7">
        <w:rPr>
          <w:sz w:val="20"/>
          <w:szCs w:val="20"/>
        </w:rPr>
        <w:t xml:space="preserve">riduzione </w:t>
      </w:r>
      <w:r w:rsidR="008179F4">
        <w:rPr>
          <w:sz w:val="20"/>
          <w:szCs w:val="20"/>
        </w:rPr>
        <w:t xml:space="preserve">del 20% </w:t>
      </w:r>
      <w:r w:rsidRPr="006533B7">
        <w:rPr>
          <w:sz w:val="20"/>
          <w:szCs w:val="20"/>
        </w:rPr>
        <w:t>per il possesso di un</w:t>
      </w:r>
      <w:r w:rsidR="007208FF">
        <w:rPr>
          <w:sz w:val="20"/>
          <w:szCs w:val="20"/>
        </w:rPr>
        <w:t>a</w:t>
      </w:r>
      <w:r w:rsidRPr="006533B7">
        <w:rPr>
          <w:sz w:val="20"/>
          <w:szCs w:val="20"/>
        </w:rPr>
        <w:t xml:space="preserve"> o più certificazioni o marchi </w:t>
      </w:r>
      <w:r w:rsidRPr="006533B7">
        <w:rPr>
          <w:i/>
          <w:sz w:val="20"/>
          <w:szCs w:val="20"/>
        </w:rPr>
        <w:t>previsti dall’allegato II.13 del Codice</w:t>
      </w:r>
      <w:r w:rsidR="008179F4">
        <w:rPr>
          <w:i/>
          <w:sz w:val="20"/>
          <w:szCs w:val="20"/>
        </w:rPr>
        <w:t>:</w:t>
      </w:r>
    </w:p>
    <w:tbl>
      <w:tblPr>
        <w:tblStyle w:val="Grigliatabella"/>
        <w:tblW w:w="5000" w:type="pct"/>
        <w:tblLayout w:type="fixed"/>
        <w:tblLook w:val="04A0" w:firstRow="1" w:lastRow="0" w:firstColumn="1" w:lastColumn="0" w:noHBand="0" w:noVBand="1"/>
      </w:tblPr>
      <w:tblGrid>
        <w:gridCol w:w="1879"/>
        <w:gridCol w:w="7975"/>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58EF7248"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77031D64"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w:t>
      </w:r>
      <w:r w:rsidR="00801C71">
        <w:rPr>
          <w:sz w:val="20"/>
          <w:szCs w:val="20"/>
        </w:rPr>
        <w:t>……………</w:t>
      </w:r>
      <w:r w:rsidR="009B5141" w:rsidRPr="006533B7">
        <w:rPr>
          <w:sz w:val="20"/>
          <w:szCs w:val="20"/>
        </w:rPr>
        <w:t xml:space="preserve">…, </w:t>
      </w:r>
      <w:r w:rsidRPr="006533B7">
        <w:rPr>
          <w:sz w:val="20"/>
          <w:szCs w:val="20"/>
        </w:rPr>
        <w:t>producendo copia del contrassegno in formato.pdf. Assume ogni responsabilità in caso di utilizzo plurimo dei contrassegni.</w:t>
      </w:r>
    </w:p>
    <w:p w14:paraId="1C7FF243" w14:textId="77777777" w:rsidR="0007145E" w:rsidRPr="006533B7" w:rsidRDefault="0007145E">
      <w:pPr>
        <w:jc w:val="both"/>
        <w:rPr>
          <w:sz w:val="20"/>
          <w:szCs w:val="20"/>
        </w:rPr>
      </w:pPr>
    </w:p>
    <w:p w14:paraId="5946C8C4" w14:textId="77777777" w:rsidR="00941907" w:rsidRDefault="00184306" w:rsidP="00941907">
      <w:pPr>
        <w:pStyle w:val="Paragrafoelenco"/>
        <w:numPr>
          <w:ilvl w:val="0"/>
          <w:numId w:val="1"/>
        </w:numPr>
        <w:jc w:val="both"/>
        <w:rPr>
          <w:b/>
          <w:bCs/>
          <w:color w:val="4472C4" w:themeColor="accent5"/>
          <w:sz w:val="20"/>
          <w:szCs w:val="20"/>
        </w:rPr>
      </w:pPr>
      <w:bookmarkStart w:id="0" w:name="_Hlk224306137"/>
      <w:r w:rsidRPr="006533B7">
        <w:rPr>
          <w:b/>
          <w:bCs/>
          <w:color w:val="4472C4" w:themeColor="accent5"/>
          <w:sz w:val="20"/>
          <w:szCs w:val="20"/>
        </w:rPr>
        <w:lastRenderedPageBreak/>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530472EA" w14:textId="77777777" w:rsidR="00941907" w:rsidRDefault="00941907" w:rsidP="00941907">
      <w:pPr>
        <w:pStyle w:val="Paragrafoelenco"/>
        <w:ind w:left="644"/>
        <w:jc w:val="both"/>
        <w:rPr>
          <w:b/>
          <w:bCs/>
          <w:color w:val="4472C4" w:themeColor="accent5"/>
          <w:sz w:val="20"/>
          <w:szCs w:val="20"/>
        </w:rPr>
      </w:pPr>
    </w:p>
    <w:p w14:paraId="580186CA" w14:textId="0B90F49A" w:rsidR="00941907" w:rsidRPr="00941907" w:rsidRDefault="00941907" w:rsidP="00941907">
      <w:pPr>
        <w:pStyle w:val="Paragrafoelenco"/>
        <w:ind w:left="644"/>
        <w:jc w:val="both"/>
        <w:rPr>
          <w:b/>
          <w:bCs/>
          <w:color w:val="4472C4" w:themeColor="accent5"/>
          <w:sz w:val="20"/>
          <w:szCs w:val="20"/>
        </w:rPr>
      </w:pPr>
      <w:r w:rsidRPr="00941907">
        <w:rPr>
          <w:b/>
          <w:sz w:val="20"/>
          <w:szCs w:val="20"/>
        </w:rPr>
        <w:t>DICHIARA</w:t>
      </w:r>
      <w:r w:rsidRPr="00941907">
        <w:rPr>
          <w:sz w:val="20"/>
          <w:szCs w:val="20"/>
        </w:rPr>
        <w:t xml:space="preserve"> di aver assolto agli obblighi di cui alla legge n. 68/1999;</w:t>
      </w:r>
    </w:p>
    <w:bookmarkEnd w:id="0"/>
    <w:p w14:paraId="05A2D355" w14:textId="77777777" w:rsidR="00B9695C" w:rsidRDefault="00B9695C" w:rsidP="00B9695C">
      <w:pPr>
        <w:pStyle w:val="Paragrafoelenco"/>
        <w:ind w:left="644"/>
        <w:jc w:val="both"/>
        <w:rPr>
          <w:b/>
          <w:bCs/>
          <w:color w:val="4472C4" w:themeColor="accent5"/>
          <w:sz w:val="20"/>
          <w:szCs w:val="20"/>
        </w:rPr>
      </w:pPr>
    </w:p>
    <w:p w14:paraId="0BB9E0F1" w14:textId="013A3685" w:rsidR="00AB0247" w:rsidRPr="00AB0247" w:rsidRDefault="00E93331" w:rsidP="00AB0247">
      <w:pPr>
        <w:pStyle w:val="Paragrafoelenco"/>
        <w:numPr>
          <w:ilvl w:val="0"/>
          <w:numId w:val="1"/>
        </w:numPr>
        <w:jc w:val="both"/>
        <w:rPr>
          <w:b/>
          <w:bCs/>
          <w:color w:val="4472C4" w:themeColor="accent5"/>
          <w:sz w:val="20"/>
          <w:szCs w:val="20"/>
        </w:rPr>
      </w:pPr>
      <w:bookmarkStart w:id="1" w:name="_Hlk224311884"/>
      <w:r>
        <w:rPr>
          <w:b/>
          <w:bCs/>
          <w:color w:val="4472C4" w:themeColor="accent5"/>
          <w:sz w:val="20"/>
          <w:szCs w:val="20"/>
        </w:rPr>
        <w:t xml:space="preserve">Dichiarazioni in materia di uso di intelligenza artificiale </w:t>
      </w:r>
    </w:p>
    <w:bookmarkEnd w:id="1"/>
    <w:p w14:paraId="0062E68F" w14:textId="77777777" w:rsidR="00AB0247" w:rsidRPr="00B05319" w:rsidRDefault="00AB0247" w:rsidP="00AB0247">
      <w:pPr>
        <w:ind w:left="284" w:hanging="284"/>
        <w:jc w:val="both"/>
        <w:rPr>
          <w:sz w:val="20"/>
          <w:szCs w:val="20"/>
        </w:rPr>
      </w:pPr>
      <w:r w:rsidRPr="00EC5079">
        <w:rPr>
          <w:sz w:val="20"/>
          <w:szCs w:val="20"/>
        </w:rPr>
        <w:t>▪</w:t>
      </w:r>
      <w:r>
        <w:rPr>
          <w:sz w:val="20"/>
          <w:szCs w:val="20"/>
        </w:rPr>
        <w:t xml:space="preserve">     </w:t>
      </w:r>
      <w:r w:rsidRPr="00B05319">
        <w:rPr>
          <w:b/>
          <w:bCs/>
          <w:sz w:val="20"/>
          <w:szCs w:val="20"/>
        </w:rPr>
        <w:t>DICHIARA</w:t>
      </w:r>
      <w:r w:rsidRPr="00B05319">
        <w:rPr>
          <w:sz w:val="20"/>
          <w:szCs w:val="20"/>
        </w:rPr>
        <w:t xml:space="preserve"> che nella predisposizione dell’offerta:</w:t>
      </w:r>
    </w:p>
    <w:p w14:paraId="6D33A023" w14:textId="77777777" w:rsidR="00AB0247" w:rsidRPr="00B05319" w:rsidRDefault="00AB0247" w:rsidP="00AB0247">
      <w:pPr>
        <w:pStyle w:val="Paragrafoelenco"/>
        <w:numPr>
          <w:ilvl w:val="0"/>
          <w:numId w:val="2"/>
        </w:numPr>
        <w:jc w:val="both"/>
        <w:rPr>
          <w:sz w:val="20"/>
          <w:szCs w:val="20"/>
        </w:rPr>
      </w:pPr>
      <w:r w:rsidRPr="00B05319">
        <w:rPr>
          <w:sz w:val="20"/>
          <w:szCs w:val="20"/>
        </w:rPr>
        <w:t>non si è avvalso di sistemi di intelligenza artificiale;</w:t>
      </w:r>
    </w:p>
    <w:p w14:paraId="709354A7" w14:textId="223CA9AF" w:rsidR="00AB0247" w:rsidRPr="00034041" w:rsidRDefault="00034041" w:rsidP="00AB0247">
      <w:pPr>
        <w:ind w:left="284"/>
        <w:jc w:val="both"/>
        <w:rPr>
          <w:b/>
          <w:bCs/>
          <w:i/>
          <w:iCs/>
          <w:sz w:val="20"/>
          <w:szCs w:val="20"/>
        </w:rPr>
      </w:pPr>
      <w:r w:rsidRPr="00034041">
        <w:rPr>
          <w:b/>
          <w:bCs/>
          <w:i/>
          <w:iCs/>
          <w:sz w:val="20"/>
          <w:szCs w:val="20"/>
        </w:rPr>
        <w:t>o, i</w:t>
      </w:r>
      <w:r w:rsidR="00AB0247" w:rsidRPr="00034041">
        <w:rPr>
          <w:b/>
          <w:bCs/>
          <w:i/>
          <w:iCs/>
          <w:sz w:val="20"/>
          <w:szCs w:val="20"/>
        </w:rPr>
        <w:t xml:space="preserve">n alternativa </w:t>
      </w:r>
    </w:p>
    <w:p w14:paraId="5F236F25" w14:textId="37D7FD0B" w:rsidR="00AB0247" w:rsidRPr="00B05319" w:rsidRDefault="00AB0247" w:rsidP="00AB0247">
      <w:pPr>
        <w:pStyle w:val="Paragrafoelenco"/>
        <w:numPr>
          <w:ilvl w:val="0"/>
          <w:numId w:val="2"/>
        </w:numPr>
        <w:jc w:val="both"/>
        <w:rPr>
          <w:sz w:val="20"/>
          <w:szCs w:val="20"/>
        </w:rPr>
      </w:pPr>
      <w:r w:rsidRPr="00B05319">
        <w:rPr>
          <w:sz w:val="20"/>
          <w:szCs w:val="20"/>
        </w:rPr>
        <w:t>si è avvalso d</w:t>
      </w:r>
      <w:r w:rsidR="00AF5B85" w:rsidRPr="00B05319">
        <w:rPr>
          <w:sz w:val="20"/>
          <w:szCs w:val="20"/>
        </w:rPr>
        <w:t xml:space="preserve">i </w:t>
      </w:r>
      <w:r w:rsidRPr="00B05319">
        <w:rPr>
          <w:sz w:val="20"/>
          <w:szCs w:val="20"/>
        </w:rPr>
        <w:t>sistemi di intelligenza artificiale</w:t>
      </w:r>
      <w:r w:rsidR="007E4AC4" w:rsidRPr="00B05319">
        <w:rPr>
          <w:sz w:val="20"/>
          <w:szCs w:val="20"/>
        </w:rPr>
        <w:t xml:space="preserve"> </w:t>
      </w:r>
      <w:r w:rsidR="0050658B" w:rsidRPr="00B05319">
        <w:rPr>
          <w:sz w:val="20"/>
          <w:szCs w:val="20"/>
        </w:rPr>
        <w:t xml:space="preserve">per la redazione </w:t>
      </w:r>
      <w:r w:rsidR="00695796" w:rsidRPr="00B05319">
        <w:rPr>
          <w:sz w:val="20"/>
          <w:szCs w:val="20"/>
        </w:rPr>
        <w:t>dell’offerta</w:t>
      </w:r>
      <w:r w:rsidR="00A90343" w:rsidRPr="00B05319">
        <w:rPr>
          <w:sz w:val="20"/>
          <w:szCs w:val="20"/>
        </w:rPr>
        <w:t xml:space="preserve"> tecnica</w:t>
      </w:r>
      <w:r w:rsidR="00693310" w:rsidRPr="00B05319">
        <w:rPr>
          <w:sz w:val="20"/>
          <w:szCs w:val="20"/>
        </w:rPr>
        <w:t xml:space="preserve"> </w:t>
      </w:r>
      <w:r w:rsidRPr="00B05319">
        <w:rPr>
          <w:sz w:val="20"/>
          <w:szCs w:val="20"/>
        </w:rPr>
        <w:t>e che l’utilizzo di tal</w:t>
      </w:r>
      <w:r w:rsidR="00F702C2" w:rsidRPr="00B05319">
        <w:rPr>
          <w:sz w:val="20"/>
          <w:szCs w:val="20"/>
        </w:rPr>
        <w:t>i</w:t>
      </w:r>
      <w:r w:rsidRPr="00B05319">
        <w:rPr>
          <w:sz w:val="20"/>
          <w:szCs w:val="20"/>
        </w:rPr>
        <w:t xml:space="preserve"> sistem</w:t>
      </w:r>
      <w:r w:rsidR="00F702C2" w:rsidRPr="00B05319">
        <w:rPr>
          <w:sz w:val="20"/>
          <w:szCs w:val="20"/>
        </w:rPr>
        <w:t xml:space="preserve">i </w:t>
      </w:r>
      <w:r w:rsidRPr="00B05319">
        <w:rPr>
          <w:sz w:val="20"/>
          <w:szCs w:val="20"/>
        </w:rPr>
        <w:t>è avvenuto nel rispetto del Regolamento UE 2024/ 1689, della legge n. 132 del 2025 e della vigente normativa sul trattamento e protezione dei dati (Regolamento UE 2016/679, decreto legislativo</w:t>
      </w:r>
      <w:r w:rsidR="00693310" w:rsidRPr="00B05319">
        <w:rPr>
          <w:sz w:val="20"/>
          <w:szCs w:val="20"/>
        </w:rPr>
        <w:t xml:space="preserve"> n.</w:t>
      </w:r>
      <w:r w:rsidRPr="00B05319">
        <w:rPr>
          <w:sz w:val="20"/>
          <w:szCs w:val="20"/>
        </w:rPr>
        <w:t xml:space="preserve"> 196</w:t>
      </w:r>
      <w:r w:rsidR="00693310" w:rsidRPr="00B05319">
        <w:rPr>
          <w:sz w:val="20"/>
          <w:szCs w:val="20"/>
        </w:rPr>
        <w:t xml:space="preserve"> del </w:t>
      </w:r>
      <w:r w:rsidRPr="00B05319">
        <w:rPr>
          <w:sz w:val="20"/>
          <w:szCs w:val="20"/>
        </w:rPr>
        <w:t>2003).</w:t>
      </w:r>
    </w:p>
    <w:p w14:paraId="6D6BCE9B" w14:textId="3E8F9A4F" w:rsidR="00AB0247" w:rsidRPr="00B05319"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r w:rsidRPr="00B05319">
        <w:rPr>
          <w:sz w:val="20"/>
          <w:szCs w:val="20"/>
        </w:rPr>
        <w:t xml:space="preserve"> </w:t>
      </w:r>
      <w:bookmarkStart w:id="2" w:name="_Hlk224312932"/>
      <w:r w:rsidRPr="00B05319">
        <w:rPr>
          <w:sz w:val="20"/>
          <w:szCs w:val="20"/>
        </w:rPr>
        <w:t>ai fini dell’espletamento</w:t>
      </w:r>
      <w:bookmarkEnd w:id="2"/>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14:paraId="5BE20D4A" w14:textId="77777777" w:rsidR="00AB0247" w:rsidRPr="00B05319" w:rsidRDefault="00AB0247" w:rsidP="00AB0247">
      <w:pPr>
        <w:pStyle w:val="Paragrafoelenco"/>
        <w:numPr>
          <w:ilvl w:val="0"/>
          <w:numId w:val="2"/>
        </w:numPr>
        <w:jc w:val="both"/>
        <w:rPr>
          <w:sz w:val="20"/>
          <w:szCs w:val="20"/>
        </w:rPr>
      </w:pPr>
      <w:r w:rsidRPr="00B05319">
        <w:rPr>
          <w:sz w:val="20"/>
          <w:szCs w:val="20"/>
        </w:rPr>
        <w:t>non si avvarrà di sistemi di intelligenza artificiale;</w:t>
      </w:r>
    </w:p>
    <w:p w14:paraId="0A24A8D4" w14:textId="2355E1BC" w:rsidR="00AB0247" w:rsidRPr="00034041" w:rsidRDefault="00034041" w:rsidP="00034041">
      <w:pPr>
        <w:ind w:left="284"/>
        <w:jc w:val="both"/>
        <w:rPr>
          <w:b/>
          <w:bCs/>
          <w:i/>
          <w:iCs/>
          <w:sz w:val="20"/>
          <w:szCs w:val="20"/>
        </w:rPr>
      </w:pPr>
      <w:r>
        <w:rPr>
          <w:b/>
          <w:bCs/>
          <w:i/>
          <w:iCs/>
          <w:sz w:val="20"/>
          <w:szCs w:val="20"/>
        </w:rPr>
        <w:t>o, i</w:t>
      </w:r>
      <w:r w:rsidR="00AB0247" w:rsidRPr="00034041">
        <w:rPr>
          <w:b/>
          <w:bCs/>
          <w:i/>
          <w:iCs/>
          <w:sz w:val="20"/>
          <w:szCs w:val="20"/>
        </w:rPr>
        <w:t xml:space="preserve">n alternativa </w:t>
      </w:r>
    </w:p>
    <w:p w14:paraId="277EE8D7" w14:textId="52BED129" w:rsidR="00E93331" w:rsidRPr="00B05319" w:rsidRDefault="00AB0247" w:rsidP="00B05319">
      <w:pPr>
        <w:pStyle w:val="Paragrafoelenco"/>
        <w:numPr>
          <w:ilvl w:val="0"/>
          <w:numId w:val="2"/>
        </w:numPr>
        <w:jc w:val="both"/>
        <w:rPr>
          <w:sz w:val="20"/>
          <w:szCs w:val="20"/>
        </w:rPr>
      </w:pPr>
      <w:r w:rsidRPr="00B05319">
        <w:rPr>
          <w:sz w:val="20"/>
          <w:szCs w:val="20"/>
        </w:rPr>
        <w:t>si avvarrà d</w:t>
      </w:r>
      <w:r w:rsidR="00DE3BDE" w:rsidRPr="00B05319">
        <w:rPr>
          <w:sz w:val="20"/>
          <w:szCs w:val="20"/>
        </w:rPr>
        <w:t xml:space="preserve">i </w:t>
      </w:r>
      <w:r w:rsidRPr="00B05319">
        <w:rPr>
          <w:sz w:val="20"/>
          <w:szCs w:val="20"/>
        </w:rPr>
        <w:t>sistemi di intelligenza artificiale</w:t>
      </w:r>
      <w:r w:rsidR="007600A1" w:rsidRPr="00B05319">
        <w:rPr>
          <w:sz w:val="20"/>
          <w:szCs w:val="20"/>
        </w:rPr>
        <w:t xml:space="preserve">, </w:t>
      </w:r>
      <w:r w:rsidRPr="00B05319">
        <w:rPr>
          <w:sz w:val="20"/>
          <w:szCs w:val="20"/>
        </w:rPr>
        <w:t xml:space="preserve">garantendo che l’uso </w:t>
      </w:r>
      <w:r w:rsidR="00335F8D" w:rsidRPr="00B05319">
        <w:rPr>
          <w:sz w:val="20"/>
          <w:szCs w:val="20"/>
        </w:rPr>
        <w:t xml:space="preserve">degli stessi </w:t>
      </w:r>
      <w:r w:rsidRPr="00B05319">
        <w:rPr>
          <w:sz w:val="20"/>
          <w:szCs w:val="20"/>
        </w:rPr>
        <w:t>avverrà nel rispetto del Regolamento UE 2024/1689,</w:t>
      </w:r>
      <w:r w:rsidR="007600A1" w:rsidRPr="00B05319">
        <w:rPr>
          <w:sz w:val="20"/>
          <w:szCs w:val="20"/>
        </w:rPr>
        <w:t xml:space="preserve"> della</w:t>
      </w:r>
      <w:r w:rsidRPr="00B05319">
        <w:rPr>
          <w:sz w:val="20"/>
          <w:szCs w:val="20"/>
        </w:rPr>
        <w:t xml:space="preserve"> legge n. 132 del 2025 e della vigente normativa sul trattamento e protezione dei dati (Regolamento UE 2016/679, decreto legislativo</w:t>
      </w:r>
      <w:r w:rsidR="007D41BE" w:rsidRPr="00B05319">
        <w:rPr>
          <w:sz w:val="20"/>
          <w:szCs w:val="20"/>
        </w:rPr>
        <w:t xml:space="preserve"> n.</w:t>
      </w:r>
      <w:r w:rsidRPr="00B05319">
        <w:rPr>
          <w:sz w:val="20"/>
          <w:szCs w:val="20"/>
        </w:rPr>
        <w:t xml:space="preserve"> 196</w:t>
      </w:r>
      <w:r w:rsidR="007D41BE" w:rsidRPr="00B05319">
        <w:rPr>
          <w:sz w:val="20"/>
          <w:szCs w:val="20"/>
        </w:rPr>
        <w:t xml:space="preserve"> del </w:t>
      </w:r>
      <w:r w:rsidRPr="00B05319">
        <w:rPr>
          <w:sz w:val="20"/>
          <w:szCs w:val="20"/>
        </w:rPr>
        <w:t>2003)</w:t>
      </w:r>
      <w:r w:rsidR="007600A1" w:rsidRPr="00B05319">
        <w:rPr>
          <w:sz w:val="20"/>
          <w:szCs w:val="20"/>
        </w:rPr>
        <w:t>.</w:t>
      </w:r>
    </w:p>
    <w:p w14:paraId="127CA6E3" w14:textId="77777777" w:rsidR="00941907" w:rsidRPr="00941907" w:rsidRDefault="00941907" w:rsidP="00941907">
      <w:pPr>
        <w:pStyle w:val="Paragrafoelenco"/>
        <w:jc w:val="both"/>
        <w:rPr>
          <w:sz w:val="20"/>
          <w:szCs w:val="20"/>
        </w:rPr>
      </w:pPr>
    </w:p>
    <w:p w14:paraId="514C42DD" w14:textId="77777777" w:rsidR="00941907" w:rsidRPr="000B3E26" w:rsidRDefault="00941907" w:rsidP="00941907">
      <w:pPr>
        <w:pStyle w:val="Paragrafoelenco"/>
        <w:numPr>
          <w:ilvl w:val="0"/>
          <w:numId w:val="1"/>
        </w:numPr>
        <w:jc w:val="both"/>
        <w:rPr>
          <w:b/>
          <w:bCs/>
          <w:sz w:val="20"/>
          <w:szCs w:val="20"/>
        </w:rPr>
      </w:pPr>
      <w:r w:rsidRPr="000B3E26">
        <w:rPr>
          <w:b/>
          <w:bCs/>
          <w:sz w:val="20"/>
          <w:szCs w:val="20"/>
        </w:rPr>
        <w:t>Inoltre, in osservanza del Regolamento (UE) 2022/1031 del Parlamento Europeo e del Consiglio del 23 giugno 2022 e degli artt. 1 e 2 del Regolamento di esecuzione (UE) 2025/1197 della Commissione Europea del 19 giugno 2025, sono escluse le offerte presentate da tutti gli operatori economici originari della Repubblica Popolare Cinese (“misura IPI”).</w:t>
      </w:r>
    </w:p>
    <w:p w14:paraId="75AE0946" w14:textId="77777777" w:rsidR="00941907" w:rsidRPr="000B3E26" w:rsidRDefault="00941907" w:rsidP="00941907">
      <w:pPr>
        <w:pStyle w:val="Paragrafoelenco"/>
        <w:ind w:left="644"/>
        <w:jc w:val="both"/>
        <w:rPr>
          <w:b/>
          <w:bCs/>
          <w:sz w:val="20"/>
          <w:szCs w:val="20"/>
        </w:rPr>
      </w:pPr>
      <w:r w:rsidRPr="000B3E26">
        <w:rPr>
          <w:b/>
          <w:bCs/>
          <w:sz w:val="20"/>
          <w:szCs w:val="20"/>
        </w:rPr>
        <w:t>L’origine della Repubblica Popolare Cinese di un operatore economico viene accertata secondo quanto stabilito dall’art. 3, commi 1 e 2, del Regolamento (UE) 2022/1031 del Parlamento Europeo e del Consiglio del 23 giugno 2022. L’origine di un bene della Repubblica Popolare Cinese è determinata conformemente all’articolo 60 del regolamento (UE) n. 952/2013 del Parlamento Europeo e del Consiglio. Le Aziende Sanitarie contraenti possono, in qualsiasi momento durante la procedura di appalto pubblico, richiedere all’operatore economico di presentare, integrare, chiarire o completare le informazioni o la documentazione relative alla verifica dell’origine dell’operatore economico entro un termine non inferiore a cinque e non superiore a dieci giorni. In caso di inutile decorso del termine, le Aziende Sanitarie procedono all’esclusione del concorrente dalla procedura.</w:t>
      </w:r>
    </w:p>
    <w:p w14:paraId="3079AC64" w14:textId="77777777" w:rsidR="00941907" w:rsidRDefault="00941907" w:rsidP="00941907">
      <w:pPr>
        <w:pStyle w:val="Paragrafoelenco"/>
        <w:ind w:left="644"/>
        <w:jc w:val="both"/>
        <w:rPr>
          <w:b/>
          <w:bCs/>
          <w:color w:val="4472C4" w:themeColor="accent5"/>
          <w:sz w:val="20"/>
          <w:szCs w:val="20"/>
        </w:rPr>
      </w:pPr>
    </w:p>
    <w:p w14:paraId="46D74B46" w14:textId="2A356B6B" w:rsidR="00941907" w:rsidRDefault="00941907" w:rsidP="00941907">
      <w:pPr>
        <w:pStyle w:val="Paragrafoelenco"/>
        <w:ind w:left="644"/>
        <w:jc w:val="both"/>
        <w:rPr>
          <w:b/>
          <w:sz w:val="20"/>
          <w:szCs w:val="20"/>
        </w:rPr>
      </w:pPr>
      <w:r w:rsidRPr="00B05319">
        <w:rPr>
          <w:b/>
          <w:sz w:val="20"/>
          <w:szCs w:val="20"/>
        </w:rPr>
        <w:t>DICHIARA</w:t>
      </w:r>
      <w:r w:rsidR="00A67CC6">
        <w:rPr>
          <w:b/>
          <w:sz w:val="20"/>
          <w:szCs w:val="20"/>
        </w:rPr>
        <w:t>:</w:t>
      </w:r>
    </w:p>
    <w:p w14:paraId="65FFE4A2" w14:textId="77777777" w:rsidR="00A67CC6" w:rsidRPr="00A67CC6" w:rsidRDefault="00A67CC6" w:rsidP="00A67CC6">
      <w:pPr>
        <w:numPr>
          <w:ilvl w:val="0"/>
          <w:numId w:val="21"/>
        </w:numPr>
        <w:suppressAutoHyphens w:val="0"/>
        <w:spacing w:after="0" w:line="240" w:lineRule="auto"/>
        <w:jc w:val="both"/>
        <w:rPr>
          <w:sz w:val="20"/>
          <w:szCs w:val="20"/>
        </w:rPr>
      </w:pPr>
      <w:bookmarkStart w:id="3" w:name="_GoBack"/>
      <w:r w:rsidRPr="00A67CC6">
        <w:rPr>
          <w:sz w:val="20"/>
          <w:szCs w:val="20"/>
        </w:rPr>
        <w:t xml:space="preserve">di non avere origine, ai sensi dell’art. 3 del Regolamento (UE) 2022/1031 del Parlamento Europeo e del Consiglio del 23 giugno 2022 e degli artt. 1 e 2 del Regolamento di esecuzione </w:t>
      </w:r>
      <w:bookmarkEnd w:id="3"/>
      <w:r w:rsidRPr="00A67CC6">
        <w:rPr>
          <w:sz w:val="20"/>
          <w:szCs w:val="20"/>
        </w:rPr>
        <w:t xml:space="preserve">(UE) 2025/1197 della Commissione Europea del 19 giugno 2025, nella Repubblica Popolare Cinese; </w:t>
      </w:r>
    </w:p>
    <w:p w14:paraId="24F30361" w14:textId="77777777" w:rsidR="00A67CC6" w:rsidRPr="00A67CC6" w:rsidRDefault="00A67CC6" w:rsidP="00A67CC6">
      <w:pPr>
        <w:numPr>
          <w:ilvl w:val="0"/>
          <w:numId w:val="21"/>
        </w:numPr>
        <w:suppressAutoHyphens w:val="0"/>
        <w:spacing w:before="120" w:after="0" w:line="240" w:lineRule="auto"/>
        <w:ind w:left="1003" w:hanging="357"/>
        <w:jc w:val="both"/>
        <w:rPr>
          <w:sz w:val="20"/>
          <w:szCs w:val="20"/>
        </w:rPr>
      </w:pPr>
      <w:r w:rsidRPr="00A67CC6">
        <w:rPr>
          <w:sz w:val="20"/>
          <w:szCs w:val="20"/>
        </w:rPr>
        <w:t>che non ricorre una delle ipotesi di cui al comma 2 dell’art. 3 del Regolamento (UE) 2022/1031 del Parl</w:t>
      </w:r>
      <w:r w:rsidRPr="00A67CC6">
        <w:rPr>
          <w:sz w:val="20"/>
          <w:szCs w:val="20"/>
        </w:rPr>
        <w:t>a</w:t>
      </w:r>
      <w:r w:rsidRPr="00A67CC6">
        <w:rPr>
          <w:sz w:val="20"/>
          <w:szCs w:val="20"/>
        </w:rPr>
        <w:t>mento Europeo e del Consiglio del 23 giugno 2022;</w:t>
      </w:r>
    </w:p>
    <w:p w14:paraId="19D562A1" w14:textId="77777777" w:rsidR="00A67CC6" w:rsidRPr="00A67CC6" w:rsidRDefault="00A67CC6" w:rsidP="00A67CC6">
      <w:pPr>
        <w:numPr>
          <w:ilvl w:val="0"/>
          <w:numId w:val="21"/>
        </w:numPr>
        <w:suppressAutoHyphens w:val="0"/>
        <w:spacing w:before="120" w:after="0" w:line="240" w:lineRule="auto"/>
        <w:ind w:left="1003" w:hanging="357"/>
        <w:jc w:val="both"/>
        <w:rPr>
          <w:sz w:val="20"/>
          <w:szCs w:val="20"/>
        </w:rPr>
      </w:pPr>
      <w:r w:rsidRPr="00A67CC6">
        <w:rPr>
          <w:sz w:val="20"/>
          <w:szCs w:val="20"/>
        </w:rPr>
        <w:t>di garantire per la durata dell’appalto oppure Accordo Quadro e dei contratti derivanti dagli ordinativi di fornitura, che i beni o i servizi forniti nell’esecuzione dell’appalto e che sono originari della Repubblica P</w:t>
      </w:r>
      <w:r w:rsidRPr="00A67CC6">
        <w:rPr>
          <w:sz w:val="20"/>
          <w:szCs w:val="20"/>
        </w:rPr>
        <w:t>o</w:t>
      </w:r>
      <w:r w:rsidRPr="00A67CC6">
        <w:rPr>
          <w:sz w:val="20"/>
          <w:szCs w:val="20"/>
        </w:rPr>
        <w:t>polare Cinese(determinato in ragione di quanto previsto all’articolo 60 del Regolamento (UE) n. 952/2013 del Parlamento europeo e del Consiglio) non rappresenteranno più del 50% del valore totale del contratto indipendentemente dal fatto che tali beni o servizi siano forniti o prestati direttamente dall’aggiudicatario o da un suo subappaltatore;</w:t>
      </w:r>
    </w:p>
    <w:p w14:paraId="7E979BC8" w14:textId="77777777" w:rsidR="00941907" w:rsidRPr="00941907" w:rsidRDefault="00941907" w:rsidP="00941907">
      <w:pPr>
        <w:pStyle w:val="Paragrafoelenco"/>
        <w:ind w:left="644"/>
        <w:jc w:val="both"/>
        <w:rPr>
          <w:b/>
          <w:bCs/>
          <w:color w:val="4472C4" w:themeColor="accent5"/>
          <w:sz w:val="20"/>
          <w:szCs w:val="20"/>
        </w:rPr>
      </w:pPr>
    </w:p>
    <w:p w14:paraId="531B16F3" w14:textId="77777777" w:rsidR="00941907" w:rsidRDefault="00941907" w:rsidP="00941907">
      <w:pPr>
        <w:pStyle w:val="Paragrafoelenco"/>
        <w:ind w:left="644"/>
        <w:jc w:val="both"/>
        <w:rPr>
          <w:b/>
          <w:bCs/>
          <w:color w:val="4472C4" w:themeColor="accent5"/>
          <w:sz w:val="20"/>
          <w:szCs w:val="20"/>
        </w:rPr>
      </w:pP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323C2AF8" w14:textId="0EA3881C" w:rsidR="00547C73" w:rsidRPr="00B05319" w:rsidRDefault="00F51DAD" w:rsidP="00625B83">
      <w:pPr>
        <w:jc w:val="both"/>
        <w:rPr>
          <w:sz w:val="20"/>
          <w:szCs w:val="20"/>
        </w:rPr>
      </w:pPr>
      <w:r w:rsidRPr="00B05319">
        <w:rPr>
          <w:sz w:val="20"/>
          <w:szCs w:val="20"/>
        </w:rPr>
        <w:t xml:space="preserve">▪ </w:t>
      </w:r>
      <w:r w:rsidR="00625B83" w:rsidRPr="00B05319">
        <w:rPr>
          <w:sz w:val="20"/>
          <w:szCs w:val="20"/>
        </w:rPr>
        <w:t>(</w:t>
      </w:r>
      <w:r w:rsidR="00625B83" w:rsidRPr="00B05319">
        <w:rPr>
          <w:i/>
          <w:iCs/>
          <w:sz w:val="20"/>
          <w:szCs w:val="20"/>
        </w:rPr>
        <w:t>solo se previsti nel Disciplinare</w:t>
      </w:r>
      <w:r w:rsidR="00625B83" w:rsidRPr="00B05319">
        <w:rPr>
          <w:sz w:val="20"/>
          <w:szCs w:val="20"/>
        </w:rPr>
        <w:t xml:space="preserve">) </w:t>
      </w:r>
      <w:r w:rsidR="00184306" w:rsidRPr="00B05319">
        <w:rPr>
          <w:sz w:val="20"/>
          <w:szCs w:val="20"/>
        </w:rPr>
        <w:t>accettare,</w:t>
      </w:r>
      <w:r w:rsidR="00C70A0C" w:rsidRPr="00B05319">
        <w:rPr>
          <w:sz w:val="20"/>
          <w:szCs w:val="20"/>
        </w:rPr>
        <w:t xml:space="preserve"> in caso di aggiudicazione,</w:t>
      </w:r>
      <w:r w:rsidR="00184306" w:rsidRPr="00B05319">
        <w:rPr>
          <w:sz w:val="20"/>
          <w:szCs w:val="20"/>
        </w:rPr>
        <w:t xml:space="preserve"> i requisiti particolari per l’esecuzione del contratto previsti nel </w:t>
      </w:r>
      <w:r w:rsidR="00EB37F0" w:rsidRPr="00B05319">
        <w:rPr>
          <w:sz w:val="20"/>
          <w:szCs w:val="20"/>
        </w:rPr>
        <w:t>D</w:t>
      </w:r>
      <w:r w:rsidR="00184306" w:rsidRPr="00B05319">
        <w:rPr>
          <w:sz w:val="20"/>
          <w:szCs w:val="20"/>
        </w:rPr>
        <w:t>isciplinare di gara</w:t>
      </w:r>
      <w:r w:rsidR="00C70A0C" w:rsidRPr="00B05319">
        <w:rPr>
          <w:sz w:val="20"/>
          <w:szCs w:val="20"/>
        </w:rPr>
        <w:t>,</w:t>
      </w:r>
      <w:r w:rsidR="00184306" w:rsidRPr="00B05319">
        <w:rPr>
          <w:sz w:val="20"/>
          <w:szCs w:val="20"/>
        </w:rPr>
        <w:t xml:space="preserve"> </w:t>
      </w:r>
      <w:r w:rsidRPr="00B05319">
        <w:rPr>
          <w:sz w:val="20"/>
          <w:szCs w:val="20"/>
        </w:rPr>
        <w:t>a</w:t>
      </w:r>
      <w:r w:rsidR="00184306" w:rsidRPr="00B05319">
        <w:rPr>
          <w:sz w:val="20"/>
          <w:szCs w:val="20"/>
        </w:rPr>
        <w:t>i sensi dell’articolo 113, comma 2</w:t>
      </w:r>
      <w:r w:rsidR="00C70A0C" w:rsidRPr="00B05319">
        <w:rPr>
          <w:sz w:val="20"/>
          <w:szCs w:val="20"/>
        </w:rPr>
        <w:t>,</w:t>
      </w:r>
      <w:r w:rsidR="00184306" w:rsidRPr="00B05319">
        <w:rPr>
          <w:sz w:val="20"/>
          <w:szCs w:val="20"/>
        </w:rPr>
        <w:t xml:space="preserve"> del </w:t>
      </w:r>
      <w:r w:rsidR="00F338A3" w:rsidRPr="00B05319">
        <w:rPr>
          <w:sz w:val="20"/>
          <w:szCs w:val="20"/>
        </w:rPr>
        <w:t>C</w:t>
      </w:r>
      <w:r w:rsidR="00184306" w:rsidRPr="00B05319">
        <w:rPr>
          <w:sz w:val="20"/>
          <w:szCs w:val="20"/>
        </w:rPr>
        <w:t>odice</w:t>
      </w:r>
      <w:r w:rsidR="00625B83" w:rsidRPr="00B05319">
        <w:rPr>
          <w:sz w:val="20"/>
          <w:szCs w:val="20"/>
        </w:rPr>
        <w:t>;</w:t>
      </w:r>
    </w:p>
    <w:p w14:paraId="66287357" w14:textId="7EA2F996" w:rsidR="00DE783D" w:rsidRPr="00B05319" w:rsidRDefault="00625B83" w:rsidP="00625B83">
      <w:pPr>
        <w:jc w:val="both"/>
        <w:rPr>
          <w:sz w:val="20"/>
          <w:szCs w:val="20"/>
        </w:rPr>
      </w:pPr>
      <w:r w:rsidRPr="00B05319">
        <w:rPr>
          <w:sz w:val="20"/>
          <w:szCs w:val="20"/>
        </w:rPr>
        <w:t>▪ di aver preso visione e di accettare, senza condizione o riserva alcuna, i chiarimenti (quesiti/risposte) resi disponibili mediante la piattaforma;</w:t>
      </w:r>
    </w:p>
    <w:p w14:paraId="48A3918C" w14:textId="447A84F3" w:rsidR="00625B83" w:rsidRPr="00B05319" w:rsidRDefault="00625B83" w:rsidP="00026CF4">
      <w:pPr>
        <w:ind w:left="284" w:hanging="284"/>
        <w:jc w:val="both"/>
        <w:rPr>
          <w:sz w:val="20"/>
          <w:szCs w:val="20"/>
        </w:rPr>
      </w:pPr>
      <w:r w:rsidRPr="00B05319">
        <w:rPr>
          <w:sz w:val="20"/>
          <w:szCs w:val="20"/>
        </w:rPr>
        <w:t>▪di accettare, senza condizione o riserva alcuna, tutte le norme e disposizioni contenute nella documentazione di gara</w:t>
      </w:r>
      <w:r w:rsidR="00DE783D" w:rsidRPr="00B05319">
        <w:rPr>
          <w:sz w:val="20"/>
          <w:szCs w:val="20"/>
        </w:rPr>
        <w:t>.</w:t>
      </w:r>
    </w:p>
    <w:p w14:paraId="4512F6DF" w14:textId="689FEC40" w:rsidR="00625B83" w:rsidRDefault="00625B83" w:rsidP="00026CF4">
      <w:pPr>
        <w:jc w:val="both"/>
        <w:rPr>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42AF5D20" w14:textId="3F0A9910" w:rsidR="00C41162" w:rsidRPr="003B5276" w:rsidRDefault="00184306" w:rsidP="00DB78F3">
      <w:pPr>
        <w:jc w:val="both"/>
        <w:rPr>
          <w:bCs/>
          <w:i/>
          <w:sz w:val="20"/>
          <w:szCs w:val="20"/>
        </w:rPr>
      </w:pPr>
      <w:r w:rsidRPr="003B5276">
        <w:rPr>
          <w:bCs/>
          <w:i/>
          <w:sz w:val="20"/>
          <w:szCs w:val="20"/>
        </w:rPr>
        <w:t>(</w:t>
      </w:r>
      <w:r w:rsidR="00762F09" w:rsidRPr="003B5276">
        <w:rPr>
          <w:bCs/>
          <w:i/>
          <w:sz w:val="20"/>
          <w:szCs w:val="20"/>
        </w:rPr>
        <w:t>Obbligatorio nel caso di acquisti rientranti nelle categorie espressamente individuate dal “Piano d</w:t>
      </w:r>
      <w:r w:rsidR="00433C3B" w:rsidRPr="003B5276">
        <w:rPr>
          <w:bCs/>
          <w:i/>
          <w:sz w:val="20"/>
          <w:szCs w:val="20"/>
        </w:rPr>
        <w:t xml:space="preserve">’azione nazionale per </w:t>
      </w:r>
      <w:r w:rsidR="00762F09" w:rsidRPr="003B5276">
        <w:rPr>
          <w:bCs/>
          <w:i/>
          <w:sz w:val="20"/>
          <w:szCs w:val="20"/>
        </w:rPr>
        <w:t xml:space="preserve">la sostenibilità ambientale dei consumi della Pubblica Amministrazione”, facoltativo negli altri casi) </w:t>
      </w:r>
    </w:p>
    <w:p w14:paraId="25453055" w14:textId="149EBFF9" w:rsidR="00243F87" w:rsidRDefault="00184306" w:rsidP="00243F87">
      <w:pPr>
        <w:ind w:left="284" w:hanging="284"/>
        <w:jc w:val="both"/>
        <w:rPr>
          <w:sz w:val="20"/>
          <w:szCs w:val="20"/>
        </w:rPr>
      </w:pPr>
      <w:r w:rsidRPr="003B5276">
        <w:rPr>
          <w:sz w:val="20"/>
          <w:szCs w:val="20"/>
        </w:rPr>
        <w:t xml:space="preserve">▪ </w:t>
      </w:r>
      <w:r w:rsidR="00BF1D89" w:rsidRPr="003B5276">
        <w:rPr>
          <w:sz w:val="20"/>
          <w:szCs w:val="20"/>
        </w:rPr>
        <w:tab/>
      </w:r>
      <w:r w:rsidRPr="003B5276">
        <w:rPr>
          <w:sz w:val="20"/>
          <w:szCs w:val="20"/>
        </w:rPr>
        <w:t>sottoscrivere la dichiarazione di conformità agli standard sociali minimi di cui all’allegato I al decreto del Ministero dell’Ambiente e della Tutela del Territorio e del Mare del 6 giugno 2012, allegata al contratto</w:t>
      </w:r>
    </w:p>
    <w:p w14:paraId="420B90A9" w14:textId="77777777"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14:paraId="2F730159" w14:textId="4BB352AC"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14:paraId="33C6198E" w14:textId="2D93B288" w:rsidR="00C41162" w:rsidRPr="00A67CC6" w:rsidRDefault="00DE783D" w:rsidP="00A67CC6">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lastRenderedPageBreak/>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5B60D017" w14:textId="77777777" w:rsidR="00C41162" w:rsidRPr="006533B7" w:rsidRDefault="00C41162">
      <w:pPr>
        <w:jc w:val="both"/>
        <w:rPr>
          <w:sz w:val="20"/>
          <w:szCs w:val="20"/>
        </w:rPr>
      </w:pPr>
    </w:p>
    <w:sectPr w:rsidR="00C41162" w:rsidRPr="006533B7">
      <w:headerReference w:type="default" r:id="rId9"/>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4FD86E" w14:textId="77777777" w:rsidR="00941907" w:rsidRDefault="00941907">
      <w:pPr>
        <w:spacing w:after="0" w:line="240" w:lineRule="auto"/>
      </w:pPr>
      <w:r>
        <w:separator/>
      </w:r>
    </w:p>
  </w:endnote>
  <w:endnote w:type="continuationSeparator" w:id="0">
    <w:p w14:paraId="6DABC4E5" w14:textId="77777777" w:rsidR="00941907" w:rsidRDefault="00941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Liberation Mono"/>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9A18CE" w14:textId="77777777" w:rsidR="00941907" w:rsidRDefault="00941907">
      <w:pPr>
        <w:rPr>
          <w:sz w:val="12"/>
        </w:rPr>
      </w:pPr>
      <w:r>
        <w:separator/>
      </w:r>
    </w:p>
  </w:footnote>
  <w:footnote w:type="continuationSeparator" w:id="0">
    <w:p w14:paraId="7B210B28" w14:textId="77777777" w:rsidR="00941907" w:rsidRDefault="00941907">
      <w:pPr>
        <w:rPr>
          <w:sz w:val="12"/>
        </w:rPr>
      </w:pPr>
      <w:r>
        <w:continuationSeparator/>
      </w:r>
    </w:p>
  </w:footnote>
  <w:footnote w:id="1">
    <w:p w14:paraId="782B78F9" w14:textId="6CABABB6" w:rsidR="00941907" w:rsidRDefault="00941907" w:rsidP="00432C93">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 xml:space="preserve">la Circolare n. 22/E con riferimento alle note e agli altri documenti richiamati dall’articolo 13, punto 1, della Tariffa, Parte I, allegata al </w:t>
      </w:r>
      <w:r>
        <w:rPr>
          <w:sz w:val="16"/>
          <w:szCs w:val="16"/>
        </w:rPr>
        <w:t xml:space="preserve">decreto del Presidente della Repubblica </w:t>
      </w:r>
      <w:r w:rsidRPr="00432C93">
        <w:rPr>
          <w:sz w:val="16"/>
          <w:szCs w:val="16"/>
        </w:rPr>
        <w:t>26 ottobre 1972, n. 642, nonché agli altri atti e documenti, diversi da quelli sopra citati, che precedono il momento della stipula del contratto.</w:t>
      </w:r>
      <w:r>
        <w:rPr>
          <w:sz w:val="16"/>
          <w:szCs w:val="16"/>
          <w:highlight w:val="yellow"/>
        </w:rPr>
        <w:t xml:space="preserve"> </w:t>
      </w:r>
    </w:p>
  </w:footnote>
  <w:footnote w:id="2">
    <w:p w14:paraId="19C2CA13" w14:textId="77777777" w:rsidR="00941907" w:rsidRDefault="00941907"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941907" w:rsidRDefault="00941907">
      <w:pPr>
        <w:pStyle w:val="Testonotaapidipagina"/>
        <w:rPr>
          <w:sz w:val="16"/>
          <w:szCs w:val="16"/>
        </w:rPr>
      </w:pPr>
      <w:r>
        <w:rPr>
          <w:sz w:val="16"/>
          <w:szCs w:val="16"/>
        </w:rPr>
        <w:t xml:space="preserve">• dell'Operatore singolo, </w:t>
      </w:r>
    </w:p>
    <w:p w14:paraId="007BAFCF" w14:textId="77777777" w:rsidR="00941907" w:rsidRDefault="00941907">
      <w:pPr>
        <w:pStyle w:val="Testonotaapidipagina"/>
        <w:rPr>
          <w:sz w:val="16"/>
          <w:szCs w:val="16"/>
        </w:rPr>
      </w:pPr>
      <w:r>
        <w:rPr>
          <w:sz w:val="16"/>
          <w:szCs w:val="16"/>
        </w:rPr>
        <w:t>• dei consorzi di cui all’articolo 65, comma 2, lettere b) e c) del Codice.</w:t>
      </w:r>
    </w:p>
    <w:p w14:paraId="2414380C" w14:textId="77777777" w:rsidR="00941907" w:rsidRDefault="00941907">
      <w:pPr>
        <w:pStyle w:val="Testonotaapidipagina"/>
        <w:rPr>
          <w:sz w:val="16"/>
          <w:szCs w:val="16"/>
        </w:rPr>
      </w:pPr>
      <w:r>
        <w:rPr>
          <w:sz w:val="16"/>
          <w:szCs w:val="16"/>
        </w:rPr>
        <w:t xml:space="preserve">• dei consorzi stabili di cui all’articolo 65, comma 2, lett. d) del Codice, </w:t>
      </w:r>
    </w:p>
    <w:p w14:paraId="36B6DF68" w14:textId="0B891C9B" w:rsidR="00941907" w:rsidRDefault="00941907">
      <w:pPr>
        <w:pStyle w:val="Testonotaapidipagina"/>
        <w:rPr>
          <w:sz w:val="16"/>
          <w:szCs w:val="16"/>
        </w:rPr>
      </w:pPr>
      <w:r>
        <w:rPr>
          <w:sz w:val="16"/>
          <w:szCs w:val="16"/>
        </w:rPr>
        <w:t xml:space="preserve">• della Mandataria /Capofila nel caso di RTI o consorzi ordinari costituiti </w:t>
      </w:r>
    </w:p>
    <w:p w14:paraId="20A55CDB" w14:textId="77777777" w:rsidR="00941907" w:rsidRDefault="00941907">
      <w:pPr>
        <w:pStyle w:val="Testonotaapidipagina"/>
        <w:rPr>
          <w:sz w:val="16"/>
          <w:szCs w:val="16"/>
        </w:rPr>
      </w:pPr>
      <w:r>
        <w:rPr>
          <w:sz w:val="16"/>
          <w:szCs w:val="16"/>
        </w:rPr>
        <w:t xml:space="preserve">• di tutte le imprese raggruppate in un RTI nel caso di RTI ancora da costituire </w:t>
      </w:r>
    </w:p>
    <w:p w14:paraId="02E8050B" w14:textId="79937BDC" w:rsidR="00941907" w:rsidRDefault="00941907">
      <w:pPr>
        <w:pStyle w:val="Testonotaapidipagina"/>
        <w:rPr>
          <w:sz w:val="16"/>
          <w:szCs w:val="16"/>
        </w:rPr>
      </w:pPr>
      <w:r>
        <w:rPr>
          <w:sz w:val="16"/>
          <w:szCs w:val="16"/>
        </w:rPr>
        <w:t>• di tutte le imprese consorziate che partecipano alla gara nel caso di un consorzio ordinario ancora da costituire</w:t>
      </w:r>
    </w:p>
    <w:p w14:paraId="1A16356A" w14:textId="77777777" w:rsidR="00941907" w:rsidRDefault="00941907">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941907" w:rsidRDefault="00941907" w:rsidP="00A718A5">
      <w:pPr>
        <w:pStyle w:val="Testonotaapidipagina"/>
        <w:jc w:val="both"/>
        <w:rPr>
          <w:sz w:val="16"/>
          <w:szCs w:val="16"/>
        </w:rPr>
      </w:pPr>
      <w:r w:rsidRPr="00345201">
        <w:rPr>
          <w:sz w:val="16"/>
          <w:szCs w:val="16"/>
        </w:rPr>
        <w:t xml:space="preserve">• delle imprese retiste </w:t>
      </w:r>
      <w:r>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941907" w:rsidRDefault="00941907">
      <w:pPr>
        <w:pStyle w:val="Testonotaapidipagina"/>
        <w:rPr>
          <w:sz w:val="16"/>
          <w:szCs w:val="16"/>
        </w:rPr>
      </w:pPr>
      <w:r>
        <w:rPr>
          <w:sz w:val="16"/>
          <w:szCs w:val="16"/>
        </w:rPr>
        <w:t>• del Gruppo Europeo Interesse Economico</w:t>
      </w:r>
    </w:p>
  </w:footnote>
  <w:footnote w:id="3">
    <w:p w14:paraId="3C7DCDDD" w14:textId="2C5962DE" w:rsidR="00941907" w:rsidRDefault="00941907">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3863B" w14:textId="77777777" w:rsidR="00941907" w:rsidRDefault="00941907">
    <w:pPr>
      <w:pStyle w:val="Intestazione"/>
      <w:tabs>
        <w:tab w:val="left" w:pos="2552"/>
      </w:tabs>
    </w:pPr>
  </w:p>
  <w:p w14:paraId="29514400" w14:textId="77777777" w:rsidR="00941907" w:rsidRDefault="00941907">
    <w:pPr>
      <w:pStyle w:val="Intestazione"/>
    </w:pPr>
  </w:p>
  <w:p w14:paraId="2DAA812D" w14:textId="77777777" w:rsidR="00941907" w:rsidRDefault="00941907">
    <w:pPr>
      <w:pStyle w:val="Intestazione"/>
    </w:pPr>
  </w:p>
  <w:p w14:paraId="012A78A3" w14:textId="77777777" w:rsidR="00941907" w:rsidRDefault="00941907">
    <w:pPr>
      <w:pStyle w:val="Intestazione"/>
    </w:pPr>
  </w:p>
  <w:p w14:paraId="5562BE29" w14:textId="77777777" w:rsidR="00941907" w:rsidRDefault="0094190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2">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D005BDC"/>
    <w:multiLevelType w:val="hybridMultilevel"/>
    <w:tmpl w:val="7B82ACA6"/>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9">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8"/>
  </w:num>
  <w:num w:numId="4">
    <w:abstractNumId w:val="11"/>
  </w:num>
  <w:num w:numId="5">
    <w:abstractNumId w:val="2"/>
  </w:num>
  <w:num w:numId="6">
    <w:abstractNumId w:val="15"/>
  </w:num>
  <w:num w:numId="7">
    <w:abstractNumId w:val="7"/>
  </w:num>
  <w:num w:numId="8">
    <w:abstractNumId w:val="20"/>
  </w:num>
  <w:num w:numId="9">
    <w:abstractNumId w:val="6"/>
  </w:num>
  <w:num w:numId="10">
    <w:abstractNumId w:val="1"/>
  </w:num>
  <w:num w:numId="11">
    <w:abstractNumId w:val="13"/>
  </w:num>
  <w:num w:numId="12">
    <w:abstractNumId w:val="5"/>
  </w:num>
  <w:num w:numId="13">
    <w:abstractNumId w:val="14"/>
  </w:num>
  <w:num w:numId="14">
    <w:abstractNumId w:val="0"/>
  </w:num>
  <w:num w:numId="15">
    <w:abstractNumId w:val="9"/>
  </w:num>
  <w:num w:numId="16">
    <w:abstractNumId w:val="3"/>
  </w:num>
  <w:num w:numId="17">
    <w:abstractNumId w:val="17"/>
  </w:num>
  <w:num w:numId="18">
    <w:abstractNumId w:val="10"/>
  </w:num>
  <w:num w:numId="19">
    <w:abstractNumId w:val="19"/>
  </w:num>
  <w:num w:numId="20">
    <w:abstractNumId w:val="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162"/>
    <w:rsid w:val="000000A6"/>
    <w:rsid w:val="00003F8A"/>
    <w:rsid w:val="000043C6"/>
    <w:rsid w:val="00005506"/>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804C2"/>
    <w:rsid w:val="000805C3"/>
    <w:rsid w:val="00090110"/>
    <w:rsid w:val="00091E8A"/>
    <w:rsid w:val="00093F68"/>
    <w:rsid w:val="000978E4"/>
    <w:rsid w:val="000A1573"/>
    <w:rsid w:val="000A3F3E"/>
    <w:rsid w:val="000A46B8"/>
    <w:rsid w:val="000A652B"/>
    <w:rsid w:val="000A7D4D"/>
    <w:rsid w:val="000B1402"/>
    <w:rsid w:val="000B1C73"/>
    <w:rsid w:val="000B2CC0"/>
    <w:rsid w:val="000B3E26"/>
    <w:rsid w:val="000B5F09"/>
    <w:rsid w:val="000B6092"/>
    <w:rsid w:val="000B6D1E"/>
    <w:rsid w:val="000B73F3"/>
    <w:rsid w:val="000C1DDB"/>
    <w:rsid w:val="000C6388"/>
    <w:rsid w:val="000D08AE"/>
    <w:rsid w:val="000D2BAA"/>
    <w:rsid w:val="000D60E4"/>
    <w:rsid w:val="000E5869"/>
    <w:rsid w:val="000F77E0"/>
    <w:rsid w:val="0011020C"/>
    <w:rsid w:val="00113297"/>
    <w:rsid w:val="001134FB"/>
    <w:rsid w:val="00121EA8"/>
    <w:rsid w:val="00122975"/>
    <w:rsid w:val="00132C2D"/>
    <w:rsid w:val="00140122"/>
    <w:rsid w:val="00141B8D"/>
    <w:rsid w:val="00147A2B"/>
    <w:rsid w:val="00153D4E"/>
    <w:rsid w:val="00154EC1"/>
    <w:rsid w:val="001731EF"/>
    <w:rsid w:val="0017440B"/>
    <w:rsid w:val="00184306"/>
    <w:rsid w:val="00190A8C"/>
    <w:rsid w:val="001925E0"/>
    <w:rsid w:val="00196D40"/>
    <w:rsid w:val="001A05C8"/>
    <w:rsid w:val="001B6DD9"/>
    <w:rsid w:val="001C0D35"/>
    <w:rsid w:val="001C4ECC"/>
    <w:rsid w:val="001C5D5C"/>
    <w:rsid w:val="001D196D"/>
    <w:rsid w:val="001D24C1"/>
    <w:rsid w:val="001D5860"/>
    <w:rsid w:val="001E369D"/>
    <w:rsid w:val="001E3FF1"/>
    <w:rsid w:val="001F5877"/>
    <w:rsid w:val="00200D77"/>
    <w:rsid w:val="0020489E"/>
    <w:rsid w:val="00206781"/>
    <w:rsid w:val="00214250"/>
    <w:rsid w:val="00215114"/>
    <w:rsid w:val="00220748"/>
    <w:rsid w:val="002220EB"/>
    <w:rsid w:val="00225B05"/>
    <w:rsid w:val="00240CCA"/>
    <w:rsid w:val="00241FCD"/>
    <w:rsid w:val="00243000"/>
    <w:rsid w:val="00243F87"/>
    <w:rsid w:val="00244910"/>
    <w:rsid w:val="002450E0"/>
    <w:rsid w:val="0024688A"/>
    <w:rsid w:val="00254B55"/>
    <w:rsid w:val="00261A9D"/>
    <w:rsid w:val="00264936"/>
    <w:rsid w:val="00266C56"/>
    <w:rsid w:val="0027611A"/>
    <w:rsid w:val="00283A94"/>
    <w:rsid w:val="002840D8"/>
    <w:rsid w:val="00287DDF"/>
    <w:rsid w:val="002A1FA2"/>
    <w:rsid w:val="002A377A"/>
    <w:rsid w:val="002A4002"/>
    <w:rsid w:val="002B48A1"/>
    <w:rsid w:val="002C0866"/>
    <w:rsid w:val="002C2984"/>
    <w:rsid w:val="002D37A8"/>
    <w:rsid w:val="002D3E91"/>
    <w:rsid w:val="002E3D4C"/>
    <w:rsid w:val="002E5001"/>
    <w:rsid w:val="0030059B"/>
    <w:rsid w:val="00303D87"/>
    <w:rsid w:val="003045CC"/>
    <w:rsid w:val="00307002"/>
    <w:rsid w:val="003131F3"/>
    <w:rsid w:val="00320515"/>
    <w:rsid w:val="00331E92"/>
    <w:rsid w:val="00332889"/>
    <w:rsid w:val="00335F8D"/>
    <w:rsid w:val="00336832"/>
    <w:rsid w:val="00345201"/>
    <w:rsid w:val="00347DF9"/>
    <w:rsid w:val="00354FAA"/>
    <w:rsid w:val="00355A8C"/>
    <w:rsid w:val="003607A2"/>
    <w:rsid w:val="003613CE"/>
    <w:rsid w:val="00372A51"/>
    <w:rsid w:val="003742EA"/>
    <w:rsid w:val="00387828"/>
    <w:rsid w:val="00395AA0"/>
    <w:rsid w:val="003B19C4"/>
    <w:rsid w:val="003B2214"/>
    <w:rsid w:val="003B3811"/>
    <w:rsid w:val="003B5276"/>
    <w:rsid w:val="003B739C"/>
    <w:rsid w:val="003C49AD"/>
    <w:rsid w:val="003E2094"/>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195F"/>
    <w:rsid w:val="004938F5"/>
    <w:rsid w:val="00494C4C"/>
    <w:rsid w:val="004A0C00"/>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658B"/>
    <w:rsid w:val="0051528E"/>
    <w:rsid w:val="005171CC"/>
    <w:rsid w:val="00525B03"/>
    <w:rsid w:val="005325BF"/>
    <w:rsid w:val="0053285A"/>
    <w:rsid w:val="00540456"/>
    <w:rsid w:val="00540679"/>
    <w:rsid w:val="00541130"/>
    <w:rsid w:val="00547C73"/>
    <w:rsid w:val="005539E5"/>
    <w:rsid w:val="00554363"/>
    <w:rsid w:val="00555DE1"/>
    <w:rsid w:val="00560049"/>
    <w:rsid w:val="00564D11"/>
    <w:rsid w:val="00565EAB"/>
    <w:rsid w:val="005711BE"/>
    <w:rsid w:val="00572832"/>
    <w:rsid w:val="00573D41"/>
    <w:rsid w:val="00586FF1"/>
    <w:rsid w:val="00596129"/>
    <w:rsid w:val="005976C8"/>
    <w:rsid w:val="005B731D"/>
    <w:rsid w:val="005C49E2"/>
    <w:rsid w:val="005D444F"/>
    <w:rsid w:val="005E535E"/>
    <w:rsid w:val="005E725A"/>
    <w:rsid w:val="005F1D22"/>
    <w:rsid w:val="006022FA"/>
    <w:rsid w:val="006026A2"/>
    <w:rsid w:val="00607BC1"/>
    <w:rsid w:val="00607EB0"/>
    <w:rsid w:val="006123E0"/>
    <w:rsid w:val="0062128A"/>
    <w:rsid w:val="00623BF7"/>
    <w:rsid w:val="00624472"/>
    <w:rsid w:val="0062593A"/>
    <w:rsid w:val="00625B83"/>
    <w:rsid w:val="0063020D"/>
    <w:rsid w:val="00633A29"/>
    <w:rsid w:val="006366C3"/>
    <w:rsid w:val="006377D3"/>
    <w:rsid w:val="0064397E"/>
    <w:rsid w:val="006533B7"/>
    <w:rsid w:val="0066102F"/>
    <w:rsid w:val="00671485"/>
    <w:rsid w:val="00680C11"/>
    <w:rsid w:val="00687C93"/>
    <w:rsid w:val="0069121A"/>
    <w:rsid w:val="00693310"/>
    <w:rsid w:val="00695796"/>
    <w:rsid w:val="0069625E"/>
    <w:rsid w:val="0069658B"/>
    <w:rsid w:val="00696DE9"/>
    <w:rsid w:val="006A03D5"/>
    <w:rsid w:val="006B0274"/>
    <w:rsid w:val="006B7B7F"/>
    <w:rsid w:val="006E01AE"/>
    <w:rsid w:val="006E0FA0"/>
    <w:rsid w:val="006E1329"/>
    <w:rsid w:val="006E246B"/>
    <w:rsid w:val="006E29CB"/>
    <w:rsid w:val="006F3BE9"/>
    <w:rsid w:val="006F759B"/>
    <w:rsid w:val="00704999"/>
    <w:rsid w:val="007077AE"/>
    <w:rsid w:val="00712259"/>
    <w:rsid w:val="00716CED"/>
    <w:rsid w:val="00717105"/>
    <w:rsid w:val="007208FF"/>
    <w:rsid w:val="007227AC"/>
    <w:rsid w:val="00725DDA"/>
    <w:rsid w:val="00741BDE"/>
    <w:rsid w:val="007600A1"/>
    <w:rsid w:val="00762F09"/>
    <w:rsid w:val="00766533"/>
    <w:rsid w:val="00770612"/>
    <w:rsid w:val="00770CBC"/>
    <w:rsid w:val="00772CBE"/>
    <w:rsid w:val="00777F4B"/>
    <w:rsid w:val="00787B9C"/>
    <w:rsid w:val="00787CF9"/>
    <w:rsid w:val="007926FD"/>
    <w:rsid w:val="007A3987"/>
    <w:rsid w:val="007B18E3"/>
    <w:rsid w:val="007B75FD"/>
    <w:rsid w:val="007C05CE"/>
    <w:rsid w:val="007C35FF"/>
    <w:rsid w:val="007D03FC"/>
    <w:rsid w:val="007D2B3B"/>
    <w:rsid w:val="007D41BE"/>
    <w:rsid w:val="007D55AF"/>
    <w:rsid w:val="007E2DB7"/>
    <w:rsid w:val="007E380C"/>
    <w:rsid w:val="007E4AC4"/>
    <w:rsid w:val="007E5AB7"/>
    <w:rsid w:val="007F2337"/>
    <w:rsid w:val="007F48EE"/>
    <w:rsid w:val="007F5363"/>
    <w:rsid w:val="008003FD"/>
    <w:rsid w:val="008015DD"/>
    <w:rsid w:val="00801C71"/>
    <w:rsid w:val="00805F9B"/>
    <w:rsid w:val="00810919"/>
    <w:rsid w:val="00811C9B"/>
    <w:rsid w:val="008126AB"/>
    <w:rsid w:val="00814FC2"/>
    <w:rsid w:val="0081525C"/>
    <w:rsid w:val="00815E1B"/>
    <w:rsid w:val="008174BB"/>
    <w:rsid w:val="008179F4"/>
    <w:rsid w:val="00825F85"/>
    <w:rsid w:val="00831ED1"/>
    <w:rsid w:val="00834095"/>
    <w:rsid w:val="00840D02"/>
    <w:rsid w:val="00846F6E"/>
    <w:rsid w:val="00853E66"/>
    <w:rsid w:val="008574C7"/>
    <w:rsid w:val="00866902"/>
    <w:rsid w:val="00871A6D"/>
    <w:rsid w:val="00873CAF"/>
    <w:rsid w:val="00887A7F"/>
    <w:rsid w:val="00890D7B"/>
    <w:rsid w:val="008916E0"/>
    <w:rsid w:val="00892A6E"/>
    <w:rsid w:val="00893C1D"/>
    <w:rsid w:val="00895594"/>
    <w:rsid w:val="0089683B"/>
    <w:rsid w:val="008B08D7"/>
    <w:rsid w:val="008C07A5"/>
    <w:rsid w:val="008C3880"/>
    <w:rsid w:val="008D463D"/>
    <w:rsid w:val="008D5DEE"/>
    <w:rsid w:val="008F597C"/>
    <w:rsid w:val="00902EB4"/>
    <w:rsid w:val="00907E41"/>
    <w:rsid w:val="00921426"/>
    <w:rsid w:val="0092330D"/>
    <w:rsid w:val="009276B2"/>
    <w:rsid w:val="00941907"/>
    <w:rsid w:val="00942E88"/>
    <w:rsid w:val="00952560"/>
    <w:rsid w:val="009535B2"/>
    <w:rsid w:val="009547ED"/>
    <w:rsid w:val="00957AA0"/>
    <w:rsid w:val="00957C2C"/>
    <w:rsid w:val="009638AB"/>
    <w:rsid w:val="00971775"/>
    <w:rsid w:val="0098689E"/>
    <w:rsid w:val="00986A23"/>
    <w:rsid w:val="0099125A"/>
    <w:rsid w:val="009972D0"/>
    <w:rsid w:val="009B383D"/>
    <w:rsid w:val="009B5141"/>
    <w:rsid w:val="009B7009"/>
    <w:rsid w:val="009C601D"/>
    <w:rsid w:val="009D119E"/>
    <w:rsid w:val="009E04C3"/>
    <w:rsid w:val="009E0FD3"/>
    <w:rsid w:val="009E2EF2"/>
    <w:rsid w:val="009E32CB"/>
    <w:rsid w:val="009E46B4"/>
    <w:rsid w:val="009E4BA8"/>
    <w:rsid w:val="009F323A"/>
    <w:rsid w:val="00A00903"/>
    <w:rsid w:val="00A06E35"/>
    <w:rsid w:val="00A12EB7"/>
    <w:rsid w:val="00A13F1D"/>
    <w:rsid w:val="00A208BA"/>
    <w:rsid w:val="00A24E8B"/>
    <w:rsid w:val="00A33A49"/>
    <w:rsid w:val="00A50B54"/>
    <w:rsid w:val="00A67CC6"/>
    <w:rsid w:val="00A718A5"/>
    <w:rsid w:val="00A740E5"/>
    <w:rsid w:val="00A87214"/>
    <w:rsid w:val="00A90343"/>
    <w:rsid w:val="00A96B55"/>
    <w:rsid w:val="00AA1FD2"/>
    <w:rsid w:val="00AA3F10"/>
    <w:rsid w:val="00AA4C35"/>
    <w:rsid w:val="00AB0247"/>
    <w:rsid w:val="00AB0FA5"/>
    <w:rsid w:val="00AB6450"/>
    <w:rsid w:val="00AC0E67"/>
    <w:rsid w:val="00AD7785"/>
    <w:rsid w:val="00AF5B85"/>
    <w:rsid w:val="00AF6E49"/>
    <w:rsid w:val="00AF71F2"/>
    <w:rsid w:val="00B0135C"/>
    <w:rsid w:val="00B01E52"/>
    <w:rsid w:val="00B05099"/>
    <w:rsid w:val="00B05319"/>
    <w:rsid w:val="00B14EBC"/>
    <w:rsid w:val="00B314E5"/>
    <w:rsid w:val="00B43B34"/>
    <w:rsid w:val="00B46559"/>
    <w:rsid w:val="00B505FA"/>
    <w:rsid w:val="00B5162B"/>
    <w:rsid w:val="00B51CCB"/>
    <w:rsid w:val="00B60D49"/>
    <w:rsid w:val="00B7690A"/>
    <w:rsid w:val="00B81A6F"/>
    <w:rsid w:val="00B8321A"/>
    <w:rsid w:val="00B86406"/>
    <w:rsid w:val="00B91564"/>
    <w:rsid w:val="00B9695C"/>
    <w:rsid w:val="00BA2A87"/>
    <w:rsid w:val="00BA5AB9"/>
    <w:rsid w:val="00BC0216"/>
    <w:rsid w:val="00BD0680"/>
    <w:rsid w:val="00BD1EA5"/>
    <w:rsid w:val="00BD4CD2"/>
    <w:rsid w:val="00BE0E56"/>
    <w:rsid w:val="00BF1D89"/>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1CE"/>
    <w:rsid w:val="00C616E2"/>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3F23"/>
    <w:rsid w:val="00CE6918"/>
    <w:rsid w:val="00D0194E"/>
    <w:rsid w:val="00D01BD4"/>
    <w:rsid w:val="00D05AA9"/>
    <w:rsid w:val="00D14BD1"/>
    <w:rsid w:val="00D27B26"/>
    <w:rsid w:val="00D45998"/>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51D5"/>
    <w:rsid w:val="00E40535"/>
    <w:rsid w:val="00E56710"/>
    <w:rsid w:val="00E601F8"/>
    <w:rsid w:val="00E602E3"/>
    <w:rsid w:val="00E8453A"/>
    <w:rsid w:val="00E86118"/>
    <w:rsid w:val="00E872F7"/>
    <w:rsid w:val="00E917A1"/>
    <w:rsid w:val="00E926EB"/>
    <w:rsid w:val="00E93331"/>
    <w:rsid w:val="00E95580"/>
    <w:rsid w:val="00E9562B"/>
    <w:rsid w:val="00E95D6E"/>
    <w:rsid w:val="00EA748E"/>
    <w:rsid w:val="00EB22FE"/>
    <w:rsid w:val="00EB37F0"/>
    <w:rsid w:val="00EB4EFE"/>
    <w:rsid w:val="00EC5079"/>
    <w:rsid w:val="00EC541D"/>
    <w:rsid w:val="00EC7107"/>
    <w:rsid w:val="00EE4127"/>
    <w:rsid w:val="00F05ACD"/>
    <w:rsid w:val="00F11A2B"/>
    <w:rsid w:val="00F21D50"/>
    <w:rsid w:val="00F2220F"/>
    <w:rsid w:val="00F27E15"/>
    <w:rsid w:val="00F338A3"/>
    <w:rsid w:val="00F35EAB"/>
    <w:rsid w:val="00F45FAB"/>
    <w:rsid w:val="00F5043F"/>
    <w:rsid w:val="00F51DAD"/>
    <w:rsid w:val="00F571CE"/>
    <w:rsid w:val="00F6717C"/>
    <w:rsid w:val="00F702C2"/>
    <w:rsid w:val="00F7358D"/>
    <w:rsid w:val="00F75A6B"/>
    <w:rsid w:val="00F77256"/>
    <w:rsid w:val="00F779B7"/>
    <w:rsid w:val="00F8535A"/>
    <w:rsid w:val="00F94693"/>
    <w:rsid w:val="00F97013"/>
    <w:rsid w:val="00FA1956"/>
    <w:rsid w:val="00FA4C47"/>
    <w:rsid w:val="00FB1458"/>
    <w:rsid w:val="00FC7EC6"/>
    <w:rsid w:val="00FD28F9"/>
    <w:rsid w:val="00FD5154"/>
    <w:rsid w:val="00FE045E"/>
    <w:rsid w:val="00FE3D15"/>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9D598-1259-496F-8C55-8DBEC0C93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10</Pages>
  <Words>3525</Words>
  <Characters>20097</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Labbadia Alessia</dc:creator>
  <cp:lastModifiedBy>Stea Pia Monica</cp:lastModifiedBy>
  <cp:revision>9</cp:revision>
  <cp:lastPrinted>2023-12-13T08:59:00Z</cp:lastPrinted>
  <dcterms:created xsi:type="dcterms:W3CDTF">2026-09-10T08:36:00Z</dcterms:created>
  <dcterms:modified xsi:type="dcterms:W3CDTF">2026-09-15T13:53:00Z</dcterms:modified>
  <dc:language>it-IT</dc:language>
</cp:coreProperties>
</file>