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6F2" w:rsidRDefault="00F556F2" w:rsidP="00F64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b/>
        </w:rPr>
      </w:pPr>
      <w:r w:rsidRPr="009A7CB5">
        <w:rPr>
          <w:rFonts w:cs="Arial"/>
          <w:b/>
        </w:rPr>
        <w:t>Avviso per la manifestazione di interesse all’acquisizione di servizi sanitari e di supporto correlati alla necessità di spazi di degenza e sale operatorie destinati alla casistica traumatologica urgente</w:t>
      </w:r>
      <w:r>
        <w:rPr>
          <w:rFonts w:cs="Arial"/>
          <w:b/>
        </w:rPr>
        <w:t>,</w:t>
      </w:r>
      <w:r w:rsidRPr="009A7CB5">
        <w:rPr>
          <w:rFonts w:cs="Arial"/>
          <w:b/>
        </w:rPr>
        <w:t xml:space="preserve"> afferente al Pronto Soccorso ortopedic</w:t>
      </w:r>
      <w:r>
        <w:rPr>
          <w:rFonts w:cs="Arial"/>
          <w:b/>
        </w:rPr>
        <w:t>o del Policlinico di S. Orsola,</w:t>
      </w:r>
    </w:p>
    <w:p w:rsidR="00F556F2" w:rsidRDefault="00F556F2" w:rsidP="00491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b/>
        </w:rPr>
      </w:pPr>
      <w:r w:rsidRPr="009A7CB5">
        <w:rPr>
          <w:rFonts w:cs="Arial"/>
          <w:b/>
        </w:rPr>
        <w:t>nonché</w:t>
      </w:r>
    </w:p>
    <w:p w:rsidR="00F556F2" w:rsidRPr="009A7CB5" w:rsidRDefault="00F556F2" w:rsidP="00F64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b/>
        </w:rPr>
      </w:pPr>
      <w:r w:rsidRPr="009A7CB5">
        <w:rPr>
          <w:rFonts w:cs="Arial"/>
          <w:b/>
        </w:rPr>
        <w:t xml:space="preserve">a quota parte della casistica protesica elettiva di ambito ortopedico ed alla casistica candidata agli accessi vascolari per emodialisi (fistole </w:t>
      </w:r>
      <w:proofErr w:type="spellStart"/>
      <w:r w:rsidRPr="009A7CB5">
        <w:rPr>
          <w:rFonts w:cs="Arial"/>
          <w:b/>
        </w:rPr>
        <w:t>artero</w:t>
      </w:r>
      <w:proofErr w:type="spellEnd"/>
      <w:r w:rsidRPr="009A7CB5">
        <w:rPr>
          <w:rFonts w:cs="Arial"/>
          <w:b/>
        </w:rPr>
        <w:t>-venose)</w:t>
      </w:r>
    </w:p>
    <w:p w:rsidR="00F556F2" w:rsidRPr="009A7CB5" w:rsidRDefault="00F556F2">
      <w:pPr>
        <w:rPr>
          <w:rFonts w:cs="Arial"/>
        </w:rPr>
      </w:pPr>
    </w:p>
    <w:p w:rsidR="00F556F2" w:rsidRPr="009A7CB5" w:rsidRDefault="00F556F2" w:rsidP="00E0354B">
      <w:pPr>
        <w:pStyle w:val="Paragrafoelenco"/>
        <w:numPr>
          <w:ilvl w:val="0"/>
          <w:numId w:val="2"/>
        </w:numPr>
        <w:spacing w:after="0"/>
        <w:ind w:left="714" w:hanging="357"/>
        <w:rPr>
          <w:rFonts w:cs="Arial"/>
          <w:b/>
        </w:rPr>
      </w:pPr>
      <w:r w:rsidRPr="009A7CB5">
        <w:rPr>
          <w:rFonts w:cs="Arial"/>
          <w:b/>
        </w:rPr>
        <w:t>Premessa</w:t>
      </w:r>
    </w:p>
    <w:p w:rsidR="00F556F2" w:rsidRPr="009A7CB5" w:rsidRDefault="00F556F2" w:rsidP="00326F12">
      <w:pPr>
        <w:jc w:val="both"/>
        <w:rPr>
          <w:rFonts w:cs="Arial"/>
        </w:rPr>
      </w:pPr>
      <w:r w:rsidRPr="009A7CB5">
        <w:rPr>
          <w:rFonts w:cs="Arial"/>
        </w:rPr>
        <w:t>L’Azienda Ospedaliero-Universitaria di Bologna ha avviato in questi mesi una serie di azioni</w:t>
      </w:r>
      <w:r>
        <w:rPr>
          <w:rFonts w:cs="Arial"/>
        </w:rPr>
        <w:t xml:space="preserve"> per </w:t>
      </w:r>
      <w:r w:rsidRPr="009A7CB5">
        <w:rPr>
          <w:rFonts w:cs="Arial"/>
        </w:rPr>
        <w:t>mettere in atto nuove soluzioni per la gestione della attuale fase pandemica COVID-19</w:t>
      </w:r>
      <w:r>
        <w:rPr>
          <w:rFonts w:cs="Arial"/>
        </w:rPr>
        <w:t xml:space="preserve">, anche agendo </w:t>
      </w:r>
      <w:r w:rsidRPr="009A7CB5">
        <w:rPr>
          <w:rFonts w:cs="Arial"/>
        </w:rPr>
        <w:t>sul proprio patrimonio logistico-strutturale al fine di completare l’adeguamento degli spazi dedicati all’assistenza</w:t>
      </w:r>
      <w:r>
        <w:rPr>
          <w:rFonts w:cs="Arial"/>
        </w:rPr>
        <w:t>,</w:t>
      </w:r>
      <w:r w:rsidRPr="009A7CB5">
        <w:rPr>
          <w:rFonts w:cs="Arial"/>
        </w:rPr>
        <w:t xml:space="preserve"> ai requisiti strutturali previsti dal</w:t>
      </w:r>
      <w:r>
        <w:rPr>
          <w:rFonts w:cs="Arial"/>
        </w:rPr>
        <w:t xml:space="preserve">l’accreditamento istituzionale, con attenzione in particolare alle scelte impiantistiche e strutturali per il controllo della trasmissione di agenti patogeni per via del </w:t>
      </w:r>
      <w:proofErr w:type="spellStart"/>
      <w:r>
        <w:rPr>
          <w:rFonts w:cs="Arial"/>
        </w:rPr>
        <w:t>droplet</w:t>
      </w:r>
      <w:proofErr w:type="spellEnd"/>
      <w:r>
        <w:rPr>
          <w:rFonts w:cs="Arial"/>
        </w:rPr>
        <w:t xml:space="preserve"> e contatto</w:t>
      </w:r>
      <w:r w:rsidRPr="009A7CB5">
        <w:rPr>
          <w:rFonts w:cs="Arial"/>
        </w:rPr>
        <w:t>.</w:t>
      </w:r>
    </w:p>
    <w:p w:rsidR="00F556F2" w:rsidRDefault="00F556F2" w:rsidP="00A849A0">
      <w:pPr>
        <w:spacing w:after="0"/>
        <w:jc w:val="both"/>
        <w:rPr>
          <w:rFonts w:cs="Arial"/>
        </w:rPr>
      </w:pPr>
      <w:r w:rsidRPr="009A7CB5">
        <w:rPr>
          <w:rFonts w:cs="Arial"/>
        </w:rPr>
        <w:t>A</w:t>
      </w:r>
      <w:r>
        <w:rPr>
          <w:rFonts w:cs="Arial"/>
        </w:rPr>
        <w:t xml:space="preserve"> tal</w:t>
      </w:r>
      <w:r w:rsidRPr="009A7CB5">
        <w:rPr>
          <w:rFonts w:cs="Arial"/>
        </w:rPr>
        <w:t xml:space="preserve"> fine</w:t>
      </w:r>
      <w:r>
        <w:rPr>
          <w:rFonts w:cs="Arial"/>
        </w:rPr>
        <w:t>,</w:t>
      </w:r>
      <w:r w:rsidRPr="009A7CB5">
        <w:rPr>
          <w:rFonts w:cs="Arial"/>
        </w:rPr>
        <w:t xml:space="preserve"> nell’ambito di uno scenario metropolitano in evoluzione, </w:t>
      </w:r>
      <w:r>
        <w:rPr>
          <w:rFonts w:cs="Arial"/>
        </w:rPr>
        <w:t>si rende necessario collocare temporaneamente alcune attività essenziali, al di fuori del Policlinico. Nello specifico:</w:t>
      </w:r>
    </w:p>
    <w:p w:rsidR="00F556F2" w:rsidRDefault="00F556F2" w:rsidP="00A849A0">
      <w:pPr>
        <w:spacing w:after="0"/>
        <w:jc w:val="both"/>
        <w:rPr>
          <w:rFonts w:cs="Arial"/>
        </w:rPr>
      </w:pPr>
      <w:r>
        <w:rPr>
          <w:rFonts w:cs="Arial"/>
        </w:rPr>
        <w:t xml:space="preserve">- </w:t>
      </w:r>
      <w:r w:rsidRPr="009A7CB5">
        <w:rPr>
          <w:rFonts w:cs="Arial"/>
        </w:rPr>
        <w:t xml:space="preserve">l’assistenza al paziente ortopedico con trauma, per il quale il Policlinico S. Orsola esercita il ruolo di riferimento per il bacino territoriale orientale, </w:t>
      </w:r>
    </w:p>
    <w:p w:rsidR="00F556F2" w:rsidRDefault="00F556F2" w:rsidP="00A849A0">
      <w:pPr>
        <w:spacing w:after="0"/>
        <w:jc w:val="both"/>
        <w:rPr>
          <w:rFonts w:cs="Arial"/>
        </w:rPr>
      </w:pPr>
      <w:r>
        <w:rPr>
          <w:rFonts w:cs="Arial"/>
        </w:rPr>
        <w:t xml:space="preserve">- </w:t>
      </w:r>
      <w:r w:rsidRPr="00A849A0">
        <w:rPr>
          <w:rFonts w:cs="Arial"/>
        </w:rPr>
        <w:t>l’assistenza al paziente candidato a chirurgia protesica elettiva di ambito ortopedico</w:t>
      </w:r>
    </w:p>
    <w:p w:rsidR="00F556F2" w:rsidRPr="009B347B" w:rsidRDefault="00F556F2" w:rsidP="00A849A0">
      <w:pPr>
        <w:spacing w:after="0"/>
        <w:jc w:val="both"/>
        <w:rPr>
          <w:rFonts w:cs="Arial"/>
        </w:rPr>
      </w:pPr>
      <w:r w:rsidRPr="009B347B">
        <w:rPr>
          <w:rFonts w:cs="Arial"/>
        </w:rPr>
        <w:t>- l’assistenza al paziente candidato all’accesso vascolare per emodialisi</w:t>
      </w:r>
    </w:p>
    <w:p w:rsidR="00F556F2" w:rsidRPr="009B347B" w:rsidRDefault="00F556F2" w:rsidP="00326F12">
      <w:pPr>
        <w:jc w:val="both"/>
        <w:rPr>
          <w:rFonts w:cs="Arial"/>
        </w:rPr>
      </w:pPr>
      <w:r w:rsidRPr="009B347B">
        <w:rPr>
          <w:rFonts w:cs="Arial"/>
        </w:rPr>
        <w:t>senza escludere l’evenienza che possa manifestarsi l’esigenza di modificare e/o variare volumi e tipologia di attività specialistica.</w:t>
      </w:r>
    </w:p>
    <w:p w:rsidR="00F556F2" w:rsidRPr="009A7CB5" w:rsidRDefault="00F556F2" w:rsidP="00326F12">
      <w:pPr>
        <w:jc w:val="both"/>
        <w:rPr>
          <w:rFonts w:cs="Arial"/>
        </w:rPr>
      </w:pPr>
      <w:r w:rsidRPr="009A7CB5">
        <w:rPr>
          <w:rFonts w:cs="Arial"/>
        </w:rPr>
        <w:t>Valutati i tempi per la realizzazione delle nuove aree di degenza, la necessità di spazi esterni è quantificabile per un arco temporale di circa 36 mesi (fino ad agosto 2023)</w:t>
      </w:r>
      <w:r>
        <w:rPr>
          <w:rFonts w:cs="Arial"/>
        </w:rPr>
        <w:t xml:space="preserve">, eventualmente </w:t>
      </w:r>
      <w:proofErr w:type="gramStart"/>
      <w:r>
        <w:rPr>
          <w:rFonts w:cs="Arial"/>
        </w:rPr>
        <w:t>rinnovabile.</w:t>
      </w:r>
      <w:r w:rsidRPr="009A7CB5">
        <w:rPr>
          <w:rFonts w:cs="Arial"/>
        </w:rPr>
        <w:t>.</w:t>
      </w:r>
      <w:proofErr w:type="gramEnd"/>
    </w:p>
    <w:p w:rsidR="00F556F2" w:rsidRPr="009A7CB5" w:rsidRDefault="00F556F2" w:rsidP="008C5A7E">
      <w:pPr>
        <w:pStyle w:val="Paragrafoelenco"/>
        <w:numPr>
          <w:ilvl w:val="0"/>
          <w:numId w:val="2"/>
        </w:numPr>
        <w:rPr>
          <w:rFonts w:cs="Arial"/>
          <w:b/>
        </w:rPr>
      </w:pPr>
      <w:r w:rsidRPr="009A7CB5">
        <w:rPr>
          <w:rFonts w:cs="Arial"/>
          <w:b/>
        </w:rPr>
        <w:t>Oggetto</w:t>
      </w:r>
    </w:p>
    <w:p w:rsidR="00F556F2" w:rsidRPr="009A7CB5" w:rsidRDefault="00F556F2" w:rsidP="00326F12">
      <w:pPr>
        <w:jc w:val="both"/>
        <w:rPr>
          <w:rFonts w:cs="Arial"/>
        </w:rPr>
      </w:pPr>
      <w:r w:rsidRPr="009A7CB5">
        <w:rPr>
          <w:rFonts w:cs="Arial"/>
        </w:rPr>
        <w:t xml:space="preserve">Al fine di garantire un’adeguata gestione dei pazienti con trauma che accedono al Pronto Soccorso Ortopedico del Policlinico di S. Orsola nonché </w:t>
      </w:r>
      <w:r w:rsidRPr="009A7CB5">
        <w:rPr>
          <w:rFonts w:cs="Arial"/>
          <w:b/>
        </w:rPr>
        <w:t>a quota parte della casistica protesica elettiva di ambito ortopedico ed alla casistica candidata agli accessi vascolari per emodialisi,</w:t>
      </w:r>
      <w:r w:rsidRPr="009A7CB5">
        <w:rPr>
          <w:rFonts w:cs="Arial"/>
        </w:rPr>
        <w:t xml:space="preserve"> è necessario il reperimento di </w:t>
      </w:r>
      <w:r w:rsidRPr="009A7CB5">
        <w:rPr>
          <w:rFonts w:cs="Arial"/>
          <w:b/>
        </w:rPr>
        <w:t>servizi sanitari e di supporto correlati a spazi di degenza e sale operatorie</w:t>
      </w:r>
      <w:r w:rsidRPr="009A7CB5">
        <w:rPr>
          <w:rFonts w:cs="Arial"/>
        </w:rPr>
        <w:t xml:space="preserve"> con garanzia dei seguenti requisiti strutturali, tecnologici ed organizzativi:</w:t>
      </w:r>
    </w:p>
    <w:p w:rsidR="00F556F2" w:rsidRPr="009A7CB5" w:rsidRDefault="00F556F2" w:rsidP="00326F12">
      <w:pPr>
        <w:pStyle w:val="Paragrafoelenco"/>
        <w:numPr>
          <w:ilvl w:val="0"/>
          <w:numId w:val="5"/>
        </w:numPr>
        <w:jc w:val="both"/>
        <w:rPr>
          <w:rFonts w:cs="Arial"/>
        </w:rPr>
      </w:pPr>
      <w:r w:rsidRPr="009A7CB5">
        <w:rPr>
          <w:rFonts w:cs="Arial"/>
        </w:rPr>
        <w:t>Struttura situata entro l’ambito territoriale del Comune di Bologna, verso la quale siano possibili rapidi trasferimenti dal Pronto Soccorso ortopedico del Policlinico di S. Orsola;</w:t>
      </w:r>
    </w:p>
    <w:p w:rsidR="00F556F2" w:rsidRPr="009A7CB5" w:rsidRDefault="00F556F2" w:rsidP="00326F12">
      <w:pPr>
        <w:pStyle w:val="Paragrafoelenco"/>
        <w:numPr>
          <w:ilvl w:val="0"/>
          <w:numId w:val="5"/>
        </w:numPr>
        <w:jc w:val="both"/>
        <w:rPr>
          <w:rFonts w:cs="Arial"/>
        </w:rPr>
      </w:pPr>
      <w:r w:rsidRPr="009A7CB5">
        <w:rPr>
          <w:rFonts w:cs="Arial"/>
        </w:rPr>
        <w:t xml:space="preserve">Disponibilità di un’area di degenza ordinaria </w:t>
      </w:r>
      <w:r w:rsidRPr="00F64E61">
        <w:rPr>
          <w:rFonts w:cs="Arial"/>
          <w:b/>
        </w:rPr>
        <w:t>di 32-34 posti letto</w:t>
      </w:r>
      <w:r w:rsidRPr="009A7CB5">
        <w:rPr>
          <w:rFonts w:cs="Arial"/>
        </w:rPr>
        <w:t xml:space="preserve"> dotata di area lavoro infermieri, area lavoro medici, medicazione;</w:t>
      </w:r>
    </w:p>
    <w:p w:rsidR="00F556F2" w:rsidRPr="00AF5B42" w:rsidRDefault="00F556F2" w:rsidP="00525AC0">
      <w:pPr>
        <w:pStyle w:val="Paragrafoelenco"/>
        <w:numPr>
          <w:ilvl w:val="0"/>
          <w:numId w:val="5"/>
        </w:numPr>
        <w:jc w:val="both"/>
        <w:rPr>
          <w:rFonts w:cs="Arial"/>
        </w:rPr>
      </w:pPr>
      <w:r w:rsidRPr="00AF5B42">
        <w:rPr>
          <w:rFonts w:cs="Arial"/>
        </w:rPr>
        <w:t>Disponibilità di due sale operatorie allestite per chirurgia traumatologica/protesica, chirurgia elettiva di ambito ortopedico, chirurgia vascolare e relativi spazi di supporto. La disponibilità minima essenziale è di una sala operatoria 6 giorni a settimana (LUN-VEN 8 -19, SAB 8- 14) con incremento di ulteriori 6 ore su una seconda sala per 3 giorni a settimana.</w:t>
      </w:r>
    </w:p>
    <w:p w:rsidR="00F556F2" w:rsidRPr="009C7A9C" w:rsidRDefault="00F556F2" w:rsidP="00525AC0">
      <w:pPr>
        <w:pStyle w:val="Paragrafoelenco"/>
        <w:numPr>
          <w:ilvl w:val="0"/>
          <w:numId w:val="5"/>
        </w:numPr>
        <w:jc w:val="both"/>
        <w:rPr>
          <w:rFonts w:cs="Arial"/>
        </w:rPr>
      </w:pPr>
      <w:r w:rsidRPr="00251293">
        <w:rPr>
          <w:rFonts w:cs="Arial"/>
        </w:rPr>
        <w:t>Possibilità di accesso al reparto/sala operatoria tramite barelle trasportate alla struttura in ambulanza e conseguente presenza di adeguato specifico percorso barelle</w:t>
      </w:r>
      <w:r w:rsidRPr="009C7A9C">
        <w:rPr>
          <w:rFonts w:cs="Arial"/>
        </w:rPr>
        <w:t>;</w:t>
      </w:r>
    </w:p>
    <w:p w:rsidR="00F556F2" w:rsidRPr="00AF5B42" w:rsidRDefault="00F556F2" w:rsidP="000C3828">
      <w:pPr>
        <w:pStyle w:val="Paragrafoelenco"/>
        <w:numPr>
          <w:ilvl w:val="0"/>
          <w:numId w:val="5"/>
        </w:numPr>
        <w:jc w:val="both"/>
        <w:rPr>
          <w:rFonts w:cs="Arial"/>
        </w:rPr>
      </w:pPr>
      <w:r w:rsidRPr="009A7CB5">
        <w:rPr>
          <w:rFonts w:cs="Arial"/>
        </w:rPr>
        <w:t>Disponibilità interna di diagnostica strumentale ecografica, radiologica tradizionale, RMN e TC</w:t>
      </w:r>
      <w:r>
        <w:rPr>
          <w:rFonts w:cs="Arial"/>
        </w:rPr>
        <w:t>,</w:t>
      </w:r>
      <w:r w:rsidRPr="009A7CB5">
        <w:rPr>
          <w:rFonts w:cs="Arial"/>
        </w:rPr>
        <w:t xml:space="preserve"> consulenze specialistiche (es. </w:t>
      </w:r>
      <w:r w:rsidRPr="00AF5B42">
        <w:rPr>
          <w:rFonts w:cs="Arial"/>
        </w:rPr>
        <w:t>cardiologica h24, pneumologica, fisiatrica</w:t>
      </w:r>
      <w:r w:rsidRPr="009A7CB5">
        <w:rPr>
          <w:rFonts w:cs="Arial"/>
        </w:rPr>
        <w:t>)</w:t>
      </w:r>
      <w:r>
        <w:rPr>
          <w:rFonts w:cs="Arial"/>
        </w:rPr>
        <w:t xml:space="preserve"> e </w:t>
      </w:r>
      <w:r w:rsidRPr="00AF5B42">
        <w:rPr>
          <w:rFonts w:cs="Arial"/>
        </w:rPr>
        <w:t>servizi di Angiografia cardio vascolare ed Elettrofisiologia;</w:t>
      </w:r>
    </w:p>
    <w:p w:rsidR="00F556F2" w:rsidRPr="009A7CB5" w:rsidRDefault="00F556F2" w:rsidP="00326F12">
      <w:pPr>
        <w:pStyle w:val="Paragrafoelenco"/>
        <w:numPr>
          <w:ilvl w:val="0"/>
          <w:numId w:val="5"/>
        </w:numPr>
        <w:jc w:val="both"/>
        <w:rPr>
          <w:rFonts w:cs="Arial"/>
        </w:rPr>
      </w:pPr>
      <w:r w:rsidRPr="009A7CB5">
        <w:rPr>
          <w:rFonts w:cs="Arial"/>
        </w:rPr>
        <w:t xml:space="preserve">Disponibilità di posti letto di terapia intensiva o </w:t>
      </w:r>
      <w:proofErr w:type="spellStart"/>
      <w:r w:rsidRPr="009A7CB5">
        <w:rPr>
          <w:rFonts w:cs="Arial"/>
        </w:rPr>
        <w:t>subintensiva</w:t>
      </w:r>
      <w:proofErr w:type="spellEnd"/>
      <w:r w:rsidRPr="009A7CB5">
        <w:rPr>
          <w:rFonts w:cs="Arial"/>
        </w:rPr>
        <w:t xml:space="preserve"> per la gestione di eventuali emergenze.</w:t>
      </w:r>
    </w:p>
    <w:p w:rsidR="00F556F2" w:rsidRPr="009A7CB5" w:rsidRDefault="00F556F2" w:rsidP="00CC410D">
      <w:pPr>
        <w:jc w:val="both"/>
        <w:rPr>
          <w:rFonts w:cs="Arial"/>
        </w:rPr>
      </w:pPr>
    </w:p>
    <w:p w:rsidR="00F556F2" w:rsidRPr="009A7CB5" w:rsidRDefault="00F556F2" w:rsidP="008C5A7E">
      <w:pPr>
        <w:pStyle w:val="Paragrafoelenco"/>
        <w:numPr>
          <w:ilvl w:val="0"/>
          <w:numId w:val="2"/>
        </w:numPr>
        <w:rPr>
          <w:rFonts w:cs="Arial"/>
          <w:b/>
        </w:rPr>
      </w:pPr>
      <w:r w:rsidRPr="009A7CB5">
        <w:rPr>
          <w:rFonts w:cs="Arial"/>
          <w:b/>
        </w:rPr>
        <w:t>Natura del successivo contratto</w:t>
      </w:r>
    </w:p>
    <w:p w:rsidR="00F556F2" w:rsidRPr="009A7CB5" w:rsidRDefault="00F556F2" w:rsidP="008C5A7E">
      <w:pPr>
        <w:spacing w:after="0" w:line="240" w:lineRule="exact"/>
        <w:jc w:val="both"/>
        <w:rPr>
          <w:rFonts w:cs="Arial"/>
        </w:rPr>
      </w:pPr>
      <w:r w:rsidRPr="009A7CB5">
        <w:rPr>
          <w:rFonts w:cs="Arial"/>
        </w:rPr>
        <w:t xml:space="preserve">L’accordo sarà esplicitato in forma di convenzione, che sarà redatta ai sensi della normativa vigente, con stipula di convenzione con </w:t>
      </w:r>
      <w:r>
        <w:rPr>
          <w:rFonts w:cs="Arial"/>
        </w:rPr>
        <w:t xml:space="preserve">strutture autorizzate ed </w:t>
      </w:r>
      <w:r w:rsidRPr="00AF5B42">
        <w:rPr>
          <w:rFonts w:cs="Arial"/>
        </w:rPr>
        <w:t>accreditat</w:t>
      </w:r>
      <w:r>
        <w:rPr>
          <w:rFonts w:cs="Arial"/>
        </w:rPr>
        <w:t>e</w:t>
      </w:r>
      <w:r w:rsidRPr="00AF5B42">
        <w:rPr>
          <w:rFonts w:cs="Arial"/>
        </w:rPr>
        <w:t>, specificando</w:t>
      </w:r>
      <w:r w:rsidRPr="009A7CB5">
        <w:rPr>
          <w:rFonts w:cs="Arial"/>
        </w:rPr>
        <w:t xml:space="preserve"> che tale convenzione, preved</w:t>
      </w:r>
      <w:r>
        <w:rPr>
          <w:rFonts w:cs="Arial"/>
        </w:rPr>
        <w:t>e</w:t>
      </w:r>
      <w:r w:rsidRPr="009A7CB5">
        <w:rPr>
          <w:rFonts w:cs="Arial"/>
        </w:rPr>
        <w:t xml:space="preserve"> oltre agli spazi anche l’acquisizione di servizi</w:t>
      </w:r>
    </w:p>
    <w:p w:rsidR="00F556F2" w:rsidRPr="009A7CB5" w:rsidRDefault="00F556F2">
      <w:pPr>
        <w:rPr>
          <w:rFonts w:cs="Arial"/>
        </w:rPr>
      </w:pPr>
    </w:p>
    <w:p w:rsidR="00F556F2" w:rsidRPr="009A7CB5" w:rsidRDefault="00F556F2" w:rsidP="008C5A7E">
      <w:pPr>
        <w:pStyle w:val="Paragrafoelenco"/>
        <w:numPr>
          <w:ilvl w:val="0"/>
          <w:numId w:val="2"/>
        </w:numPr>
        <w:rPr>
          <w:rFonts w:cs="Arial"/>
          <w:b/>
        </w:rPr>
      </w:pPr>
      <w:r w:rsidRPr="009A7CB5">
        <w:rPr>
          <w:rFonts w:cs="Arial"/>
          <w:b/>
        </w:rPr>
        <w:t>Modalità di presentazione della manifestazione di interesse</w:t>
      </w:r>
    </w:p>
    <w:p w:rsidR="00F556F2" w:rsidRPr="009A7CB5" w:rsidRDefault="00F556F2" w:rsidP="00BD1CE3">
      <w:pPr>
        <w:jc w:val="both"/>
        <w:rPr>
          <w:rFonts w:cs="Arial"/>
        </w:rPr>
      </w:pPr>
      <w:r w:rsidRPr="009A7CB5">
        <w:rPr>
          <w:b/>
        </w:rPr>
        <w:t xml:space="preserve">Potranno partecipare al presente avviso le strutture sanitarie </w:t>
      </w:r>
      <w:proofErr w:type="gramStart"/>
      <w:r w:rsidRPr="009A7CB5">
        <w:rPr>
          <w:b/>
        </w:rPr>
        <w:t>accreditate  che</w:t>
      </w:r>
      <w:proofErr w:type="gramEnd"/>
      <w:r w:rsidRPr="009A7CB5">
        <w:rPr>
          <w:b/>
        </w:rPr>
        <w:t xml:space="preserve"> presenteranno </w:t>
      </w:r>
      <w:r w:rsidR="00BD1CE3">
        <w:rPr>
          <w:b/>
        </w:rPr>
        <w:t>d</w:t>
      </w:r>
      <w:r w:rsidRPr="009A7CB5">
        <w:rPr>
          <w:b/>
        </w:rPr>
        <w:t xml:space="preserve">ichiarazione di interesse </w:t>
      </w:r>
      <w:r w:rsidRPr="00A849A0">
        <w:rPr>
          <w:b/>
          <w:highlight w:val="green"/>
        </w:rPr>
        <w:t xml:space="preserve">entro </w:t>
      </w:r>
      <w:r>
        <w:rPr>
          <w:b/>
          <w:highlight w:val="green"/>
        </w:rPr>
        <w:t xml:space="preserve">il </w:t>
      </w:r>
      <w:smartTag w:uri="urn:schemas-microsoft-com:office:smarttags" w:element="date">
        <w:smartTagPr>
          <w:attr w:name="ls" w:val="trans"/>
          <w:attr w:name="Month" w:val="10"/>
          <w:attr w:name="Day" w:val="10"/>
          <w:attr w:name="Year" w:val="2020"/>
        </w:smartTagPr>
        <w:r>
          <w:rPr>
            <w:b/>
            <w:highlight w:val="green"/>
          </w:rPr>
          <w:t>10 ottobre 2020</w:t>
        </w:r>
      </w:smartTag>
      <w:r>
        <w:rPr>
          <w:b/>
        </w:rPr>
        <w:t xml:space="preserve">   </w:t>
      </w:r>
      <w:r w:rsidRPr="009A7CB5">
        <w:rPr>
          <w:b/>
        </w:rPr>
        <w:t xml:space="preserve">al seguente indirizzo: </w:t>
      </w:r>
      <w:hyperlink r:id="rId5" w:history="1">
        <w:r w:rsidRPr="007F61FE">
          <w:rPr>
            <w:rStyle w:val="Collegamentoipertestuale"/>
            <w:rFonts w:ascii="Arial" w:hAnsi="Arial" w:cs="Arial"/>
            <w:sz w:val="20"/>
            <w:szCs w:val="20"/>
          </w:rPr>
          <w:t>peridirezionegenerale@aosp.bo.it</w:t>
        </w:r>
      </w:hyperlink>
    </w:p>
    <w:p w:rsidR="00F556F2" w:rsidRPr="009A7CB5" w:rsidRDefault="00F556F2" w:rsidP="009A7CB5">
      <w:pPr>
        <w:spacing w:after="0"/>
        <w:jc w:val="both"/>
        <w:rPr>
          <w:b/>
        </w:rPr>
      </w:pPr>
    </w:p>
    <w:p w:rsidR="00F556F2" w:rsidRPr="009A7CB5" w:rsidRDefault="00F556F2" w:rsidP="009A7CB5">
      <w:pPr>
        <w:pStyle w:val="Paragrafoelenco"/>
        <w:numPr>
          <w:ilvl w:val="0"/>
          <w:numId w:val="2"/>
        </w:numPr>
        <w:rPr>
          <w:b/>
        </w:rPr>
      </w:pPr>
      <w:r w:rsidRPr="009A7CB5">
        <w:rPr>
          <w:b/>
        </w:rPr>
        <w:t>Valutazione</w:t>
      </w:r>
    </w:p>
    <w:p w:rsidR="00F556F2" w:rsidRPr="009A7CB5" w:rsidRDefault="00F556F2" w:rsidP="009A7CB5">
      <w:pPr>
        <w:jc w:val="both"/>
      </w:pPr>
      <w:r w:rsidRPr="009A7CB5">
        <w:t>Ricevute le candidature, si procederà alla valutazione delle stesse e alla successiva trattativa delle condizioni economiche.</w:t>
      </w:r>
    </w:p>
    <w:p w:rsidR="00F556F2" w:rsidRPr="009A7CB5" w:rsidRDefault="00F556F2" w:rsidP="009A7CB5">
      <w:pPr>
        <w:jc w:val="both"/>
      </w:pPr>
      <w:r w:rsidRPr="009A7CB5">
        <w:t>Eventuali chiarimenti potranno essere richiesti tramite mail al medesimo indirizzo sopra indicato</w:t>
      </w:r>
      <w:r w:rsidR="00BD1CE3">
        <w:t>.</w:t>
      </w:r>
      <w:bookmarkStart w:id="0" w:name="_GoBack"/>
      <w:bookmarkEnd w:id="0"/>
    </w:p>
    <w:p w:rsidR="00F556F2" w:rsidRPr="009A7CB5" w:rsidRDefault="00F556F2" w:rsidP="00B4303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F556F2" w:rsidRPr="009A7CB5" w:rsidRDefault="00F556F2" w:rsidP="00B4303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F556F2" w:rsidRPr="007F61FE" w:rsidRDefault="00F556F2" w:rsidP="00B43038">
      <w:pPr>
        <w:rPr>
          <w:rFonts w:ascii="Arial" w:hAnsi="Arial" w:cs="Arial"/>
        </w:rPr>
      </w:pPr>
      <w:r w:rsidRPr="009A7CB5">
        <w:rPr>
          <w:rFonts w:cs="Arial"/>
        </w:rPr>
        <w:br w:type="page"/>
      </w:r>
    </w:p>
    <w:p w:rsidR="00F556F2" w:rsidRPr="007F61FE" w:rsidRDefault="00F556F2" w:rsidP="007F61FE">
      <w:pPr>
        <w:spacing w:before="113"/>
        <w:rPr>
          <w:rFonts w:ascii="Arial" w:hAnsi="Arial" w:cs="Arial"/>
          <w:sz w:val="20"/>
          <w:szCs w:val="20"/>
        </w:rPr>
      </w:pPr>
      <w:r w:rsidRPr="007F61FE">
        <w:rPr>
          <w:rFonts w:ascii="Arial" w:hAnsi="Arial" w:cs="Arial"/>
          <w:sz w:val="20"/>
          <w:szCs w:val="20"/>
        </w:rPr>
        <w:t>DA PRESENTARE SU CARTA INTESTATA DEL SOGGETTO PROPONENTE</w:t>
      </w:r>
    </w:p>
    <w:p w:rsidR="00F556F2" w:rsidRPr="007F61FE" w:rsidRDefault="00F556F2" w:rsidP="007F61FE">
      <w:pPr>
        <w:ind w:left="4820" w:right="-31" w:hanging="11"/>
        <w:rPr>
          <w:rFonts w:ascii="Arial" w:hAnsi="Arial" w:cs="Arial"/>
          <w:color w:val="000000"/>
          <w:spacing w:val="-5"/>
          <w:sz w:val="20"/>
          <w:szCs w:val="20"/>
        </w:rPr>
      </w:pPr>
      <w:r w:rsidRPr="007F61FE">
        <w:rPr>
          <w:rFonts w:ascii="Arial" w:hAnsi="Arial" w:cs="Arial"/>
          <w:color w:val="000000"/>
          <w:spacing w:val="-5"/>
          <w:sz w:val="20"/>
          <w:szCs w:val="20"/>
        </w:rPr>
        <w:t>Azienda Ospedaliero-Universitaria di Bologna</w:t>
      </w:r>
    </w:p>
    <w:p w:rsidR="00F556F2" w:rsidRPr="007F61FE" w:rsidRDefault="00F556F2" w:rsidP="007F61FE">
      <w:pPr>
        <w:ind w:left="4820" w:right="-31" w:hanging="11"/>
        <w:rPr>
          <w:rFonts w:ascii="Arial" w:hAnsi="Arial" w:cs="Arial"/>
          <w:color w:val="000000"/>
          <w:spacing w:val="-5"/>
          <w:sz w:val="20"/>
          <w:szCs w:val="20"/>
        </w:rPr>
      </w:pPr>
      <w:r w:rsidRPr="007F61FE">
        <w:rPr>
          <w:rFonts w:ascii="Arial" w:hAnsi="Arial" w:cs="Arial"/>
          <w:color w:val="000000"/>
          <w:spacing w:val="-5"/>
          <w:sz w:val="20"/>
          <w:szCs w:val="20"/>
        </w:rPr>
        <w:t>Via Massarenti, 9</w:t>
      </w:r>
    </w:p>
    <w:p w:rsidR="00F556F2" w:rsidRPr="007F61FE" w:rsidRDefault="00F556F2" w:rsidP="007F61FE">
      <w:pPr>
        <w:ind w:left="4820" w:right="-31" w:hanging="11"/>
        <w:rPr>
          <w:rFonts w:ascii="Arial" w:hAnsi="Arial" w:cs="Arial"/>
          <w:sz w:val="24"/>
          <w:szCs w:val="24"/>
        </w:rPr>
      </w:pPr>
      <w:r w:rsidRPr="007F61FE">
        <w:rPr>
          <w:rFonts w:ascii="Arial" w:hAnsi="Arial" w:cs="Arial"/>
          <w:color w:val="000000"/>
          <w:spacing w:val="-5"/>
          <w:sz w:val="20"/>
          <w:szCs w:val="20"/>
        </w:rPr>
        <w:t>40138 Bologna (BO)</w:t>
      </w:r>
    </w:p>
    <w:p w:rsidR="00F556F2" w:rsidRPr="007F61FE" w:rsidRDefault="00F556F2" w:rsidP="007F61FE">
      <w:pPr>
        <w:ind w:left="4820" w:right="-31" w:hanging="11"/>
        <w:rPr>
          <w:rFonts w:ascii="Arial" w:hAnsi="Arial" w:cs="Arial"/>
          <w:sz w:val="20"/>
          <w:szCs w:val="20"/>
        </w:rPr>
      </w:pPr>
      <w:r w:rsidRPr="007F61FE">
        <w:rPr>
          <w:rFonts w:ascii="Arial" w:hAnsi="Arial" w:cs="Arial"/>
          <w:color w:val="000000"/>
          <w:spacing w:val="-5"/>
          <w:sz w:val="20"/>
          <w:szCs w:val="20"/>
        </w:rPr>
        <w:t>PEC:</w:t>
      </w:r>
      <w:r w:rsidRPr="007F61FE"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6" w:history="1">
        <w:r w:rsidRPr="007F61FE">
          <w:rPr>
            <w:rStyle w:val="Collegamentoipertestuale"/>
            <w:rFonts w:ascii="Arial" w:hAnsi="Arial" w:cs="Arial"/>
            <w:sz w:val="20"/>
            <w:szCs w:val="20"/>
          </w:rPr>
          <w:t>peridirezionegenerale@aosp.bo.it</w:t>
        </w:r>
      </w:hyperlink>
    </w:p>
    <w:p w:rsidR="00F556F2" w:rsidRPr="007F61FE" w:rsidRDefault="00F556F2" w:rsidP="007F61FE">
      <w:pPr>
        <w:jc w:val="both"/>
        <w:rPr>
          <w:rFonts w:ascii="Arial" w:hAnsi="Arial" w:cs="Arial"/>
          <w:sz w:val="20"/>
          <w:szCs w:val="20"/>
        </w:rPr>
      </w:pPr>
    </w:p>
    <w:p w:rsidR="00F556F2" w:rsidRPr="009A7CB5" w:rsidRDefault="00F556F2" w:rsidP="009A7CB5">
      <w:pPr>
        <w:jc w:val="both"/>
        <w:rPr>
          <w:rFonts w:cs="Arial"/>
          <w:b/>
        </w:rPr>
      </w:pPr>
      <w:r w:rsidRPr="009A7CB5">
        <w:rPr>
          <w:rFonts w:cs="Arial"/>
          <w:b/>
        </w:rPr>
        <w:t xml:space="preserve">Oggetto: manifestazione di interesse alla concessione di spazi di degenza e sale operatorie destinati alla casistica traumatologica urgente afferente al Pronto Soccorso ortopedico del Policlinico di S. Orsola nonché a quota parte della casistica protesica elettiva di ambito ortopedico ed alla casistica candidata agli accessi vascolari per emodialisi (fistole </w:t>
      </w:r>
      <w:proofErr w:type="spellStart"/>
      <w:r w:rsidRPr="009A7CB5">
        <w:rPr>
          <w:rFonts w:cs="Arial"/>
          <w:b/>
        </w:rPr>
        <w:t>artero</w:t>
      </w:r>
      <w:proofErr w:type="spellEnd"/>
      <w:r w:rsidRPr="009A7CB5">
        <w:rPr>
          <w:rFonts w:cs="Arial"/>
          <w:b/>
        </w:rPr>
        <w:t>-venose)</w:t>
      </w:r>
    </w:p>
    <w:p w:rsidR="00F556F2" w:rsidRPr="007F61FE" w:rsidRDefault="00F556F2" w:rsidP="007F61FE">
      <w:pPr>
        <w:ind w:right="328"/>
        <w:jc w:val="both"/>
        <w:rPr>
          <w:rFonts w:ascii="Arial" w:hAnsi="Arial" w:cs="Arial"/>
          <w:sz w:val="20"/>
          <w:szCs w:val="20"/>
        </w:rPr>
      </w:pPr>
    </w:p>
    <w:p w:rsidR="00F556F2" w:rsidRPr="009A7CB5" w:rsidRDefault="00F556F2" w:rsidP="007F61FE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Calibri" w:hAnsi="Calibri" w:cs="Arial"/>
          <w:sz w:val="22"/>
          <w:szCs w:val="22"/>
        </w:rPr>
      </w:pPr>
      <w:r w:rsidRPr="009A7CB5">
        <w:rPr>
          <w:rFonts w:ascii="Calibri" w:hAnsi="Calibri" w:cs="Arial"/>
          <w:sz w:val="22"/>
          <w:szCs w:val="22"/>
        </w:rPr>
        <w:t>Il/la sottoscritto/a _____________________ in qualità di_______________ e legale rappresentante del/della _____________________</w:t>
      </w:r>
      <w:r w:rsidRPr="009A7CB5">
        <w:rPr>
          <w:rFonts w:ascii="Calibri" w:hAnsi="Calibri" w:cs="Arial"/>
          <w:i/>
          <w:sz w:val="22"/>
          <w:szCs w:val="22"/>
        </w:rPr>
        <w:t xml:space="preserve">(indicare denominazione e </w:t>
      </w:r>
      <w:r w:rsidRPr="009A7CB5">
        <w:rPr>
          <w:rFonts w:ascii="Calibri" w:hAnsi="Calibri" w:cs="Arial"/>
          <w:sz w:val="22"/>
          <w:szCs w:val="22"/>
        </w:rPr>
        <w:t xml:space="preserve">forma giuridica), con sede legale in _________, prov.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9A7CB5">
          <w:rPr>
            <w:rFonts w:ascii="Calibri" w:hAnsi="Calibri" w:cs="Arial"/>
            <w:sz w:val="22"/>
            <w:szCs w:val="22"/>
          </w:rPr>
          <w:t>28 dicembre 2000</w:t>
        </w:r>
      </w:smartTag>
      <w:r w:rsidRPr="009A7CB5">
        <w:rPr>
          <w:rFonts w:ascii="Calibri" w:hAnsi="Calibri" w:cs="Arial"/>
          <w:sz w:val="22"/>
          <w:szCs w:val="22"/>
        </w:rPr>
        <w:t xml:space="preserve">, n. 445, tenuto conto degli artt. 46 e 47 del citato D.P.R. n. 445/2000  e </w:t>
      </w:r>
    </w:p>
    <w:p w:rsidR="00F556F2" w:rsidRPr="009A7CB5" w:rsidRDefault="00F556F2" w:rsidP="007F61FE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Calibri" w:hAnsi="Calibri" w:cs="Arial"/>
          <w:sz w:val="22"/>
          <w:szCs w:val="22"/>
        </w:rPr>
      </w:pPr>
    </w:p>
    <w:p w:rsidR="00F556F2" w:rsidRPr="009A7CB5" w:rsidRDefault="00F556F2" w:rsidP="007F61FE">
      <w:pPr>
        <w:tabs>
          <w:tab w:val="right" w:leader="underscore" w:pos="9356"/>
        </w:tabs>
        <w:ind w:right="284"/>
        <w:jc w:val="center"/>
        <w:rPr>
          <w:rFonts w:cs="Arial"/>
          <w:b/>
        </w:rPr>
      </w:pPr>
      <w:r w:rsidRPr="009A7CB5">
        <w:rPr>
          <w:rFonts w:cs="Arial"/>
          <w:b/>
        </w:rPr>
        <w:t>PRESO ATTO</w:t>
      </w:r>
    </w:p>
    <w:p w:rsidR="00F556F2" w:rsidRPr="009A7CB5" w:rsidRDefault="00F556F2" w:rsidP="007F61FE">
      <w:pPr>
        <w:tabs>
          <w:tab w:val="right" w:leader="underscore" w:pos="9356"/>
        </w:tabs>
        <w:ind w:right="284"/>
        <w:jc w:val="center"/>
        <w:rPr>
          <w:rFonts w:cs="Arial"/>
          <w:b/>
        </w:rPr>
      </w:pPr>
    </w:p>
    <w:p w:rsidR="00F556F2" w:rsidRPr="009A7CB5" w:rsidRDefault="00F556F2" w:rsidP="007F61FE">
      <w:pPr>
        <w:tabs>
          <w:tab w:val="right" w:leader="underscore" w:pos="9356"/>
        </w:tabs>
        <w:ind w:right="284"/>
        <w:jc w:val="both"/>
        <w:rPr>
          <w:rFonts w:cs="Arial"/>
        </w:rPr>
      </w:pPr>
      <w:r w:rsidRPr="009A7CB5">
        <w:rPr>
          <w:rFonts w:cs="Arial"/>
        </w:rPr>
        <w:t>di tutte le condizioni e dei termini di partecipazione stabiliti nell’Avviso xx pubblicato sul sito internet istituzionale dell’Azienda Ospedaliero-Universitaria di Bologna e recante la data del ___/___/______</w:t>
      </w:r>
    </w:p>
    <w:p w:rsidR="00F556F2" w:rsidRPr="009A7CB5" w:rsidRDefault="00F556F2" w:rsidP="007F61FE">
      <w:pPr>
        <w:tabs>
          <w:tab w:val="right" w:leader="underscore" w:pos="9356"/>
        </w:tabs>
        <w:ind w:right="284"/>
        <w:jc w:val="both"/>
        <w:rPr>
          <w:rFonts w:cs="Arial"/>
        </w:rPr>
      </w:pPr>
    </w:p>
    <w:p w:rsidR="00F556F2" w:rsidRPr="009A7CB5" w:rsidRDefault="00F556F2" w:rsidP="007F61FE">
      <w:pPr>
        <w:tabs>
          <w:tab w:val="right" w:leader="underscore" w:pos="9356"/>
        </w:tabs>
        <w:ind w:right="282"/>
        <w:jc w:val="center"/>
        <w:rPr>
          <w:rFonts w:cs="Arial"/>
          <w:b/>
        </w:rPr>
      </w:pPr>
      <w:r w:rsidRPr="009A7CB5">
        <w:rPr>
          <w:rFonts w:cs="Arial"/>
          <w:b/>
        </w:rPr>
        <w:t>MANIFESTA</w:t>
      </w:r>
    </w:p>
    <w:p w:rsidR="00F556F2" w:rsidRPr="009A7CB5" w:rsidRDefault="00F556F2" w:rsidP="007F61FE">
      <w:pPr>
        <w:tabs>
          <w:tab w:val="right" w:leader="underscore" w:pos="9356"/>
        </w:tabs>
        <w:ind w:right="282"/>
        <w:jc w:val="center"/>
        <w:rPr>
          <w:rFonts w:cs="Arial"/>
          <w:b/>
        </w:rPr>
      </w:pPr>
    </w:p>
    <w:p w:rsidR="00F556F2" w:rsidRPr="009A7CB5" w:rsidRDefault="00F556F2" w:rsidP="007F61FE">
      <w:pPr>
        <w:tabs>
          <w:tab w:val="right" w:leader="underscore" w:pos="9356"/>
        </w:tabs>
        <w:ind w:right="282"/>
        <w:jc w:val="both"/>
        <w:rPr>
          <w:rFonts w:cs="Arial"/>
        </w:rPr>
      </w:pPr>
      <w:r w:rsidRPr="009A7CB5">
        <w:rPr>
          <w:rFonts w:cs="Arial"/>
        </w:rPr>
        <w:t>l’interesse del soggetto suindicato a partecipare alla procedura individuata in oggetto ed a questo effetto</w:t>
      </w:r>
    </w:p>
    <w:p w:rsidR="00F556F2" w:rsidRPr="009A7CB5" w:rsidRDefault="00F556F2" w:rsidP="007F61FE">
      <w:pPr>
        <w:tabs>
          <w:tab w:val="right" w:leader="underscore" w:pos="9356"/>
        </w:tabs>
        <w:ind w:right="282"/>
        <w:jc w:val="both"/>
        <w:rPr>
          <w:rFonts w:cs="Arial"/>
          <w:color w:val="000000"/>
        </w:rPr>
      </w:pPr>
    </w:p>
    <w:p w:rsidR="00F556F2" w:rsidRPr="009A7CB5" w:rsidRDefault="00F556F2" w:rsidP="007F61FE">
      <w:pPr>
        <w:ind w:right="328"/>
        <w:jc w:val="center"/>
        <w:rPr>
          <w:rFonts w:cs="Arial"/>
          <w:b/>
        </w:rPr>
      </w:pPr>
      <w:r w:rsidRPr="009A7CB5">
        <w:rPr>
          <w:rFonts w:cs="Arial"/>
          <w:b/>
        </w:rPr>
        <w:t>DICHIARA</w:t>
      </w:r>
    </w:p>
    <w:p w:rsidR="00F556F2" w:rsidRPr="009A7CB5" w:rsidRDefault="00F556F2" w:rsidP="007F61FE">
      <w:pPr>
        <w:ind w:right="328"/>
        <w:jc w:val="center"/>
        <w:rPr>
          <w:rFonts w:cs="Arial"/>
          <w:b/>
        </w:rPr>
      </w:pPr>
    </w:p>
    <w:p w:rsidR="00F556F2" w:rsidRPr="009A7CB5" w:rsidRDefault="00F556F2" w:rsidP="007F61FE">
      <w:pPr>
        <w:numPr>
          <w:ilvl w:val="0"/>
          <w:numId w:val="1"/>
        </w:numPr>
        <w:suppressAutoHyphens/>
        <w:autoSpaceDN w:val="0"/>
        <w:spacing w:after="0" w:line="240" w:lineRule="auto"/>
        <w:ind w:right="329"/>
        <w:jc w:val="both"/>
        <w:rPr>
          <w:rFonts w:cs="Arial"/>
          <w:bCs/>
          <w:color w:val="000000"/>
        </w:rPr>
      </w:pPr>
      <w:r w:rsidRPr="009A7CB5">
        <w:rPr>
          <w:rFonts w:cs="Arial"/>
        </w:rPr>
        <w:t xml:space="preserve">- che il soggetto proponente suindicato è in possesso dei requisiti generali e speciali di partecipazione individuati al paragrafo 2) del suindicato avviso, </w:t>
      </w:r>
    </w:p>
    <w:p w:rsidR="00F556F2" w:rsidRPr="009A7CB5" w:rsidRDefault="00F556F2" w:rsidP="007F61FE">
      <w:pPr>
        <w:numPr>
          <w:ilvl w:val="0"/>
          <w:numId w:val="1"/>
        </w:numPr>
        <w:suppressAutoHyphens/>
        <w:autoSpaceDN w:val="0"/>
        <w:spacing w:after="0" w:line="240" w:lineRule="auto"/>
        <w:ind w:right="329"/>
        <w:jc w:val="both"/>
        <w:rPr>
          <w:rFonts w:cs="Arial"/>
          <w:bCs/>
          <w:color w:val="000000"/>
        </w:rPr>
      </w:pPr>
    </w:p>
    <w:p w:rsidR="00F556F2" w:rsidRPr="007F61FE" w:rsidRDefault="00F556F2" w:rsidP="007F61FE">
      <w:pPr>
        <w:numPr>
          <w:ilvl w:val="0"/>
          <w:numId w:val="1"/>
        </w:numPr>
        <w:suppressAutoHyphens/>
        <w:autoSpaceDN w:val="0"/>
        <w:spacing w:after="0" w:line="240" w:lineRule="auto"/>
        <w:ind w:right="329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F61FE">
        <w:rPr>
          <w:rFonts w:ascii="Arial" w:hAnsi="Arial" w:cs="Arial"/>
          <w:bCs/>
          <w:color w:val="000000"/>
          <w:sz w:val="20"/>
          <w:szCs w:val="20"/>
        </w:rPr>
        <w:t>- di accettare che ogni comunicazione relativa alla procedura, di cui trattasi, venga validamente inviata al seguente indirizzo di posta elettronica certificata (della cui operatività il dichiarante assume ogni rischio): ________________;</w:t>
      </w:r>
    </w:p>
    <w:p w:rsidR="00F556F2" w:rsidRPr="007F61FE" w:rsidRDefault="00F556F2" w:rsidP="007F61FE">
      <w:pPr>
        <w:ind w:right="329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556F2" w:rsidRPr="007F61FE" w:rsidRDefault="00F556F2" w:rsidP="007F61FE">
      <w:pPr>
        <w:numPr>
          <w:ilvl w:val="0"/>
          <w:numId w:val="1"/>
        </w:numPr>
        <w:suppressAutoHyphens/>
        <w:autoSpaceDN w:val="0"/>
        <w:spacing w:after="0" w:line="240" w:lineRule="auto"/>
        <w:ind w:right="328"/>
        <w:jc w:val="both"/>
        <w:rPr>
          <w:rFonts w:ascii="Arial" w:hAnsi="Arial" w:cs="Arial"/>
          <w:sz w:val="24"/>
          <w:szCs w:val="24"/>
        </w:rPr>
      </w:pPr>
      <w:r w:rsidRPr="007F61FE">
        <w:rPr>
          <w:rFonts w:ascii="Arial" w:hAnsi="Arial" w:cs="Arial"/>
          <w:bCs/>
          <w:color w:val="000000"/>
          <w:sz w:val="20"/>
          <w:szCs w:val="20"/>
        </w:rPr>
        <w:lastRenderedPageBreak/>
        <w:t>- di essere informato, ai sensi e per gli effetti di cui all’articol</w:t>
      </w:r>
      <w:r>
        <w:rPr>
          <w:rFonts w:ascii="Arial" w:hAnsi="Arial" w:cs="Arial"/>
          <w:bCs/>
          <w:color w:val="000000"/>
          <w:sz w:val="20"/>
          <w:szCs w:val="20"/>
        </w:rPr>
        <w:t>o 13 del decreto legislativo n.</w:t>
      </w:r>
      <w:r w:rsidRPr="007F61FE">
        <w:rPr>
          <w:rFonts w:ascii="Arial" w:hAnsi="Arial" w:cs="Arial"/>
          <w:bCs/>
          <w:color w:val="000000"/>
          <w:sz w:val="20"/>
          <w:szCs w:val="20"/>
        </w:rPr>
        <w:t>196/2003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s.m.i</w:t>
      </w:r>
      <w:proofErr w:type="spellEnd"/>
      <w:r w:rsidRPr="007F61FE">
        <w:rPr>
          <w:rFonts w:ascii="Arial" w:hAnsi="Arial" w:cs="Arial"/>
          <w:bCs/>
          <w:color w:val="000000"/>
          <w:sz w:val="20"/>
          <w:szCs w:val="20"/>
        </w:rPr>
        <w:t>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F556F2" w:rsidRPr="007F61FE" w:rsidRDefault="00F556F2" w:rsidP="007F61FE">
      <w:pPr>
        <w:jc w:val="both"/>
        <w:rPr>
          <w:rFonts w:ascii="Arial" w:hAnsi="Arial" w:cs="Arial"/>
          <w:sz w:val="20"/>
          <w:szCs w:val="20"/>
        </w:rPr>
      </w:pPr>
    </w:p>
    <w:p w:rsidR="00F556F2" w:rsidRPr="007F61FE" w:rsidRDefault="00F556F2" w:rsidP="007F61FE">
      <w:pPr>
        <w:jc w:val="both"/>
        <w:rPr>
          <w:rFonts w:ascii="Arial" w:hAnsi="Arial" w:cs="Arial"/>
          <w:sz w:val="20"/>
          <w:szCs w:val="20"/>
        </w:rPr>
      </w:pPr>
      <w:r w:rsidRPr="007F61FE">
        <w:rPr>
          <w:rFonts w:ascii="Arial" w:hAnsi="Arial" w:cs="Arial"/>
          <w:sz w:val="20"/>
          <w:szCs w:val="20"/>
        </w:rPr>
        <w:t>Luogo e data __/__/______</w:t>
      </w:r>
    </w:p>
    <w:p w:rsidR="00F556F2" w:rsidRPr="007F61FE" w:rsidRDefault="00F556F2" w:rsidP="007F61FE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Arial" w:hAnsi="Arial" w:cs="Arial"/>
          <w:sz w:val="20"/>
          <w:szCs w:val="20"/>
        </w:rPr>
      </w:pPr>
      <w:r w:rsidRPr="007F61FE">
        <w:rPr>
          <w:rFonts w:ascii="Arial" w:hAnsi="Arial" w:cs="Arial"/>
          <w:sz w:val="20"/>
          <w:szCs w:val="20"/>
        </w:rPr>
        <w:t xml:space="preserve">    FIRMA</w:t>
      </w:r>
    </w:p>
    <w:p w:rsidR="00F556F2" w:rsidRPr="007F61FE" w:rsidRDefault="00F556F2" w:rsidP="007F61FE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Arial" w:hAnsi="Arial" w:cs="Arial"/>
          <w:sz w:val="20"/>
          <w:szCs w:val="20"/>
        </w:rPr>
      </w:pPr>
      <w:r w:rsidRPr="007F61FE">
        <w:rPr>
          <w:rFonts w:ascii="Arial" w:hAnsi="Arial" w:cs="Arial"/>
          <w:sz w:val="20"/>
          <w:szCs w:val="20"/>
        </w:rPr>
        <w:t xml:space="preserve">     ____________________</w:t>
      </w:r>
    </w:p>
    <w:p w:rsidR="00F556F2" w:rsidRPr="007F61FE" w:rsidRDefault="00F556F2" w:rsidP="007F61FE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Arial" w:hAnsi="Arial" w:cs="Arial"/>
          <w:sz w:val="20"/>
          <w:szCs w:val="20"/>
        </w:rPr>
      </w:pPr>
    </w:p>
    <w:p w:rsidR="00F556F2" w:rsidRDefault="00F556F2" w:rsidP="007F61FE">
      <w:pPr>
        <w:tabs>
          <w:tab w:val="left" w:leader="dot" w:pos="8789"/>
          <w:tab w:val="left" w:pos="9214"/>
        </w:tabs>
        <w:ind w:right="-1"/>
        <w:jc w:val="both"/>
        <w:rPr>
          <w:rFonts w:ascii="Tahoma" w:hAnsi="Tahoma" w:cs="Tahoma"/>
          <w:i/>
          <w:iCs/>
          <w:sz w:val="20"/>
          <w:szCs w:val="20"/>
        </w:rPr>
      </w:pPr>
    </w:p>
    <w:p w:rsidR="00F556F2" w:rsidRDefault="00F556F2" w:rsidP="007F61FE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ahoma" w:hAnsi="Tahoma" w:cs="Tahoma"/>
          <w:i/>
          <w:iCs/>
          <w:sz w:val="20"/>
          <w:szCs w:val="20"/>
        </w:rPr>
        <w:t>n.b.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p w:rsidR="00F556F2" w:rsidRDefault="00F556F2"/>
    <w:sectPr w:rsidR="00F556F2" w:rsidSect="00775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D00BF"/>
    <w:multiLevelType w:val="hybridMultilevel"/>
    <w:tmpl w:val="B90C97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821B9C"/>
    <w:multiLevelType w:val="hybridMultilevel"/>
    <w:tmpl w:val="B71634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E34770"/>
    <w:multiLevelType w:val="hybridMultilevel"/>
    <w:tmpl w:val="D4D0EB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F1159C"/>
    <w:multiLevelType w:val="multilevel"/>
    <w:tmpl w:val="6BB695FC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rPr>
        <w:rFonts w:cs="Times New Roman"/>
      </w:rPr>
    </w:lvl>
    <w:lvl w:ilvl="5">
      <w:start w:val="1"/>
      <w:numFmt w:val="none"/>
      <w:suff w:val="nothing"/>
      <w:lvlText w:val="%6"/>
      <w:lvlJc w:val="left"/>
      <w:rPr>
        <w:rFonts w:cs="Times New Roman"/>
      </w:rPr>
    </w:lvl>
    <w:lvl w:ilvl="6">
      <w:start w:val="1"/>
      <w:numFmt w:val="none"/>
      <w:suff w:val="nothing"/>
      <w:lvlText w:val="%7"/>
      <w:lvlJc w:val="left"/>
      <w:rPr>
        <w:rFonts w:cs="Times New Roman"/>
      </w:rPr>
    </w:lvl>
    <w:lvl w:ilvl="7">
      <w:start w:val="1"/>
      <w:numFmt w:val="none"/>
      <w:suff w:val="nothing"/>
      <w:lvlText w:val="%8"/>
      <w:lvlJc w:val="left"/>
      <w:rPr>
        <w:rFonts w:cs="Times New Roman"/>
      </w:rPr>
    </w:lvl>
    <w:lvl w:ilvl="8">
      <w:start w:val="1"/>
      <w:numFmt w:val="none"/>
      <w:suff w:val="nothing"/>
      <w:lvlText w:val="%9"/>
      <w:lvlJc w:val="left"/>
      <w:rPr>
        <w:rFonts w:cs="Times New Roman"/>
      </w:rPr>
    </w:lvl>
  </w:abstractNum>
  <w:abstractNum w:abstractNumId="4" w15:restartNumberingAfterBreak="0">
    <w:nsid w:val="660D45FC"/>
    <w:multiLevelType w:val="hybridMultilevel"/>
    <w:tmpl w:val="50C89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1A7F"/>
    <w:rsid w:val="00006898"/>
    <w:rsid w:val="000A0A73"/>
    <w:rsid w:val="000B22F9"/>
    <w:rsid w:val="000B7FD0"/>
    <w:rsid w:val="000C3828"/>
    <w:rsid w:val="000F5AAD"/>
    <w:rsid w:val="001101C1"/>
    <w:rsid w:val="00116CA0"/>
    <w:rsid w:val="001B1F22"/>
    <w:rsid w:val="001B2343"/>
    <w:rsid w:val="001E7105"/>
    <w:rsid w:val="00251293"/>
    <w:rsid w:val="002A5814"/>
    <w:rsid w:val="002F3E00"/>
    <w:rsid w:val="00326F12"/>
    <w:rsid w:val="003F2763"/>
    <w:rsid w:val="00420F0E"/>
    <w:rsid w:val="0048009F"/>
    <w:rsid w:val="00485EBE"/>
    <w:rsid w:val="00491548"/>
    <w:rsid w:val="005160B6"/>
    <w:rsid w:val="00525AC0"/>
    <w:rsid w:val="0054196E"/>
    <w:rsid w:val="00544F8F"/>
    <w:rsid w:val="00597C57"/>
    <w:rsid w:val="005B133A"/>
    <w:rsid w:val="00645DA9"/>
    <w:rsid w:val="006C69A9"/>
    <w:rsid w:val="006E5D8F"/>
    <w:rsid w:val="00731A7F"/>
    <w:rsid w:val="00753108"/>
    <w:rsid w:val="00775C43"/>
    <w:rsid w:val="007F61FE"/>
    <w:rsid w:val="00825497"/>
    <w:rsid w:val="008379AC"/>
    <w:rsid w:val="008C5467"/>
    <w:rsid w:val="008C5A7E"/>
    <w:rsid w:val="008E7C0E"/>
    <w:rsid w:val="0095270D"/>
    <w:rsid w:val="009A7CB5"/>
    <w:rsid w:val="009B347B"/>
    <w:rsid w:val="009C7A9C"/>
    <w:rsid w:val="009E47C1"/>
    <w:rsid w:val="00A23595"/>
    <w:rsid w:val="00A849A0"/>
    <w:rsid w:val="00A93F90"/>
    <w:rsid w:val="00AF5B42"/>
    <w:rsid w:val="00B12B3A"/>
    <w:rsid w:val="00B2056C"/>
    <w:rsid w:val="00B24E89"/>
    <w:rsid w:val="00B43038"/>
    <w:rsid w:val="00B77DD0"/>
    <w:rsid w:val="00BD1CE3"/>
    <w:rsid w:val="00C12CFC"/>
    <w:rsid w:val="00C34081"/>
    <w:rsid w:val="00C5742E"/>
    <w:rsid w:val="00C87FF3"/>
    <w:rsid w:val="00CA320C"/>
    <w:rsid w:val="00CC410D"/>
    <w:rsid w:val="00CD30B9"/>
    <w:rsid w:val="00D04407"/>
    <w:rsid w:val="00D56C6E"/>
    <w:rsid w:val="00D72D38"/>
    <w:rsid w:val="00D735CC"/>
    <w:rsid w:val="00D739C8"/>
    <w:rsid w:val="00D76B79"/>
    <w:rsid w:val="00D82268"/>
    <w:rsid w:val="00DE36D6"/>
    <w:rsid w:val="00E0354B"/>
    <w:rsid w:val="00E50059"/>
    <w:rsid w:val="00E5272F"/>
    <w:rsid w:val="00E6035A"/>
    <w:rsid w:val="00E75CDB"/>
    <w:rsid w:val="00ED57CE"/>
    <w:rsid w:val="00F21028"/>
    <w:rsid w:val="00F50079"/>
    <w:rsid w:val="00F54C88"/>
    <w:rsid w:val="00F556F2"/>
    <w:rsid w:val="00F64E61"/>
    <w:rsid w:val="00F670A6"/>
    <w:rsid w:val="00F734FB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BD25916"/>
  <w15:docId w15:val="{22C8CB85-E55B-4742-B7A4-BC016830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5C43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544F8F"/>
    <w:rPr>
      <w:rFonts w:cs="Times New Roman"/>
      <w:color w:val="0563C1"/>
      <w:u w:val="single"/>
    </w:rPr>
  </w:style>
  <w:style w:type="paragraph" w:customStyle="1" w:styleId="usoboll1">
    <w:name w:val="usoboll1"/>
    <w:basedOn w:val="Normale"/>
    <w:uiPriority w:val="99"/>
    <w:rsid w:val="007F61FE"/>
    <w:pPr>
      <w:widowControl w:val="0"/>
      <w:suppressAutoHyphens/>
      <w:autoSpaceDN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99"/>
    <w:qFormat/>
    <w:rsid w:val="00645DA9"/>
    <w:pPr>
      <w:ind w:left="720"/>
      <w:contextualSpacing/>
    </w:pPr>
  </w:style>
  <w:style w:type="character" w:customStyle="1" w:styleId="Menzionenonrisolta1">
    <w:name w:val="Menzione non risolta1"/>
    <w:uiPriority w:val="99"/>
    <w:semiHidden/>
    <w:rsid w:val="00B43038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2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idirezionegenerale@aosp.bo.it" TargetMode="External"/><Relationship Id="rId5" Type="http://schemas.openxmlformats.org/officeDocument/2006/relationships/hyperlink" Target="mailto:peridirezionegenerale@aosp.b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1057</Words>
  <Characters>6028</Characters>
  <Application>Microsoft Office Word</Application>
  <DocSecurity>0</DocSecurity>
  <Lines>50</Lines>
  <Paragraphs>14</Paragraphs>
  <ScaleCrop>false</ScaleCrop>
  <Company>Policlinico S.Orsola-Malpighi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per la manifestazione di interesse all’acquisizione di servizi sanitari e di supporto correlati alla necessità di spazi di degenza e sale operatorie destinati alla casistica traumatologica urgente afferente al Pronto Soccorso ortopedico del Policl</dc:title>
  <dc:subject/>
  <dc:creator>Simonetta Stanzani</dc:creator>
  <cp:keywords/>
  <dc:description/>
  <cp:lastModifiedBy>Montanari</cp:lastModifiedBy>
  <cp:revision>7</cp:revision>
  <dcterms:created xsi:type="dcterms:W3CDTF">2020-09-18T11:04:00Z</dcterms:created>
  <dcterms:modified xsi:type="dcterms:W3CDTF">2020-09-24T11:53:00Z</dcterms:modified>
</cp:coreProperties>
</file>