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44F8" w14:textId="77777777" w:rsidR="00477783" w:rsidRDefault="00477783" w:rsidP="00345B33">
      <w:pPr>
        <w:keepNext/>
        <w:spacing w:after="0" w:line="240" w:lineRule="auto"/>
        <w:outlineLvl w:val="7"/>
        <w:rPr>
          <w:rFonts w:eastAsia="Times New Roman" w:cs="Times New Roman"/>
          <w:bCs/>
          <w:lang w:eastAsia="it-IT"/>
        </w:rPr>
      </w:pPr>
    </w:p>
    <w:p w14:paraId="16F8B0E4" w14:textId="38B9DF6D" w:rsidR="00345B33" w:rsidRDefault="00345B33" w:rsidP="00345B33">
      <w:pPr>
        <w:keepNext/>
        <w:spacing w:after="0" w:line="240" w:lineRule="auto"/>
        <w:outlineLvl w:val="7"/>
        <w:rPr>
          <w:rFonts w:eastAsia="Times New Roman" w:cs="Times New Roman"/>
          <w:bCs/>
          <w:lang w:eastAsia="it-IT"/>
        </w:rPr>
      </w:pPr>
      <w:r w:rsidRPr="001F25D8">
        <w:rPr>
          <w:rFonts w:eastAsia="Times New Roman" w:cs="Times New Roman"/>
          <w:bCs/>
          <w:lang w:eastAsia="it-IT"/>
        </w:rPr>
        <w:t>Allegato –</w:t>
      </w:r>
      <w:r w:rsidR="00A248CE">
        <w:rPr>
          <w:rFonts w:eastAsia="Times New Roman" w:cs="Times New Roman"/>
          <w:bCs/>
          <w:lang w:eastAsia="it-IT"/>
        </w:rPr>
        <w:t xml:space="preserve"> </w:t>
      </w:r>
      <w:r w:rsidRPr="001F25D8">
        <w:rPr>
          <w:rFonts w:eastAsia="Times New Roman" w:cs="Times New Roman"/>
          <w:bCs/>
          <w:lang w:eastAsia="it-IT"/>
        </w:rPr>
        <w:t>MODULISTICA</w:t>
      </w:r>
    </w:p>
    <w:p w14:paraId="5DA6E9A7" w14:textId="77777777" w:rsidR="008209AE" w:rsidRPr="001F25D8" w:rsidRDefault="008209AE" w:rsidP="00345B33">
      <w:pPr>
        <w:keepNext/>
        <w:spacing w:after="0" w:line="240" w:lineRule="auto"/>
        <w:outlineLvl w:val="7"/>
        <w:rPr>
          <w:rFonts w:eastAsia="Times New Roman" w:cs="Times New Roman"/>
          <w:bCs/>
          <w:lang w:eastAsia="it-IT"/>
        </w:rPr>
      </w:pPr>
    </w:p>
    <w:p w14:paraId="675E88CD" w14:textId="356D7FA3" w:rsidR="00345B33" w:rsidRPr="001F25D8" w:rsidRDefault="00885725" w:rsidP="00345B33">
      <w:pPr>
        <w:keepNext/>
        <w:spacing w:after="0" w:line="240" w:lineRule="auto"/>
        <w:jc w:val="center"/>
        <w:outlineLvl w:val="7"/>
        <w:rPr>
          <w:rFonts w:eastAsia="Times New Roman" w:cs="Times New Roman"/>
          <w:b/>
          <w:bCs/>
          <w:lang w:eastAsia="it-IT"/>
        </w:rPr>
      </w:pPr>
      <w:r w:rsidRPr="001F25D8">
        <w:rPr>
          <w:rFonts w:eastAsia="Times New Roman" w:cs="Times New Roman"/>
          <w:b/>
          <w:bCs/>
          <w:lang w:eastAsia="it-IT"/>
        </w:rPr>
        <w:t>FONDI 5x</w:t>
      </w:r>
      <w:r w:rsidR="00404777">
        <w:rPr>
          <w:rFonts w:eastAsia="Times New Roman" w:cs="Times New Roman"/>
          <w:b/>
          <w:bCs/>
          <w:lang w:eastAsia="it-IT"/>
        </w:rPr>
        <w:t>1000</w:t>
      </w:r>
      <w:r w:rsidR="00345B33" w:rsidRPr="001F25D8">
        <w:rPr>
          <w:rFonts w:eastAsia="Times New Roman" w:cs="Times New Roman"/>
          <w:b/>
          <w:bCs/>
          <w:lang w:eastAsia="it-IT"/>
        </w:rPr>
        <w:t xml:space="preserve"> </w:t>
      </w:r>
      <w:r w:rsidR="005F1AD2">
        <w:rPr>
          <w:rFonts w:eastAsia="Times New Roman" w:cs="Times New Roman"/>
          <w:b/>
          <w:bCs/>
          <w:lang w:eastAsia="it-IT"/>
        </w:rPr>
        <w:t xml:space="preserve">REDDITI </w:t>
      </w:r>
      <w:r w:rsidR="00345B33" w:rsidRPr="001F25D8">
        <w:rPr>
          <w:rFonts w:eastAsia="Times New Roman" w:cs="Times New Roman"/>
          <w:b/>
          <w:bCs/>
          <w:lang w:eastAsia="it-IT"/>
        </w:rPr>
        <w:t>20</w:t>
      </w:r>
      <w:r w:rsidR="00B91DCB" w:rsidRPr="001F25D8">
        <w:rPr>
          <w:rFonts w:eastAsia="Times New Roman" w:cs="Times New Roman"/>
          <w:b/>
          <w:bCs/>
          <w:lang w:eastAsia="it-IT"/>
        </w:rPr>
        <w:t>2</w:t>
      </w:r>
      <w:r w:rsidR="005D4303">
        <w:rPr>
          <w:rFonts w:eastAsia="Times New Roman" w:cs="Times New Roman"/>
          <w:b/>
          <w:bCs/>
          <w:lang w:eastAsia="it-IT"/>
        </w:rPr>
        <w:t>4</w:t>
      </w:r>
      <w:r w:rsidR="00EC62E9">
        <w:rPr>
          <w:rFonts w:eastAsia="Times New Roman" w:cs="Times New Roman"/>
          <w:b/>
          <w:bCs/>
          <w:lang w:eastAsia="it-IT"/>
        </w:rPr>
        <w:t xml:space="preserve"> </w:t>
      </w:r>
      <w:r w:rsidR="00345B33" w:rsidRPr="001F25D8">
        <w:rPr>
          <w:rFonts w:eastAsia="Times New Roman" w:cs="Times New Roman"/>
          <w:b/>
          <w:bCs/>
          <w:lang w:eastAsia="it-IT"/>
        </w:rPr>
        <w:t xml:space="preserve">A SUPPORTO DI PROGETTI </w:t>
      </w:r>
      <w:r w:rsidR="00370A3D" w:rsidRPr="001F25D8">
        <w:rPr>
          <w:rFonts w:eastAsia="Times New Roman" w:cs="Times New Roman"/>
          <w:b/>
          <w:bCs/>
          <w:lang w:eastAsia="it-IT"/>
        </w:rPr>
        <w:t>DI RICERCA</w:t>
      </w:r>
    </w:p>
    <w:p w14:paraId="30B31836" w14:textId="77777777" w:rsidR="006A7385" w:rsidRPr="001F25D8" w:rsidRDefault="006A7385" w:rsidP="00345B33">
      <w:pPr>
        <w:keepNext/>
        <w:spacing w:after="0" w:line="240" w:lineRule="auto"/>
        <w:jc w:val="center"/>
        <w:outlineLvl w:val="7"/>
        <w:rPr>
          <w:rFonts w:eastAsia="Times New Roman" w:cs="Times New Roman"/>
          <w:bCs/>
          <w:lang w:eastAsia="it-IT"/>
        </w:rPr>
      </w:pPr>
    </w:p>
    <w:p w14:paraId="61B48D22" w14:textId="77777777" w:rsidR="006A7385" w:rsidRPr="001F25D8" w:rsidRDefault="006A7385" w:rsidP="006A7385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F25D8">
        <w:rPr>
          <w:rFonts w:cs="Times New Roman"/>
          <w:b/>
          <w:sz w:val="32"/>
          <w:szCs w:val="32"/>
        </w:rPr>
        <w:t>SCHEDA PROGETTO</w:t>
      </w:r>
    </w:p>
    <w:p w14:paraId="6697300F" w14:textId="77777777" w:rsidR="00345B33" w:rsidRPr="001F25D8" w:rsidRDefault="00345B33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11BA011" w14:textId="3144E817" w:rsidR="00345B33" w:rsidRPr="001F25D8" w:rsidRDefault="00345B33" w:rsidP="00345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7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1F25D8">
        <w:rPr>
          <w:rFonts w:eastAsia="Times New Roman" w:cs="Times New Roman"/>
          <w:b/>
          <w:bCs/>
          <w:sz w:val="28"/>
          <w:szCs w:val="28"/>
          <w:lang w:eastAsia="it-IT"/>
        </w:rPr>
        <w:t xml:space="preserve">Dati generali </w:t>
      </w:r>
    </w:p>
    <w:p w14:paraId="2BD8863E" w14:textId="77777777" w:rsidR="00345B33" w:rsidRPr="001F25D8" w:rsidRDefault="00345B33" w:rsidP="00345B33">
      <w:pPr>
        <w:spacing w:after="0" w:line="240" w:lineRule="auto"/>
        <w:rPr>
          <w:rFonts w:eastAsia="Times New Roman" w:cs="Times New Roman"/>
          <w:lang w:eastAsia="it-IT"/>
        </w:rPr>
      </w:pPr>
    </w:p>
    <w:p w14:paraId="2CA2B8BD" w14:textId="77777777" w:rsidR="00345B33" w:rsidRPr="001F25D8" w:rsidRDefault="00345B33" w:rsidP="00345B33">
      <w:pPr>
        <w:spacing w:after="0" w:line="240" w:lineRule="auto"/>
        <w:rPr>
          <w:rFonts w:eastAsia="Times New Roman" w:cs="Times New Roman"/>
          <w:b/>
          <w:iCs/>
          <w:lang w:eastAsia="it-IT"/>
        </w:rPr>
      </w:pPr>
      <w:r w:rsidRPr="001F25D8">
        <w:rPr>
          <w:rFonts w:eastAsia="Times New Roman" w:cs="Times New Roman"/>
          <w:b/>
          <w:iCs/>
          <w:lang w:eastAsia="it-IT"/>
        </w:rPr>
        <w:t xml:space="preserve">Titolo del progetto: </w:t>
      </w:r>
    </w:p>
    <w:p w14:paraId="7995F7AF" w14:textId="77777777" w:rsidR="00345B33" w:rsidRPr="001F25D8" w:rsidRDefault="00345B33" w:rsidP="00345B33">
      <w:pPr>
        <w:spacing w:after="0" w:line="240" w:lineRule="auto"/>
        <w:rPr>
          <w:rFonts w:eastAsia="Times New Roman" w:cs="Times New Roman"/>
          <w:b/>
          <w:iCs/>
          <w:lang w:eastAsia="it-IT"/>
        </w:rPr>
      </w:pPr>
    </w:p>
    <w:p w14:paraId="094BEA4A" w14:textId="77777777" w:rsidR="00D6616D" w:rsidRPr="001F25D8" w:rsidRDefault="00D6616D" w:rsidP="00C23A7A">
      <w:pPr>
        <w:spacing w:after="0" w:line="240" w:lineRule="auto"/>
        <w:jc w:val="both"/>
        <w:rPr>
          <w:iCs/>
        </w:rPr>
      </w:pPr>
    </w:p>
    <w:p w14:paraId="4067DA25" w14:textId="3B888E47" w:rsidR="00152F12" w:rsidRPr="001F25D8" w:rsidRDefault="00152F12" w:rsidP="00152F12">
      <w:pPr>
        <w:spacing w:after="0" w:line="240" w:lineRule="auto"/>
        <w:jc w:val="both"/>
        <w:rPr>
          <w:b/>
          <w:iCs/>
        </w:rPr>
      </w:pPr>
      <w:r w:rsidRPr="001F25D8">
        <w:rPr>
          <w:b/>
          <w:iCs/>
        </w:rPr>
        <w:t>Principal Investigator (PI):</w:t>
      </w:r>
    </w:p>
    <w:p w14:paraId="6B289F4C" w14:textId="77777777" w:rsidR="00FF51B8" w:rsidRDefault="0077342E" w:rsidP="00152F12">
      <w:pPr>
        <w:spacing w:after="0" w:line="240" w:lineRule="auto"/>
        <w:jc w:val="both"/>
        <w:rPr>
          <w:iCs/>
        </w:rPr>
      </w:pPr>
      <w:r w:rsidRPr="001F25D8">
        <w:rPr>
          <w:iCs/>
        </w:rPr>
        <w:t>N</w:t>
      </w:r>
      <w:r w:rsidR="00152F12" w:rsidRPr="001F25D8">
        <w:rPr>
          <w:iCs/>
        </w:rPr>
        <w:t>ome</w:t>
      </w:r>
      <w:r w:rsidRPr="001F25D8">
        <w:rPr>
          <w:iCs/>
        </w:rPr>
        <w:t xml:space="preserve"> e </w:t>
      </w:r>
      <w:r w:rsidR="00152F12" w:rsidRPr="001F25D8">
        <w:rPr>
          <w:iCs/>
        </w:rPr>
        <w:t>cognome</w:t>
      </w:r>
      <w:r w:rsidR="00625FD5" w:rsidRPr="001F25D8">
        <w:rPr>
          <w:iCs/>
        </w:rPr>
        <w:t>:</w:t>
      </w:r>
    </w:p>
    <w:p w14:paraId="009CB02B" w14:textId="77777777" w:rsidR="00F03C4A" w:rsidRPr="00160681" w:rsidRDefault="00F03C4A" w:rsidP="00F03C4A">
      <w:pPr>
        <w:spacing w:after="0" w:line="240" w:lineRule="auto"/>
        <w:jc w:val="both"/>
        <w:rPr>
          <w:iCs/>
        </w:rPr>
      </w:pPr>
      <w:r w:rsidRPr="00160681">
        <w:rPr>
          <w:iCs/>
        </w:rPr>
        <w:t xml:space="preserve">Data di nascita: </w:t>
      </w:r>
    </w:p>
    <w:p w14:paraId="107408FE" w14:textId="6C0F7F93" w:rsidR="00FF51B8" w:rsidRDefault="00FF51B8" w:rsidP="00152F12">
      <w:pPr>
        <w:spacing w:after="0" w:line="240" w:lineRule="auto"/>
        <w:jc w:val="both"/>
        <w:rPr>
          <w:iCs/>
        </w:rPr>
      </w:pPr>
      <w:r w:rsidRPr="004E5F02">
        <w:rPr>
          <w:iCs/>
        </w:rPr>
        <w:t>Ente di appartenenza:</w:t>
      </w:r>
      <w:r w:rsidR="00AB67B6">
        <w:rPr>
          <w:iCs/>
        </w:rPr>
        <w:t xml:space="preserve"> </w:t>
      </w:r>
    </w:p>
    <w:p w14:paraId="4E89BEC8" w14:textId="77777777" w:rsidR="00FF51B8" w:rsidRDefault="00FF51B8" w:rsidP="00152F12">
      <w:pPr>
        <w:spacing w:after="0" w:line="240" w:lineRule="auto"/>
        <w:jc w:val="both"/>
        <w:rPr>
          <w:iCs/>
        </w:rPr>
      </w:pPr>
      <w:r>
        <w:rPr>
          <w:iCs/>
        </w:rPr>
        <w:t>Tipologia contrattuale:</w:t>
      </w:r>
    </w:p>
    <w:p w14:paraId="1568D593" w14:textId="77777777" w:rsidR="00FF51B8" w:rsidRDefault="00FF51B8" w:rsidP="00152F12">
      <w:pPr>
        <w:spacing w:after="0" w:line="240" w:lineRule="auto"/>
        <w:jc w:val="both"/>
        <w:rPr>
          <w:iCs/>
        </w:rPr>
      </w:pPr>
      <w:r>
        <w:rPr>
          <w:iCs/>
        </w:rPr>
        <w:t>Profilo/qualifica:</w:t>
      </w:r>
    </w:p>
    <w:p w14:paraId="0E697653" w14:textId="3AADC1C9" w:rsidR="00152F12" w:rsidRPr="001F25D8" w:rsidRDefault="0077342E" w:rsidP="00152F12">
      <w:pPr>
        <w:spacing w:after="0" w:line="240" w:lineRule="auto"/>
        <w:jc w:val="both"/>
        <w:rPr>
          <w:iCs/>
        </w:rPr>
      </w:pPr>
      <w:r w:rsidRPr="001F25D8">
        <w:rPr>
          <w:iCs/>
        </w:rPr>
        <w:t>S</w:t>
      </w:r>
      <w:r w:rsidR="00152F12" w:rsidRPr="001F25D8">
        <w:rPr>
          <w:iCs/>
        </w:rPr>
        <w:t>truttura</w:t>
      </w:r>
      <w:r w:rsidR="00625FD5" w:rsidRPr="001F25D8">
        <w:rPr>
          <w:iCs/>
        </w:rPr>
        <w:t>:</w:t>
      </w:r>
    </w:p>
    <w:p w14:paraId="68B44902" w14:textId="77777777" w:rsidR="00152F12" w:rsidRPr="001F25D8" w:rsidRDefault="00152F12" w:rsidP="00152F12">
      <w:pPr>
        <w:spacing w:after="0" w:line="240" w:lineRule="auto"/>
        <w:jc w:val="both"/>
        <w:rPr>
          <w:iCs/>
          <w:sz w:val="20"/>
          <w:szCs w:val="20"/>
        </w:rPr>
      </w:pPr>
    </w:p>
    <w:p w14:paraId="6761B71A" w14:textId="7562B4A9" w:rsidR="00152F12" w:rsidRDefault="00152F12" w:rsidP="00152F12">
      <w:pPr>
        <w:spacing w:after="0" w:line="240" w:lineRule="auto"/>
        <w:jc w:val="both"/>
        <w:rPr>
          <w:b/>
          <w:iCs/>
        </w:rPr>
      </w:pPr>
      <w:r w:rsidRPr="001F25D8">
        <w:rPr>
          <w:b/>
          <w:iCs/>
        </w:rPr>
        <w:t>Altr</w:t>
      </w:r>
      <w:r w:rsidR="00F03C4A">
        <w:rPr>
          <w:b/>
          <w:iCs/>
        </w:rPr>
        <w:t>i</w:t>
      </w:r>
      <w:r w:rsidRPr="001F25D8">
        <w:rPr>
          <w:b/>
          <w:iCs/>
        </w:rPr>
        <w:t xml:space="preserve"> </w:t>
      </w:r>
      <w:r w:rsidR="00F03C4A">
        <w:rPr>
          <w:b/>
          <w:iCs/>
        </w:rPr>
        <w:t>componenti del gruppo di ricerca</w:t>
      </w:r>
      <w:r w:rsidRPr="001F25D8">
        <w:rPr>
          <w:b/>
          <w:iCs/>
        </w:rPr>
        <w:t>:</w:t>
      </w:r>
    </w:p>
    <w:p w14:paraId="2ABA576F" w14:textId="77777777" w:rsidR="00FF51B8" w:rsidRDefault="00FF51B8" w:rsidP="00152F12">
      <w:pPr>
        <w:spacing w:after="0" w:line="240" w:lineRule="auto"/>
        <w:jc w:val="both"/>
        <w:rPr>
          <w:b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4425"/>
      </w:tblGrid>
      <w:tr w:rsidR="00FF51B8" w14:paraId="58933131" w14:textId="77777777" w:rsidTr="004E5F02">
        <w:tc>
          <w:tcPr>
            <w:tcW w:w="1242" w:type="dxa"/>
          </w:tcPr>
          <w:p w14:paraId="49B901E2" w14:textId="77777777" w:rsidR="00FF51B8" w:rsidRDefault="00FF51B8" w:rsidP="00152F1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Nome</w:t>
            </w:r>
          </w:p>
        </w:tc>
        <w:tc>
          <w:tcPr>
            <w:tcW w:w="1985" w:type="dxa"/>
          </w:tcPr>
          <w:p w14:paraId="598A1CA8" w14:textId="77777777" w:rsidR="00FF51B8" w:rsidRDefault="00FF51B8" w:rsidP="00152F1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Cognome</w:t>
            </w:r>
          </w:p>
        </w:tc>
        <w:tc>
          <w:tcPr>
            <w:tcW w:w="2126" w:type="dxa"/>
          </w:tcPr>
          <w:p w14:paraId="227A45E7" w14:textId="77777777" w:rsidR="00FF51B8" w:rsidRDefault="00FF51B8" w:rsidP="00152F1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Data di nascita</w:t>
            </w:r>
          </w:p>
        </w:tc>
        <w:tc>
          <w:tcPr>
            <w:tcW w:w="4425" w:type="dxa"/>
          </w:tcPr>
          <w:p w14:paraId="47D885D6" w14:textId="77777777" w:rsidR="00FF51B8" w:rsidRDefault="00FF51B8" w:rsidP="00152F1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Qualifica</w:t>
            </w:r>
          </w:p>
        </w:tc>
      </w:tr>
      <w:tr w:rsidR="00FF51B8" w14:paraId="03B6BD2C" w14:textId="77777777" w:rsidTr="004E5F02">
        <w:tc>
          <w:tcPr>
            <w:tcW w:w="1242" w:type="dxa"/>
          </w:tcPr>
          <w:p w14:paraId="21D30576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1985" w:type="dxa"/>
          </w:tcPr>
          <w:p w14:paraId="37853F7B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2126" w:type="dxa"/>
          </w:tcPr>
          <w:p w14:paraId="0DE133B1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4425" w:type="dxa"/>
          </w:tcPr>
          <w:p w14:paraId="1388D742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</w:tr>
      <w:tr w:rsidR="00FF51B8" w14:paraId="2883BA05" w14:textId="77777777" w:rsidTr="004E5F02">
        <w:tc>
          <w:tcPr>
            <w:tcW w:w="1242" w:type="dxa"/>
          </w:tcPr>
          <w:p w14:paraId="1483EB52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1985" w:type="dxa"/>
          </w:tcPr>
          <w:p w14:paraId="23E77452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2126" w:type="dxa"/>
          </w:tcPr>
          <w:p w14:paraId="016624DE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4425" w:type="dxa"/>
          </w:tcPr>
          <w:p w14:paraId="46A0F92B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</w:tr>
      <w:tr w:rsidR="00FF51B8" w14:paraId="0AA607C1" w14:textId="77777777" w:rsidTr="004E5F02">
        <w:tc>
          <w:tcPr>
            <w:tcW w:w="1242" w:type="dxa"/>
          </w:tcPr>
          <w:p w14:paraId="60841720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1985" w:type="dxa"/>
          </w:tcPr>
          <w:p w14:paraId="46780123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2126" w:type="dxa"/>
          </w:tcPr>
          <w:p w14:paraId="04D085BE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4425" w:type="dxa"/>
          </w:tcPr>
          <w:p w14:paraId="4EA77E53" w14:textId="77777777" w:rsidR="00FF51B8" w:rsidRDefault="00FF51B8" w:rsidP="00152F12">
            <w:pPr>
              <w:jc w:val="both"/>
              <w:rPr>
                <w:b/>
                <w:iCs/>
              </w:rPr>
            </w:pPr>
          </w:p>
        </w:tc>
      </w:tr>
      <w:tr w:rsidR="007B1B51" w14:paraId="343BA9B1" w14:textId="77777777" w:rsidTr="00FF51B8">
        <w:tc>
          <w:tcPr>
            <w:tcW w:w="1242" w:type="dxa"/>
          </w:tcPr>
          <w:p w14:paraId="7185535B" w14:textId="77777777" w:rsidR="007B1B51" w:rsidRDefault="007B1B51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1985" w:type="dxa"/>
          </w:tcPr>
          <w:p w14:paraId="22DBB98E" w14:textId="77777777" w:rsidR="007B1B51" w:rsidRDefault="007B1B51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2126" w:type="dxa"/>
          </w:tcPr>
          <w:p w14:paraId="626A3AD9" w14:textId="77777777" w:rsidR="007B1B51" w:rsidRDefault="007B1B51" w:rsidP="00152F12">
            <w:pPr>
              <w:jc w:val="both"/>
              <w:rPr>
                <w:b/>
                <w:iCs/>
              </w:rPr>
            </w:pPr>
          </w:p>
        </w:tc>
        <w:tc>
          <w:tcPr>
            <w:tcW w:w="4425" w:type="dxa"/>
          </w:tcPr>
          <w:p w14:paraId="206094DD" w14:textId="77777777" w:rsidR="007B1B51" w:rsidRDefault="007B1B51" w:rsidP="00152F12">
            <w:pPr>
              <w:jc w:val="both"/>
              <w:rPr>
                <w:b/>
                <w:iCs/>
              </w:rPr>
            </w:pPr>
          </w:p>
        </w:tc>
      </w:tr>
    </w:tbl>
    <w:p w14:paraId="1E84232C" w14:textId="77777777" w:rsidR="00FF51B8" w:rsidRDefault="00FF51B8" w:rsidP="00152F12">
      <w:pPr>
        <w:spacing w:after="0" w:line="240" w:lineRule="auto"/>
        <w:jc w:val="both"/>
        <w:rPr>
          <w:b/>
          <w:iCs/>
        </w:rPr>
      </w:pPr>
    </w:p>
    <w:p w14:paraId="17FA047A" w14:textId="77777777" w:rsidR="00152F12" w:rsidRPr="001F25D8" w:rsidRDefault="00152F12" w:rsidP="00152F12">
      <w:pPr>
        <w:spacing w:after="0" w:line="240" w:lineRule="auto"/>
        <w:jc w:val="both"/>
        <w:rPr>
          <w:b/>
          <w:iCs/>
        </w:rPr>
      </w:pPr>
    </w:p>
    <w:p w14:paraId="6DCEEA2D" w14:textId="3F1BFE45" w:rsidR="00FF51B8" w:rsidRDefault="00FF51B8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D363D0D" w14:textId="77777777" w:rsidR="00345B33" w:rsidRDefault="00345B33" w:rsidP="00345B33">
      <w:pPr>
        <w:spacing w:after="0" w:line="240" w:lineRule="auto"/>
        <w:jc w:val="both"/>
        <w:rPr>
          <w:rFonts w:eastAsia="Times New Roman" w:cs="Times New Roman"/>
          <w:b/>
          <w:iCs/>
          <w:lang w:eastAsia="it-IT"/>
        </w:rPr>
      </w:pPr>
      <w:r w:rsidRPr="001F25D8">
        <w:rPr>
          <w:rFonts w:eastAsia="Times New Roman" w:cs="Times New Roman"/>
          <w:b/>
          <w:iCs/>
          <w:lang w:eastAsia="it-IT"/>
        </w:rPr>
        <w:t>Durata</w:t>
      </w:r>
      <w:r w:rsidR="00FF51B8">
        <w:rPr>
          <w:rFonts w:eastAsia="Times New Roman" w:cs="Times New Roman"/>
          <w:b/>
          <w:iCs/>
          <w:lang w:eastAsia="it-IT"/>
        </w:rPr>
        <w:t xml:space="preserve"> del progetto</w:t>
      </w:r>
      <w:r w:rsidRPr="001F25D8">
        <w:rPr>
          <w:rFonts w:eastAsia="Times New Roman" w:cs="Times New Roman"/>
          <w:b/>
          <w:iCs/>
          <w:lang w:eastAsia="it-IT"/>
        </w:rPr>
        <w:t xml:space="preserve">: </w:t>
      </w:r>
    </w:p>
    <w:p w14:paraId="59487B94" w14:textId="77777777" w:rsidR="00414AC6" w:rsidRDefault="00414AC6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76892593" w14:textId="6B0FD418" w:rsidR="00414AC6" w:rsidRDefault="00414AC6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>|_|</w:t>
      </w:r>
      <w:r>
        <w:rPr>
          <w:rFonts w:eastAsia="Times New Roman" w:cs="Times New Roman"/>
          <w:lang w:eastAsia="it-IT"/>
        </w:rPr>
        <w:t xml:space="preserve"> 12 mesi</w:t>
      </w:r>
    </w:p>
    <w:p w14:paraId="0B65AC92" w14:textId="0E8FA033" w:rsidR="00414AC6" w:rsidRPr="001F25D8" w:rsidRDefault="00414AC6" w:rsidP="00345B33">
      <w:pPr>
        <w:spacing w:after="0" w:line="240" w:lineRule="auto"/>
        <w:jc w:val="both"/>
        <w:rPr>
          <w:rFonts w:eastAsia="Times New Roman" w:cs="Times New Roman"/>
          <w:b/>
          <w:iCs/>
          <w:lang w:eastAsia="it-IT"/>
        </w:rPr>
      </w:pPr>
      <w:r w:rsidRPr="001F25D8">
        <w:rPr>
          <w:rFonts w:eastAsia="Times New Roman" w:cs="Times New Roman"/>
          <w:lang w:eastAsia="it-IT"/>
        </w:rPr>
        <w:t>|_|</w:t>
      </w:r>
      <w:r>
        <w:rPr>
          <w:rFonts w:eastAsia="Times New Roman" w:cs="Times New Roman"/>
          <w:lang w:eastAsia="it-IT"/>
        </w:rPr>
        <w:t xml:space="preserve"> 24 mesi</w:t>
      </w:r>
    </w:p>
    <w:p w14:paraId="068D94D0" w14:textId="306E16FF" w:rsidR="001F25D8" w:rsidRDefault="001F25D8" w:rsidP="00054C7C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0A74FD05" w14:textId="451B6E20" w:rsidR="00AB67B6" w:rsidRDefault="00AB67B6" w:rsidP="00054C7C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13A83244" w14:textId="77777777" w:rsidR="00FF51B8" w:rsidRDefault="00FF51B8" w:rsidP="00054C7C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369D1825" w14:textId="77777777" w:rsidR="00054C7C" w:rsidRPr="001F25D8" w:rsidRDefault="00054C7C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b/>
          <w:lang w:eastAsia="it-IT"/>
        </w:rPr>
        <w:t>Tipologia progetto</w:t>
      </w:r>
      <w:r w:rsidRPr="001F25D8">
        <w:rPr>
          <w:rFonts w:eastAsia="Times New Roman" w:cs="Times New Roman"/>
          <w:lang w:eastAsia="it-IT"/>
        </w:rPr>
        <w:t>:</w:t>
      </w:r>
    </w:p>
    <w:p w14:paraId="43B426AF" w14:textId="007BE4C2" w:rsidR="00884B70" w:rsidRPr="001F25D8" w:rsidRDefault="00884B70" w:rsidP="00054C7C">
      <w:pPr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1F25D8">
        <w:rPr>
          <w:rFonts w:eastAsia="Times New Roman" w:cs="Times New Roman"/>
          <w:i/>
          <w:lang w:eastAsia="it-IT"/>
        </w:rPr>
        <w:t>(</w:t>
      </w:r>
      <w:r w:rsidRPr="001F25D8">
        <w:rPr>
          <w:rFonts w:eastAsia="Times New Roman" w:cs="Times New Roman"/>
          <w:i/>
          <w:iCs/>
          <w:sz w:val="20"/>
          <w:lang w:eastAsia="it-IT"/>
        </w:rPr>
        <w:t>barrare le voci applicabil</w:t>
      </w:r>
      <w:r w:rsidR="00A248CE">
        <w:rPr>
          <w:rFonts w:eastAsia="Times New Roman" w:cs="Times New Roman"/>
          <w:i/>
          <w:iCs/>
          <w:sz w:val="20"/>
          <w:lang w:eastAsia="it-IT"/>
        </w:rPr>
        <w:t>i</w:t>
      </w:r>
      <w:r w:rsidRPr="001F25D8">
        <w:rPr>
          <w:rFonts w:eastAsia="Times New Roman" w:cs="Times New Roman"/>
          <w:i/>
          <w:lang w:eastAsia="it-IT"/>
        </w:rPr>
        <w:t>)</w:t>
      </w:r>
    </w:p>
    <w:p w14:paraId="713CE4A2" w14:textId="77777777" w:rsidR="00054C7C" w:rsidRPr="001F25D8" w:rsidRDefault="00054C7C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>|_| preclinico</w:t>
      </w:r>
    </w:p>
    <w:p w14:paraId="481C0B9E" w14:textId="77777777" w:rsidR="00F849EC" w:rsidRPr="001F25D8" w:rsidRDefault="00AC3067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ab/>
        <w:t>|_|</w:t>
      </w:r>
      <w:r w:rsidR="00F849EC" w:rsidRPr="001F25D8">
        <w:rPr>
          <w:rFonts w:eastAsia="Times New Roman" w:cs="Times New Roman"/>
          <w:lang w:eastAsia="it-IT"/>
        </w:rPr>
        <w:t xml:space="preserve"> c</w:t>
      </w:r>
      <w:r w:rsidRPr="001F25D8">
        <w:rPr>
          <w:rFonts w:eastAsia="Times New Roman" w:cs="Times New Roman"/>
          <w:lang w:eastAsia="it-IT"/>
        </w:rPr>
        <w:t>on sperimentazione animale</w:t>
      </w:r>
    </w:p>
    <w:p w14:paraId="76F69479" w14:textId="77777777" w:rsidR="00AC3067" w:rsidRPr="001F25D8" w:rsidRDefault="00AC2260" w:rsidP="00F849EC">
      <w:pPr>
        <w:spacing w:after="0" w:line="240" w:lineRule="auto"/>
        <w:ind w:firstLine="708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>|_| su materiale biologico umano</w:t>
      </w:r>
    </w:p>
    <w:p w14:paraId="6CAACB42" w14:textId="77777777" w:rsidR="00054C7C" w:rsidRDefault="00054C7C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 xml:space="preserve">|_| clinico </w:t>
      </w:r>
      <w:r w:rsidR="00AC3067" w:rsidRPr="001F25D8">
        <w:rPr>
          <w:rFonts w:eastAsia="Times New Roman" w:cs="Times New Roman"/>
          <w:lang w:eastAsia="it-IT"/>
        </w:rPr>
        <w:t>che necessita di approvazione da parte del CE</w:t>
      </w:r>
    </w:p>
    <w:p w14:paraId="6F4492FE" w14:textId="0997C6EE" w:rsidR="00FF51B8" w:rsidRDefault="00160681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lang w:eastAsia="it-IT"/>
        </w:rPr>
        <w:t>|_|</w:t>
      </w:r>
      <w:r>
        <w:rPr>
          <w:rFonts w:eastAsia="Times New Roman" w:cs="Times New Roman"/>
          <w:lang w:eastAsia="it-IT"/>
        </w:rPr>
        <w:t xml:space="preserve"> altro </w:t>
      </w:r>
      <w:r w:rsidR="00FF51B8">
        <w:rPr>
          <w:rFonts w:eastAsia="Times New Roman" w:cs="Times New Roman"/>
          <w:lang w:eastAsia="it-IT"/>
        </w:rPr>
        <w:t>(</w:t>
      </w:r>
      <w:r>
        <w:rPr>
          <w:rFonts w:eastAsia="Times New Roman" w:cs="Times New Roman"/>
          <w:lang w:eastAsia="it-IT"/>
        </w:rPr>
        <w:t>descrivere tipologia progetto</w:t>
      </w:r>
      <w:r w:rsidR="00FF51B8">
        <w:rPr>
          <w:rFonts w:eastAsia="Times New Roman" w:cs="Times New Roman"/>
          <w:lang w:eastAsia="it-IT"/>
        </w:rPr>
        <w:t>)……………………………………………………………………………..</w:t>
      </w:r>
    </w:p>
    <w:p w14:paraId="1EB75F1F" w14:textId="7BC8E6C0" w:rsidR="007B1B51" w:rsidRDefault="007B1B51" w:rsidP="00054C7C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65494052" w14:textId="357C0F78" w:rsidR="004E5F02" w:rsidRDefault="004E5F02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br w:type="page"/>
      </w:r>
    </w:p>
    <w:p w14:paraId="6ECFF976" w14:textId="698BE277" w:rsidR="00345B33" w:rsidRPr="001F25D8" w:rsidRDefault="00345B33" w:rsidP="00D561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7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1F25D8">
        <w:rPr>
          <w:rFonts w:eastAsia="Times New Roman" w:cs="Times New Roman"/>
          <w:b/>
          <w:bCs/>
          <w:sz w:val="28"/>
          <w:szCs w:val="28"/>
          <w:lang w:eastAsia="it-IT"/>
        </w:rPr>
        <w:lastRenderedPageBreak/>
        <w:t>Descrizione</w:t>
      </w:r>
      <w:r w:rsidR="00F65863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del progetto</w:t>
      </w:r>
      <w:r w:rsidRPr="001F25D8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3BA20BCB" w14:textId="77777777" w:rsidR="00345B33" w:rsidRPr="001F25D8" w:rsidRDefault="00345B33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F17044E" w14:textId="4AA3323F" w:rsidR="00560BAB" w:rsidRPr="004E5F02" w:rsidRDefault="00DE742E" w:rsidP="00345B33">
      <w:pPr>
        <w:spacing w:after="0" w:line="240" w:lineRule="auto"/>
        <w:jc w:val="both"/>
        <w:rPr>
          <w:rFonts w:eastAsia="Times New Roman" w:cs="Times New Roman"/>
          <w:b/>
          <w:iCs/>
          <w:lang w:eastAsia="it-IT"/>
        </w:rPr>
      </w:pPr>
      <w:r w:rsidRPr="00DE742E">
        <w:rPr>
          <w:rFonts w:eastAsia="Times New Roman" w:cs="Times New Roman"/>
          <w:b/>
          <w:lang w:eastAsia="it-IT"/>
        </w:rPr>
        <w:t>A</w:t>
      </w:r>
      <w:r>
        <w:rPr>
          <w:rFonts w:eastAsia="Times New Roman" w:cs="Times New Roman"/>
          <w:b/>
          <w:lang w:eastAsia="it-IT"/>
        </w:rPr>
        <w:t>bstract</w:t>
      </w:r>
      <w:r w:rsidRPr="00DE742E">
        <w:rPr>
          <w:rFonts w:eastAsia="Times New Roman" w:cs="Times New Roman"/>
          <w:b/>
          <w:lang w:eastAsia="it-IT"/>
        </w:rPr>
        <w:t xml:space="preserve"> </w:t>
      </w:r>
      <w:r w:rsidR="00560BAB" w:rsidRPr="00634245">
        <w:rPr>
          <w:rFonts w:eastAsia="Times New Roman" w:cs="Times New Roman"/>
          <w:bCs/>
          <w:iCs/>
          <w:lang w:eastAsia="it-IT"/>
        </w:rPr>
        <w:t>(</w:t>
      </w:r>
      <w:r w:rsidR="00560BAB" w:rsidRPr="004E5F02">
        <w:rPr>
          <w:rFonts w:eastAsia="Times New Roman" w:cs="Times New Roman"/>
          <w:iCs/>
          <w:lang w:eastAsia="it-IT"/>
        </w:rPr>
        <w:t xml:space="preserve">max </w:t>
      </w:r>
      <w:r w:rsidR="00086828" w:rsidRPr="004E5F02">
        <w:rPr>
          <w:rFonts w:eastAsia="Times New Roman" w:cs="Times New Roman"/>
          <w:iCs/>
          <w:lang w:eastAsia="it-IT"/>
        </w:rPr>
        <w:t>2500</w:t>
      </w:r>
      <w:r w:rsidR="00FF51B8" w:rsidRPr="004E5F02">
        <w:rPr>
          <w:rFonts w:eastAsia="Times New Roman" w:cs="Times New Roman"/>
          <w:iCs/>
          <w:lang w:eastAsia="it-IT"/>
        </w:rPr>
        <w:t xml:space="preserve"> </w:t>
      </w:r>
      <w:r w:rsidR="00560BAB" w:rsidRPr="004E5F02">
        <w:rPr>
          <w:rFonts w:eastAsia="Times New Roman" w:cs="Times New Roman"/>
          <w:iCs/>
          <w:lang w:eastAsia="it-IT"/>
        </w:rPr>
        <w:t>caratteri spazi inclusi)</w:t>
      </w:r>
    </w:p>
    <w:p w14:paraId="010CE826" w14:textId="77777777" w:rsidR="00560BAB" w:rsidRDefault="00560BAB" w:rsidP="00345B3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6732BC0A" w14:textId="77777777" w:rsidR="00F65863" w:rsidRPr="004E5F02" w:rsidRDefault="00F6586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D1966">
        <w:rPr>
          <w:rFonts w:eastAsia="Times New Roman" w:cs="Times New Roman"/>
          <w:b/>
          <w:lang w:eastAsia="it-IT"/>
        </w:rPr>
        <w:t>Background</w:t>
      </w:r>
      <w:r>
        <w:rPr>
          <w:rFonts w:eastAsia="Times New Roman" w:cs="Times New Roman"/>
          <w:b/>
          <w:lang w:eastAsia="it-IT"/>
        </w:rPr>
        <w:t xml:space="preserve"> </w:t>
      </w:r>
      <w:r w:rsidRPr="004E5F02">
        <w:rPr>
          <w:rFonts w:eastAsia="Times New Roman" w:cs="Times New Roman"/>
          <w:lang w:eastAsia="it-IT"/>
        </w:rPr>
        <w:t>(max 4000 caratteri spazi inclusi)</w:t>
      </w:r>
    </w:p>
    <w:p w14:paraId="2064BB5B" w14:textId="77777777" w:rsidR="00F65863" w:rsidRPr="003D1966" w:rsidRDefault="00F65863" w:rsidP="00F6586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53744A54" w14:textId="77777777" w:rsidR="00F65863" w:rsidRPr="004E5F02" w:rsidRDefault="00F6586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lang w:eastAsia="it-IT"/>
        </w:rPr>
        <w:t>Obiettivi</w:t>
      </w:r>
      <w:r w:rsidRPr="001F25D8">
        <w:rPr>
          <w:rFonts w:eastAsia="Times New Roman" w:cs="Times New Roman"/>
          <w:b/>
          <w:lang w:eastAsia="it-IT"/>
        </w:rPr>
        <w:t xml:space="preserve"> </w:t>
      </w:r>
      <w:r w:rsidRPr="004E5F02">
        <w:rPr>
          <w:rFonts w:eastAsia="Times New Roman" w:cs="Times New Roman"/>
          <w:lang w:eastAsia="it-IT"/>
        </w:rPr>
        <w:t>(max 2000 caratteri spazi inclusi)</w:t>
      </w:r>
    </w:p>
    <w:p w14:paraId="2F54622A" w14:textId="77777777" w:rsidR="00F65863" w:rsidRPr="00FF51B8" w:rsidRDefault="00F65863" w:rsidP="00F6586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5346C371" w14:textId="77777777" w:rsidR="00F65863" w:rsidRPr="004E5F02" w:rsidRDefault="00F6586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1F25D8">
        <w:rPr>
          <w:rFonts w:eastAsia="Times New Roman" w:cs="Times New Roman"/>
          <w:b/>
          <w:lang w:eastAsia="it-IT"/>
        </w:rPr>
        <w:t>Metodologia</w:t>
      </w:r>
      <w:r>
        <w:rPr>
          <w:rFonts w:eastAsia="Times New Roman" w:cs="Times New Roman"/>
          <w:b/>
          <w:lang w:eastAsia="it-IT"/>
        </w:rPr>
        <w:t xml:space="preserve"> </w:t>
      </w:r>
      <w:r w:rsidRPr="004E5F02">
        <w:rPr>
          <w:rFonts w:eastAsia="Times New Roman" w:cs="Times New Roman"/>
          <w:lang w:eastAsia="it-IT"/>
        </w:rPr>
        <w:t>(max 2000 caratteri spazi inclusi)</w:t>
      </w:r>
    </w:p>
    <w:p w14:paraId="5CC4AC40" w14:textId="77777777" w:rsidR="00F65863" w:rsidRPr="00FF51B8" w:rsidRDefault="00F65863" w:rsidP="00F6586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00110A2A" w14:textId="77777777" w:rsidR="00F65863" w:rsidRPr="004E5F02" w:rsidRDefault="00F6586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lang w:eastAsia="it-IT"/>
        </w:rPr>
        <w:t>Risultati attesi e p</w:t>
      </w:r>
      <w:r w:rsidRPr="001F25D8">
        <w:rPr>
          <w:rFonts w:eastAsia="Times New Roman" w:cs="Times New Roman"/>
          <w:b/>
          <w:lang w:eastAsia="it-IT"/>
        </w:rPr>
        <w:t>otenziali ricadut</w:t>
      </w:r>
      <w:r>
        <w:rPr>
          <w:rFonts w:eastAsia="Times New Roman" w:cs="Times New Roman"/>
          <w:b/>
          <w:lang w:eastAsia="it-IT"/>
        </w:rPr>
        <w:t>e clinico-traslazionali</w:t>
      </w:r>
      <w:r w:rsidRPr="00FF51B8">
        <w:rPr>
          <w:rFonts w:eastAsia="Times New Roman" w:cs="Times New Roman"/>
          <w:b/>
          <w:lang w:eastAsia="it-IT"/>
        </w:rPr>
        <w:t xml:space="preserve"> </w:t>
      </w:r>
      <w:r w:rsidRPr="004E5F02">
        <w:rPr>
          <w:rFonts w:eastAsia="Times New Roman" w:cs="Times New Roman"/>
          <w:lang w:eastAsia="it-IT"/>
        </w:rPr>
        <w:t>(max 2000 caratteri spazi inclusi)</w:t>
      </w:r>
    </w:p>
    <w:p w14:paraId="28BFAADA" w14:textId="77777777" w:rsidR="00F65863" w:rsidRDefault="00F65863" w:rsidP="00F6586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5C0A2C82" w14:textId="6F6E0C5B" w:rsidR="00F65863" w:rsidRDefault="00F6586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lang w:eastAsia="it-IT"/>
        </w:rPr>
        <w:t>Cronoprogramma</w:t>
      </w:r>
      <w:r w:rsidR="004E5F02">
        <w:rPr>
          <w:rFonts w:eastAsia="Times New Roman" w:cs="Times New Roman"/>
          <w:b/>
          <w:lang w:eastAsia="it-IT"/>
        </w:rPr>
        <w:t xml:space="preserve"> </w:t>
      </w:r>
      <w:r w:rsidR="004E5F02" w:rsidRPr="004E5F02">
        <w:rPr>
          <w:rFonts w:eastAsia="Times New Roman" w:cs="Times New Roman"/>
          <w:lang w:eastAsia="it-IT"/>
        </w:rPr>
        <w:t>(inserire il Gantt di progetto)</w:t>
      </w:r>
    </w:p>
    <w:p w14:paraId="0C68A6DD" w14:textId="77777777" w:rsidR="005D4303" w:rsidRDefault="005D4303" w:rsidP="00F6586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D5A715D" w14:textId="66B9B01A" w:rsidR="00F65863" w:rsidRDefault="005D4303" w:rsidP="00345B33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1F7E62">
        <w:rPr>
          <w:rFonts w:eastAsia="Times New Roman" w:cs="Times New Roman"/>
          <w:b/>
          <w:bCs/>
          <w:lang w:eastAsia="it-IT"/>
        </w:rPr>
        <w:t xml:space="preserve">Bibliografia </w:t>
      </w:r>
    </w:p>
    <w:p w14:paraId="77E912C2" w14:textId="77777777" w:rsidR="00375D44" w:rsidRDefault="00375D44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C25AAD2" w14:textId="77777777" w:rsidR="00375D44" w:rsidRDefault="00375D44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172D3B" w14:textId="5B481424" w:rsidR="00DE742E" w:rsidRPr="004E5F02" w:rsidDel="00DE742E" w:rsidRDefault="00F65863" w:rsidP="004E5F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7"/>
        <w:rPr>
          <w:rFonts w:eastAsia="Times New Roman" w:cs="Times New Roman"/>
          <w:b/>
          <w:bCs/>
          <w:sz w:val="28"/>
          <w:szCs w:val="28"/>
          <w:lang w:eastAsia="it-IT"/>
        </w:rPr>
      </w:pPr>
      <w:r>
        <w:rPr>
          <w:rFonts w:eastAsia="Times New Roman" w:cs="Times New Roman"/>
          <w:b/>
          <w:bCs/>
          <w:sz w:val="28"/>
          <w:szCs w:val="28"/>
          <w:lang w:eastAsia="it-IT"/>
        </w:rPr>
        <w:t>Curriculum vitae</w:t>
      </w:r>
      <w:r w:rsidR="00F83E71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it-IT"/>
        </w:rPr>
        <w:t>e indicatori bibliometrici</w:t>
      </w:r>
      <w:r w:rsidR="00F83E71" w:rsidRPr="00F83E71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</w:t>
      </w:r>
      <w:r w:rsidR="00F83E71">
        <w:rPr>
          <w:rFonts w:eastAsia="Times New Roman" w:cs="Times New Roman"/>
          <w:b/>
          <w:bCs/>
          <w:sz w:val="28"/>
          <w:szCs w:val="28"/>
          <w:lang w:eastAsia="it-IT"/>
        </w:rPr>
        <w:t>del gruppo di ricerca</w:t>
      </w:r>
      <w:r w:rsidR="00F83E71" w:rsidRPr="00F65863" w:rsidDel="00DE742E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2E6A5C2C" w14:textId="77777777" w:rsidR="00F65863" w:rsidRPr="004E5F02" w:rsidRDefault="00F65863" w:rsidP="004E5F02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415ED954" w14:textId="7739871C" w:rsidR="001B0B1C" w:rsidRDefault="00F65863" w:rsidP="004E5F02">
      <w:pPr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4E5F02">
        <w:rPr>
          <w:rFonts w:eastAsia="Times New Roman" w:cs="Times New Roman"/>
          <w:b/>
          <w:lang w:eastAsia="it-IT"/>
        </w:rPr>
        <w:t xml:space="preserve">CV PI </w:t>
      </w:r>
      <w:r w:rsidR="001B0B1C" w:rsidRPr="004E5F02">
        <w:rPr>
          <w:rFonts w:eastAsia="Times New Roman" w:cs="Times New Roman"/>
          <w:lang w:eastAsia="it-IT"/>
        </w:rPr>
        <w:t>(max 2000 caratteri spazi inclusi)</w:t>
      </w:r>
    </w:p>
    <w:p w14:paraId="368DDD11" w14:textId="77777777" w:rsidR="004E5F02" w:rsidRDefault="004E5F02" w:rsidP="004E5F0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14:paraId="5A7A8C87" w14:textId="7C69A08E" w:rsidR="00375D44" w:rsidRPr="001F25D8" w:rsidRDefault="00F83E71" w:rsidP="004E5F02">
      <w:pPr>
        <w:spacing w:after="0" w:line="240" w:lineRule="auto"/>
        <w:rPr>
          <w:rFonts w:cs="Times New Roman"/>
          <w:sz w:val="20"/>
          <w:szCs w:val="20"/>
        </w:rPr>
      </w:pPr>
      <w:r w:rsidRPr="004E5F02">
        <w:rPr>
          <w:rFonts w:cs="Times New Roman"/>
          <w:b/>
          <w:sz w:val="24"/>
          <w:szCs w:val="24"/>
        </w:rPr>
        <w:t>Indicatori bibliometrici</w:t>
      </w:r>
    </w:p>
    <w:p w14:paraId="2A6E033E" w14:textId="77777777" w:rsidR="00375D44" w:rsidRPr="001F25D8" w:rsidRDefault="00375D44" w:rsidP="00375D44">
      <w:pPr>
        <w:spacing w:after="0" w:line="240" w:lineRule="auto"/>
        <w:rPr>
          <w:rFonts w:cs="Times New Roman"/>
          <w:sz w:val="20"/>
          <w:szCs w:val="20"/>
        </w:rPr>
      </w:pPr>
    </w:p>
    <w:p w14:paraId="152F02B0" w14:textId="17909E33" w:rsidR="00375D44" w:rsidRPr="00D23003" w:rsidRDefault="00375D44" w:rsidP="00375D4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D23003">
        <w:rPr>
          <w:rFonts w:cs="Times New Roman"/>
          <w:b/>
          <w:iCs/>
          <w:sz w:val="20"/>
          <w:szCs w:val="20"/>
        </w:rPr>
        <w:t>Principal Investigator (PI)</w:t>
      </w:r>
      <w:r w:rsidR="001B0B1C">
        <w:rPr>
          <w:rFonts w:cs="Times New Roman"/>
          <w:b/>
          <w:iCs/>
          <w:sz w:val="20"/>
          <w:szCs w:val="20"/>
        </w:rPr>
        <w:t xml:space="preserve"> </w:t>
      </w:r>
    </w:p>
    <w:p w14:paraId="4786D62E" w14:textId="1DD57C7C" w:rsidR="00375D44" w:rsidRDefault="00375D44" w:rsidP="00375D4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23003">
        <w:rPr>
          <w:rFonts w:cs="Times New Roman"/>
          <w:sz w:val="20"/>
          <w:szCs w:val="20"/>
        </w:rPr>
        <w:t xml:space="preserve">Il PI deve riportare nella </w:t>
      </w:r>
      <w:r w:rsidRPr="00437DA3">
        <w:rPr>
          <w:rFonts w:cs="Times New Roman"/>
          <w:sz w:val="20"/>
          <w:szCs w:val="20"/>
        </w:rPr>
        <w:t>tabella</w:t>
      </w:r>
      <w:r w:rsidR="00FF51B8">
        <w:rPr>
          <w:rFonts w:cs="Times New Roman"/>
          <w:sz w:val="20"/>
          <w:szCs w:val="20"/>
        </w:rPr>
        <w:t xml:space="preserve"> </w:t>
      </w:r>
      <w:r w:rsidRPr="00437DA3">
        <w:rPr>
          <w:rFonts w:cs="Times New Roman"/>
          <w:sz w:val="20"/>
          <w:szCs w:val="20"/>
        </w:rPr>
        <w:t>l’elenco</w:t>
      </w:r>
      <w:r>
        <w:rPr>
          <w:rFonts w:cs="Times New Roman"/>
          <w:sz w:val="20"/>
          <w:szCs w:val="20"/>
        </w:rPr>
        <w:t xml:space="preserve"> delle pubblicazioni, </w:t>
      </w:r>
      <w:r w:rsidRPr="00D23003">
        <w:rPr>
          <w:rFonts w:cs="Times New Roman"/>
          <w:b/>
          <w:sz w:val="20"/>
          <w:szCs w:val="20"/>
        </w:rPr>
        <w:t>di tutta la carriera</w:t>
      </w:r>
      <w:r>
        <w:rPr>
          <w:rFonts w:cs="Times New Roman"/>
          <w:sz w:val="20"/>
          <w:szCs w:val="20"/>
        </w:rPr>
        <w:t xml:space="preserve">, in cui è autore </w:t>
      </w:r>
      <w:r w:rsidRPr="005B59A2">
        <w:rPr>
          <w:rFonts w:cs="Times New Roman"/>
          <w:b/>
          <w:bCs/>
          <w:sz w:val="20"/>
          <w:szCs w:val="20"/>
        </w:rPr>
        <w:t>primo</w:t>
      </w:r>
      <w:r>
        <w:rPr>
          <w:rFonts w:cs="Times New Roman"/>
          <w:b/>
          <w:bCs/>
          <w:sz w:val="20"/>
          <w:szCs w:val="20"/>
        </w:rPr>
        <w:t>, co-first, secondo, ultimo, co-last</w:t>
      </w:r>
      <w:r w:rsidRPr="00915592">
        <w:rPr>
          <w:rFonts w:cs="Times New Roman"/>
          <w:b/>
          <w:bCs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indicando</w:t>
      </w:r>
      <w:r w:rsidRPr="00915592">
        <w:rPr>
          <w:rFonts w:cs="Times New Roman"/>
          <w:sz w:val="20"/>
          <w:szCs w:val="20"/>
        </w:rPr>
        <w:t xml:space="preserve"> l’ultimo impact factor disponibile della rivista </w:t>
      </w:r>
      <w:r w:rsidRPr="00D23003">
        <w:rPr>
          <w:sz w:val="20"/>
          <w:szCs w:val="20"/>
        </w:rPr>
        <w:t>presente sul</w:t>
      </w:r>
      <w:r w:rsidRPr="00915592">
        <w:rPr>
          <w:i/>
          <w:iCs/>
          <w:sz w:val="20"/>
          <w:szCs w:val="20"/>
        </w:rPr>
        <w:t xml:space="preserve"> Journal Citation Reports - JCR</w:t>
      </w:r>
      <w:r w:rsidRPr="00915592">
        <w:rPr>
          <w:rFonts w:cs="Times New Roman"/>
          <w:sz w:val="20"/>
          <w:szCs w:val="20"/>
        </w:rPr>
        <w:t xml:space="preserve"> per ciascuna pubblicazione.</w:t>
      </w:r>
      <w:r w:rsidR="00DE742E">
        <w:rPr>
          <w:rFonts w:cs="Times New Roman"/>
          <w:sz w:val="20"/>
          <w:szCs w:val="20"/>
        </w:rPr>
        <w:t xml:space="preserve"> </w:t>
      </w:r>
    </w:p>
    <w:p w14:paraId="3E977C4F" w14:textId="77777777" w:rsidR="00F83E71" w:rsidRDefault="00F83E71" w:rsidP="00375D44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488B665" w14:textId="39CABACF" w:rsidR="00375D44" w:rsidRDefault="00375D44" w:rsidP="00375D44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N.B.: </w:t>
      </w:r>
      <w:r w:rsidRPr="00D23003">
        <w:rPr>
          <w:rFonts w:cs="Times New Roman"/>
          <w:b/>
          <w:bCs/>
          <w:sz w:val="20"/>
          <w:szCs w:val="20"/>
        </w:rPr>
        <w:t>Non</w:t>
      </w:r>
      <w:r>
        <w:rPr>
          <w:rFonts w:cs="Times New Roman"/>
          <w:sz w:val="20"/>
          <w:szCs w:val="20"/>
        </w:rPr>
        <w:t xml:space="preserve"> sono valutabili gli abstract, i capitoli di libro, gli articoli pubblicati su riviste non indicizzate (ossia, privi di impact factor sul database </w:t>
      </w:r>
      <w:r w:rsidRPr="00D23003">
        <w:rPr>
          <w:rFonts w:cs="Times New Roman"/>
          <w:i/>
          <w:iCs/>
          <w:sz w:val="20"/>
          <w:szCs w:val="20"/>
        </w:rPr>
        <w:t>JCR</w:t>
      </w:r>
      <w:r>
        <w:rPr>
          <w:rFonts w:cs="Times New Roman"/>
          <w:sz w:val="20"/>
          <w:szCs w:val="20"/>
        </w:rPr>
        <w:t xml:space="preserve">), gli articoli in cui l’autore è riportato unicamente in appendice e classificato come </w:t>
      </w:r>
      <w:r w:rsidRPr="004E5F02">
        <w:rPr>
          <w:rFonts w:cs="Times New Roman"/>
          <w:i/>
          <w:sz w:val="20"/>
          <w:szCs w:val="20"/>
        </w:rPr>
        <w:t>collaborator/investigator</w:t>
      </w:r>
      <w:r>
        <w:rPr>
          <w:rFonts w:cs="Times New Roman"/>
          <w:sz w:val="20"/>
          <w:szCs w:val="20"/>
        </w:rPr>
        <w:t>.</w:t>
      </w:r>
    </w:p>
    <w:p w14:paraId="1BCA1669" w14:textId="77777777" w:rsidR="00375D44" w:rsidRDefault="00375D44" w:rsidP="00375D4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14:paraId="32CA8C31" w14:textId="47F23517" w:rsidR="000117A9" w:rsidRPr="004E5F02" w:rsidRDefault="000117A9" w:rsidP="00375D4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it-IT"/>
        </w:rPr>
      </w:pPr>
      <w:r w:rsidRPr="004E5F02">
        <w:rPr>
          <w:rFonts w:eastAsia="Times New Roman" w:cs="Times New Roman"/>
          <w:b/>
          <w:sz w:val="20"/>
          <w:szCs w:val="20"/>
          <w:lang w:eastAsia="it-IT"/>
        </w:rPr>
        <w:t xml:space="preserve">H-index </w:t>
      </w:r>
      <w:r w:rsidR="007B1B51">
        <w:rPr>
          <w:rFonts w:eastAsia="Times New Roman" w:cs="Times New Roman"/>
          <w:b/>
          <w:sz w:val="20"/>
          <w:szCs w:val="20"/>
          <w:lang w:eastAsia="it-IT"/>
        </w:rPr>
        <w:t xml:space="preserve">totale </w:t>
      </w:r>
      <w:r w:rsidRPr="004E5F02">
        <w:rPr>
          <w:rFonts w:eastAsia="Times New Roman" w:cs="Times New Roman"/>
          <w:b/>
          <w:sz w:val="20"/>
          <w:szCs w:val="20"/>
          <w:lang w:eastAsia="it-IT"/>
        </w:rPr>
        <w:t>del PI:</w:t>
      </w:r>
    </w:p>
    <w:p w14:paraId="1F7109AC" w14:textId="77777777" w:rsidR="000117A9" w:rsidRPr="005B59A2" w:rsidRDefault="000117A9" w:rsidP="00375D4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14:paraId="4E8CC51B" w14:textId="77777777" w:rsidR="00375D44" w:rsidRPr="001F25D8" w:rsidRDefault="00375D44" w:rsidP="00375D44">
      <w:pPr>
        <w:spacing w:after="0" w:line="240" w:lineRule="auto"/>
        <w:rPr>
          <w:rFonts w:cs="Times New Roman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276"/>
        <w:gridCol w:w="1276"/>
      </w:tblGrid>
      <w:tr w:rsidR="00AA20BB" w:rsidRPr="001F25D8" w14:paraId="4F50D708" w14:textId="0B629352" w:rsidTr="004E5F02">
        <w:trPr>
          <w:trHeight w:val="309"/>
        </w:trPr>
        <w:tc>
          <w:tcPr>
            <w:tcW w:w="6307" w:type="dxa"/>
            <w:noWrap/>
            <w:hideMark/>
          </w:tcPr>
          <w:p w14:paraId="09726A70" w14:textId="316D6833" w:rsidR="00AA20BB" w:rsidRDefault="00AA20BB" w:rsidP="004E5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F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Elenco delle  pubblicazioni in cui il ricercatore è autore </w:t>
            </w:r>
            <w:r w:rsidRPr="004E5F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primo</w:t>
            </w:r>
            <w:r w:rsidRPr="004E5F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, </w:t>
            </w:r>
            <w:r w:rsidRPr="004E5F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co-first</w:t>
            </w:r>
            <w:r w:rsidRPr="004E5F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, </w:t>
            </w:r>
            <w:r w:rsidRPr="004E5F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secondo</w:t>
            </w:r>
            <w:r w:rsidRPr="004E5F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, </w:t>
            </w:r>
            <w:r w:rsidRPr="004E5F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ultimo, co-last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</w:tcPr>
          <w:p w14:paraId="478ED74F" w14:textId="5136E371" w:rsidR="00AA20BB" w:rsidRDefault="00AA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DOI</w:t>
            </w:r>
          </w:p>
        </w:tc>
        <w:tc>
          <w:tcPr>
            <w:tcW w:w="1276" w:type="dxa"/>
          </w:tcPr>
          <w:p w14:paraId="555420C9" w14:textId="77777777" w:rsidR="00AA20BB" w:rsidRDefault="00AA20BB" w:rsidP="004E5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Impact </w:t>
            </w:r>
          </w:p>
          <w:p w14:paraId="5FBA6862" w14:textId="3AE74523" w:rsidR="00AA20BB" w:rsidRDefault="00AA20BB" w:rsidP="004E5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factor</w:t>
            </w:r>
          </w:p>
        </w:tc>
      </w:tr>
      <w:tr w:rsidR="00AA20BB" w:rsidRPr="001F25D8" w14:paraId="5D2D1AEF" w14:textId="0D436F44" w:rsidTr="004E5F02">
        <w:trPr>
          <w:trHeight w:val="309"/>
        </w:trPr>
        <w:tc>
          <w:tcPr>
            <w:tcW w:w="6307" w:type="dxa"/>
            <w:noWrap/>
            <w:hideMark/>
          </w:tcPr>
          <w:p w14:paraId="6B562BCA" w14:textId="77777777" w:rsidR="00AA20BB" w:rsidRDefault="00AA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AA53899" w14:textId="77777777" w:rsidR="00AA20BB" w:rsidRDefault="00AA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6F103A40" w14:textId="77777777" w:rsidR="00AA20BB" w:rsidRDefault="00AA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49B321C7" w14:textId="5C978C14" w:rsidTr="004E5F02">
        <w:trPr>
          <w:trHeight w:val="309"/>
        </w:trPr>
        <w:tc>
          <w:tcPr>
            <w:tcW w:w="6307" w:type="dxa"/>
            <w:noWrap/>
            <w:hideMark/>
          </w:tcPr>
          <w:p w14:paraId="266F2548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03C00F08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CE5CB95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36C264C7" w14:textId="56BFF7AE" w:rsidTr="004E5F02">
        <w:trPr>
          <w:trHeight w:val="309"/>
        </w:trPr>
        <w:tc>
          <w:tcPr>
            <w:tcW w:w="6307" w:type="dxa"/>
            <w:noWrap/>
            <w:hideMark/>
          </w:tcPr>
          <w:p w14:paraId="7823A23C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6E784745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1D8DC546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5F89167E" w14:textId="62D5D9F5" w:rsidTr="004E5F02">
        <w:trPr>
          <w:trHeight w:val="309"/>
        </w:trPr>
        <w:tc>
          <w:tcPr>
            <w:tcW w:w="6307" w:type="dxa"/>
            <w:noWrap/>
            <w:hideMark/>
          </w:tcPr>
          <w:p w14:paraId="5AA1065A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68A4A1D9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41176971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32C5BDB8" w14:textId="3A34DAEF" w:rsidTr="004E5F02">
        <w:trPr>
          <w:trHeight w:val="309"/>
        </w:trPr>
        <w:tc>
          <w:tcPr>
            <w:tcW w:w="6307" w:type="dxa"/>
            <w:noWrap/>
            <w:hideMark/>
          </w:tcPr>
          <w:p w14:paraId="2930CD18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0F2D082E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18BFD639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55590B07" w14:textId="128A028E" w:rsidTr="004E5F02">
        <w:trPr>
          <w:trHeight w:val="309"/>
        </w:trPr>
        <w:tc>
          <w:tcPr>
            <w:tcW w:w="6307" w:type="dxa"/>
            <w:noWrap/>
            <w:hideMark/>
          </w:tcPr>
          <w:p w14:paraId="670BF862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792578B4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5390BDC1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3B3A5B99" w14:textId="72CC697B" w:rsidTr="004E5F02">
        <w:trPr>
          <w:trHeight w:val="309"/>
        </w:trPr>
        <w:tc>
          <w:tcPr>
            <w:tcW w:w="6307" w:type="dxa"/>
            <w:noWrap/>
            <w:vAlign w:val="bottom"/>
          </w:tcPr>
          <w:p w14:paraId="5408E0BC" w14:textId="77777777" w:rsidR="00AA20BB" w:rsidRPr="00344C69" w:rsidRDefault="00AA20BB" w:rsidP="001B0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737EAD4" w14:textId="1AD452D0" w:rsidR="00AA20BB" w:rsidRPr="00344C69" w:rsidRDefault="00AA20BB" w:rsidP="001B0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6F781C1" w14:textId="5E79B7B9" w:rsidR="00AA20BB" w:rsidRPr="00344C69" w:rsidRDefault="00364B5D" w:rsidP="001B0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IF totale</w:t>
            </w:r>
          </w:p>
        </w:tc>
      </w:tr>
    </w:tbl>
    <w:p w14:paraId="48D8DA04" w14:textId="77777777" w:rsidR="00375D44" w:rsidRPr="00303F6F" w:rsidRDefault="00375D44" w:rsidP="00375D44">
      <w:pPr>
        <w:spacing w:after="0" w:line="240" w:lineRule="auto"/>
        <w:rPr>
          <w:rFonts w:cs="Times New Roman"/>
        </w:rPr>
      </w:pPr>
    </w:p>
    <w:p w14:paraId="459F063D" w14:textId="441DEC7E" w:rsidR="00375D44" w:rsidRDefault="00375D44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EE5D1F5" w14:textId="77777777" w:rsidR="00A248CE" w:rsidRDefault="00A248CE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30F28FBF" w14:textId="77777777" w:rsidR="00A248CE" w:rsidRDefault="00A248CE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B067CA2" w14:textId="77777777" w:rsidR="0033410D" w:rsidRPr="001F25D8" w:rsidRDefault="0033410D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00BF2F13" w14:textId="27EB0DD5" w:rsidR="000117A9" w:rsidRDefault="000117A9" w:rsidP="000117A9">
      <w:pPr>
        <w:spacing w:after="0" w:line="240" w:lineRule="auto"/>
        <w:jc w:val="both"/>
        <w:rPr>
          <w:rFonts w:cs="Times New Roman"/>
          <w:b/>
          <w:iCs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>Gruppo di ricerca (</w:t>
      </w:r>
      <w:r w:rsidR="00AA20BB">
        <w:rPr>
          <w:rFonts w:cs="Times New Roman"/>
          <w:b/>
          <w:iCs/>
          <w:sz w:val="20"/>
          <w:szCs w:val="20"/>
        </w:rPr>
        <w:t>t</w:t>
      </w:r>
      <w:r>
        <w:rPr>
          <w:rFonts w:cs="Times New Roman"/>
          <w:b/>
          <w:iCs/>
          <w:sz w:val="20"/>
          <w:szCs w:val="20"/>
        </w:rPr>
        <w:t>rack record)</w:t>
      </w:r>
    </w:p>
    <w:p w14:paraId="7F81FB60" w14:textId="7EDA2BCE" w:rsidR="00345B33" w:rsidRPr="004E5F02" w:rsidRDefault="00060B47" w:rsidP="00345B33">
      <w:pPr>
        <w:spacing w:after="0" w:line="240" w:lineRule="auto"/>
        <w:jc w:val="both"/>
        <w:rPr>
          <w:iCs/>
          <w:sz w:val="20"/>
          <w:szCs w:val="20"/>
        </w:rPr>
      </w:pPr>
      <w:r w:rsidRPr="004E5F02">
        <w:rPr>
          <w:rFonts w:eastAsia="Times New Roman" w:cs="Times New Roman"/>
          <w:sz w:val="20"/>
          <w:szCs w:val="20"/>
          <w:lang w:eastAsia="it-IT"/>
        </w:rPr>
        <w:t xml:space="preserve">Pubblicazioni scientifiche </w:t>
      </w:r>
      <w:r w:rsidR="007B1706" w:rsidRPr="004E5F02">
        <w:rPr>
          <w:b/>
          <w:bCs/>
          <w:iCs/>
          <w:sz w:val="20"/>
          <w:szCs w:val="20"/>
        </w:rPr>
        <w:t xml:space="preserve">di tutto </w:t>
      </w:r>
      <w:r w:rsidR="00D23003" w:rsidRPr="004E5F02">
        <w:rPr>
          <w:b/>
          <w:bCs/>
          <w:iCs/>
          <w:sz w:val="20"/>
          <w:szCs w:val="20"/>
        </w:rPr>
        <w:t xml:space="preserve">il </w:t>
      </w:r>
      <w:r w:rsidR="0077342E" w:rsidRPr="004E5F02">
        <w:rPr>
          <w:b/>
          <w:bCs/>
          <w:iCs/>
          <w:sz w:val="20"/>
          <w:szCs w:val="20"/>
        </w:rPr>
        <w:t xml:space="preserve">gruppo </w:t>
      </w:r>
      <w:r w:rsidR="00D957DE" w:rsidRPr="004E5F02">
        <w:rPr>
          <w:b/>
          <w:bCs/>
          <w:iCs/>
          <w:sz w:val="20"/>
          <w:szCs w:val="20"/>
        </w:rPr>
        <w:t>di ricerc</w:t>
      </w:r>
      <w:r w:rsidR="00D30138" w:rsidRPr="004E5F02">
        <w:rPr>
          <w:b/>
          <w:bCs/>
          <w:iCs/>
          <w:sz w:val="20"/>
          <w:szCs w:val="20"/>
        </w:rPr>
        <w:t>a (incluso il PI)</w:t>
      </w:r>
      <w:r w:rsidR="00375D44" w:rsidRPr="004E5F02">
        <w:rPr>
          <w:b/>
          <w:bCs/>
          <w:iCs/>
          <w:sz w:val="20"/>
          <w:szCs w:val="20"/>
        </w:rPr>
        <w:t xml:space="preserve">, indipendentemente dalla posizione degli autori, </w:t>
      </w:r>
      <w:r w:rsidR="005E14DF" w:rsidRPr="004E5F02">
        <w:rPr>
          <w:rFonts w:eastAsia="Times New Roman" w:cs="Times New Roman"/>
          <w:sz w:val="20"/>
          <w:szCs w:val="20"/>
          <w:lang w:eastAsia="it-IT"/>
        </w:rPr>
        <w:t>inerenti le tematiche del progetto,</w:t>
      </w:r>
      <w:r w:rsidR="00D30138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375D44" w:rsidRPr="004E5F02">
        <w:rPr>
          <w:b/>
          <w:iCs/>
          <w:sz w:val="20"/>
          <w:szCs w:val="20"/>
        </w:rPr>
        <w:t>edite nel periodo 20</w:t>
      </w:r>
      <w:r w:rsidR="007E4F99" w:rsidRPr="004E5F02">
        <w:rPr>
          <w:b/>
          <w:iCs/>
          <w:sz w:val="20"/>
          <w:szCs w:val="20"/>
        </w:rPr>
        <w:t>2</w:t>
      </w:r>
      <w:r w:rsidR="00F03C4A">
        <w:rPr>
          <w:b/>
          <w:iCs/>
          <w:sz w:val="20"/>
          <w:szCs w:val="20"/>
        </w:rPr>
        <w:t>1</w:t>
      </w:r>
      <w:r w:rsidR="00375D44" w:rsidRPr="004E5F02">
        <w:rPr>
          <w:b/>
          <w:iCs/>
          <w:sz w:val="20"/>
          <w:szCs w:val="20"/>
        </w:rPr>
        <w:t>-202</w:t>
      </w:r>
      <w:r w:rsidR="00F03C4A">
        <w:rPr>
          <w:b/>
          <w:iCs/>
          <w:sz w:val="20"/>
          <w:szCs w:val="20"/>
        </w:rPr>
        <w:t>6</w:t>
      </w:r>
      <w:r w:rsidR="00D30138">
        <w:rPr>
          <w:b/>
          <w:iCs/>
          <w:sz w:val="20"/>
          <w:szCs w:val="20"/>
        </w:rPr>
        <w:t xml:space="preserve"> </w:t>
      </w:r>
      <w:r w:rsidRPr="004E5F02">
        <w:rPr>
          <w:rFonts w:eastAsia="Times New Roman" w:cs="Times New Roman"/>
          <w:sz w:val="20"/>
          <w:szCs w:val="20"/>
          <w:lang w:eastAsia="it-IT"/>
        </w:rPr>
        <w:t>su</w:t>
      </w:r>
      <w:r w:rsidR="00D30138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345B33" w:rsidRPr="004E5F02">
        <w:rPr>
          <w:b/>
          <w:iCs/>
          <w:sz w:val="20"/>
          <w:szCs w:val="20"/>
        </w:rPr>
        <w:t>riviste</w:t>
      </w:r>
      <w:r w:rsidRPr="004E5F02">
        <w:rPr>
          <w:b/>
          <w:iCs/>
          <w:sz w:val="20"/>
          <w:szCs w:val="20"/>
        </w:rPr>
        <w:t xml:space="preserve"> peer-reviewed</w:t>
      </w:r>
      <w:r w:rsidR="00D957DE" w:rsidRPr="004E5F02">
        <w:rPr>
          <w:b/>
          <w:iCs/>
          <w:sz w:val="20"/>
          <w:szCs w:val="20"/>
        </w:rPr>
        <w:t>,</w:t>
      </w:r>
      <w:r w:rsidR="005B4748" w:rsidRPr="004E5F02">
        <w:rPr>
          <w:iCs/>
          <w:sz w:val="20"/>
          <w:szCs w:val="20"/>
        </w:rPr>
        <w:t xml:space="preserve"> in</w:t>
      </w:r>
      <w:r w:rsidR="00D957DE" w:rsidRPr="004E5F02">
        <w:rPr>
          <w:iCs/>
          <w:sz w:val="20"/>
          <w:szCs w:val="20"/>
        </w:rPr>
        <w:t>dicando</w:t>
      </w:r>
      <w:r w:rsidR="003D1966" w:rsidRPr="004E5F02">
        <w:rPr>
          <w:iCs/>
          <w:sz w:val="20"/>
          <w:szCs w:val="20"/>
        </w:rPr>
        <w:t xml:space="preserve"> l’</w:t>
      </w:r>
      <w:r w:rsidR="005B4748" w:rsidRPr="004E5F02">
        <w:rPr>
          <w:iCs/>
          <w:sz w:val="20"/>
          <w:szCs w:val="20"/>
        </w:rPr>
        <w:t>impact factor</w:t>
      </w:r>
      <w:r w:rsidR="000117A9" w:rsidRPr="004E5F02">
        <w:rPr>
          <w:iCs/>
          <w:sz w:val="20"/>
          <w:szCs w:val="20"/>
        </w:rPr>
        <w:t xml:space="preserve"> </w:t>
      </w:r>
      <w:r w:rsidR="003D1966" w:rsidRPr="004E5F02">
        <w:rPr>
          <w:iCs/>
          <w:sz w:val="20"/>
          <w:szCs w:val="20"/>
        </w:rPr>
        <w:t xml:space="preserve">ultimo disponibile </w:t>
      </w:r>
      <w:r w:rsidR="005B4748" w:rsidRPr="004E5F02">
        <w:rPr>
          <w:iCs/>
          <w:sz w:val="20"/>
          <w:szCs w:val="20"/>
        </w:rPr>
        <w:t xml:space="preserve">della rivista </w:t>
      </w:r>
      <w:r w:rsidR="0052635A" w:rsidRPr="004E5F02">
        <w:rPr>
          <w:iCs/>
          <w:sz w:val="20"/>
          <w:szCs w:val="20"/>
        </w:rPr>
        <w:t xml:space="preserve">presente </w:t>
      </w:r>
      <w:r w:rsidR="003D1966" w:rsidRPr="004E5F02">
        <w:rPr>
          <w:iCs/>
          <w:sz w:val="20"/>
          <w:szCs w:val="20"/>
        </w:rPr>
        <w:t xml:space="preserve">sul </w:t>
      </w:r>
      <w:r w:rsidR="003D1966" w:rsidRPr="00A248CE">
        <w:rPr>
          <w:i/>
          <w:sz w:val="20"/>
          <w:szCs w:val="20"/>
        </w:rPr>
        <w:t>Journal Citation Reports</w:t>
      </w:r>
      <w:r w:rsidR="003D1966" w:rsidRPr="004E5F02">
        <w:rPr>
          <w:iCs/>
          <w:sz w:val="20"/>
          <w:szCs w:val="20"/>
        </w:rPr>
        <w:t xml:space="preserve"> </w:t>
      </w:r>
      <w:r w:rsidR="007B1706" w:rsidRPr="004E5F02">
        <w:rPr>
          <w:iCs/>
          <w:sz w:val="20"/>
          <w:szCs w:val="20"/>
        </w:rPr>
        <w:t>–</w:t>
      </w:r>
      <w:r w:rsidR="003D1966" w:rsidRPr="004E5F02">
        <w:rPr>
          <w:iCs/>
          <w:sz w:val="20"/>
          <w:szCs w:val="20"/>
        </w:rPr>
        <w:t xml:space="preserve"> </w:t>
      </w:r>
      <w:r w:rsidR="003D1966" w:rsidRPr="00A248CE">
        <w:rPr>
          <w:i/>
          <w:sz w:val="20"/>
          <w:szCs w:val="20"/>
        </w:rPr>
        <w:t>JCR</w:t>
      </w:r>
      <w:r w:rsidR="007B1706" w:rsidRPr="004E5F02">
        <w:rPr>
          <w:iCs/>
          <w:sz w:val="20"/>
          <w:szCs w:val="20"/>
        </w:rPr>
        <w:t xml:space="preserve"> (</w:t>
      </w:r>
      <w:r w:rsidR="005B4748" w:rsidRPr="004E5F02">
        <w:rPr>
          <w:b/>
          <w:iCs/>
          <w:sz w:val="20"/>
          <w:szCs w:val="20"/>
        </w:rPr>
        <w:t>max</w:t>
      </w:r>
      <w:r w:rsidR="00345B33" w:rsidRPr="004E5F02">
        <w:rPr>
          <w:b/>
          <w:iCs/>
          <w:sz w:val="20"/>
          <w:szCs w:val="20"/>
        </w:rPr>
        <w:t>.</w:t>
      </w:r>
      <w:r w:rsidR="005B4748" w:rsidRPr="004E5F02">
        <w:rPr>
          <w:b/>
          <w:iCs/>
          <w:sz w:val="20"/>
          <w:szCs w:val="20"/>
        </w:rPr>
        <w:t xml:space="preserve"> 30 pubblicazioni</w:t>
      </w:r>
      <w:r w:rsidR="005A4068" w:rsidRPr="00634245">
        <w:rPr>
          <w:bCs/>
          <w:iCs/>
          <w:sz w:val="20"/>
          <w:szCs w:val="20"/>
        </w:rPr>
        <w:t>)</w:t>
      </w:r>
      <w:r w:rsidR="005A4068">
        <w:rPr>
          <w:iCs/>
          <w:sz w:val="20"/>
          <w:szCs w:val="20"/>
        </w:rPr>
        <w:t>.</w:t>
      </w:r>
      <w:r w:rsidR="005B4748" w:rsidRPr="004E5F02">
        <w:rPr>
          <w:iCs/>
          <w:sz w:val="20"/>
          <w:szCs w:val="20"/>
        </w:rPr>
        <w:t xml:space="preserve"> </w:t>
      </w:r>
    </w:p>
    <w:p w14:paraId="3895850A" w14:textId="77777777" w:rsidR="00D30138" w:rsidRPr="001F25D8" w:rsidRDefault="00D30138" w:rsidP="00345B33">
      <w:pPr>
        <w:spacing w:after="0" w:line="240" w:lineRule="auto"/>
        <w:jc w:val="both"/>
        <w:rPr>
          <w:i/>
          <w:iCs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276"/>
        <w:gridCol w:w="1276"/>
      </w:tblGrid>
      <w:tr w:rsidR="00AA20BB" w:rsidRPr="001F25D8" w14:paraId="521C9C99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5B1DB184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Elenco delle</w:t>
            </w:r>
            <w:r w:rsidRPr="005B59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pubblicazioni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2020-2025 </w:t>
            </w:r>
          </w:p>
        </w:tc>
        <w:tc>
          <w:tcPr>
            <w:tcW w:w="1276" w:type="dxa"/>
          </w:tcPr>
          <w:p w14:paraId="61F7BF14" w14:textId="7D0497E1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DOI</w:t>
            </w:r>
          </w:p>
        </w:tc>
        <w:tc>
          <w:tcPr>
            <w:tcW w:w="1276" w:type="dxa"/>
          </w:tcPr>
          <w:p w14:paraId="1D2FE97A" w14:textId="5DE9809C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Impact factor</w:t>
            </w:r>
          </w:p>
        </w:tc>
      </w:tr>
      <w:tr w:rsidR="00AA20BB" w:rsidRPr="001F25D8" w14:paraId="2DCE343B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2EB08B06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38CF010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45D23F2B" w14:textId="786A5D5F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20B67385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5AB68C94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5D759E6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83BFF1B" w14:textId="70E254AD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5B413DA9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127A7E73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92DD89C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0051C00C" w14:textId="21A09982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60377C11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70E76A2A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A4880B3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78E0B973" w14:textId="5EDB9DFB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40CC5067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4B9F8BCA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1239389B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42C2A8A3" w14:textId="3A7E16B0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43D55A99" w14:textId="77777777" w:rsidTr="004E5F02">
        <w:trPr>
          <w:trHeight w:val="309"/>
        </w:trPr>
        <w:tc>
          <w:tcPr>
            <w:tcW w:w="6307" w:type="dxa"/>
            <w:noWrap/>
            <w:hideMark/>
          </w:tcPr>
          <w:p w14:paraId="79355B6D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06ECFEB" w14:textId="77777777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0F0166E7" w14:textId="383D3D8B" w:rsidR="00AA20BB" w:rsidRDefault="00AA20BB" w:rsidP="00D30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A20BB" w:rsidRPr="001F25D8" w14:paraId="6509F3AB" w14:textId="77777777" w:rsidTr="004E5F02">
        <w:trPr>
          <w:trHeight w:val="309"/>
        </w:trPr>
        <w:tc>
          <w:tcPr>
            <w:tcW w:w="6307" w:type="dxa"/>
            <w:noWrap/>
            <w:vAlign w:val="bottom"/>
          </w:tcPr>
          <w:p w14:paraId="6B017FA3" w14:textId="77777777" w:rsidR="00AA20BB" w:rsidRPr="00344C69" w:rsidRDefault="00AA20BB" w:rsidP="00D301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53C52A39" w14:textId="0C48C09E" w:rsidR="00AA20BB" w:rsidRPr="00344C69" w:rsidRDefault="00AA20BB" w:rsidP="00D301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38A8B2C" w14:textId="5E121A0E" w:rsidR="00AA20BB" w:rsidRPr="00344C69" w:rsidRDefault="00364B5D" w:rsidP="00D301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IF totale</w:t>
            </w:r>
          </w:p>
        </w:tc>
      </w:tr>
    </w:tbl>
    <w:p w14:paraId="49D5DB69" w14:textId="77777777" w:rsidR="00345B33" w:rsidRPr="001F25D8" w:rsidRDefault="00345B33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C4F2163" w14:textId="02C372C6" w:rsidR="00A614CE" w:rsidRDefault="00A614CE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0D682DB" w14:textId="7E13F046" w:rsidR="007B1B51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2BA5E99" w14:textId="42CBCA0E" w:rsidR="007B1B51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1F1356F4" w14:textId="43FB8D48" w:rsidR="007B1B51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2467D74D" w14:textId="3EBB7E23" w:rsidR="007B1B51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39E2E466" w14:textId="5060F52B" w:rsidR="007B1B51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32AA63D7" w14:textId="77777777" w:rsidR="007B1B51" w:rsidRPr="001F25D8" w:rsidRDefault="007B1B51" w:rsidP="00345B33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72C0AF6C" w14:textId="1E1F9124" w:rsidR="00AA20BB" w:rsidRDefault="00AA20BB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br w:type="page"/>
      </w:r>
    </w:p>
    <w:p w14:paraId="561E6BC5" w14:textId="77777777" w:rsidR="001826D5" w:rsidRPr="004E5F02" w:rsidRDefault="006A7385" w:rsidP="004E5F0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7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4E5F02">
        <w:rPr>
          <w:rFonts w:eastAsia="Times New Roman" w:cs="Times New Roman"/>
          <w:b/>
          <w:bCs/>
          <w:sz w:val="28"/>
          <w:szCs w:val="28"/>
          <w:lang w:eastAsia="it-IT"/>
        </w:rPr>
        <w:lastRenderedPageBreak/>
        <w:t>SCHEDA BUDGET</w:t>
      </w:r>
    </w:p>
    <w:p w14:paraId="68195302" w14:textId="06C9A9F1" w:rsidR="00AF3333" w:rsidRDefault="00AF3333" w:rsidP="00C339EA">
      <w:pPr>
        <w:spacing w:after="0" w:line="240" w:lineRule="auto"/>
        <w:rPr>
          <w:rFonts w:eastAsia="Times New Roman" w:cs="Times New Roman"/>
          <w:lang w:eastAsia="it-IT"/>
        </w:rPr>
      </w:pPr>
    </w:p>
    <w:p w14:paraId="2E9269E4" w14:textId="0E2DC065" w:rsidR="00C339EA" w:rsidRPr="001F25D8" w:rsidRDefault="00C339EA" w:rsidP="00C339EA">
      <w:pPr>
        <w:spacing w:after="0" w:line="240" w:lineRule="auto"/>
        <w:rPr>
          <w:rFonts w:cs="Times New Roman"/>
          <w:b/>
          <w:iCs/>
        </w:rPr>
      </w:pPr>
      <w:r w:rsidRPr="001F25D8">
        <w:rPr>
          <w:rFonts w:cs="Times New Roman"/>
          <w:b/>
          <w:iCs/>
        </w:rPr>
        <w:t>Titolo:</w:t>
      </w:r>
    </w:p>
    <w:p w14:paraId="41F51476" w14:textId="77777777" w:rsidR="00C339EA" w:rsidRDefault="00C339EA" w:rsidP="00C339EA">
      <w:pPr>
        <w:spacing w:after="0" w:line="240" w:lineRule="auto"/>
        <w:rPr>
          <w:rFonts w:cs="Times New Roman"/>
        </w:rPr>
      </w:pPr>
    </w:p>
    <w:p w14:paraId="24D37414" w14:textId="77777777" w:rsidR="00A0589C" w:rsidRPr="001F25D8" w:rsidRDefault="00A0589C" w:rsidP="00C339EA">
      <w:pPr>
        <w:spacing w:after="0" w:line="240" w:lineRule="auto"/>
        <w:rPr>
          <w:rFonts w:cs="Times New Roman"/>
        </w:rPr>
      </w:pPr>
    </w:p>
    <w:p w14:paraId="5F18FAB5" w14:textId="28B9211B" w:rsidR="00A0589C" w:rsidRDefault="00A0589C" w:rsidP="00C339E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PI</w:t>
      </w:r>
      <w:r w:rsidR="00EC62E9">
        <w:rPr>
          <w:rFonts w:cs="Times New Roman"/>
          <w:b/>
        </w:rPr>
        <w:t>:</w:t>
      </w:r>
      <w:r>
        <w:rPr>
          <w:rFonts w:cs="Times New Roman"/>
          <w:b/>
        </w:rPr>
        <w:t xml:space="preserve"> </w:t>
      </w:r>
    </w:p>
    <w:p w14:paraId="08A7F993" w14:textId="77777777" w:rsidR="00A0589C" w:rsidRDefault="00A0589C" w:rsidP="00C339EA">
      <w:pPr>
        <w:spacing w:after="0" w:line="240" w:lineRule="auto"/>
        <w:rPr>
          <w:rFonts w:cs="Times New Roman"/>
          <w:b/>
        </w:rPr>
      </w:pPr>
    </w:p>
    <w:p w14:paraId="3655E2EF" w14:textId="38A462CA" w:rsidR="00A0589C" w:rsidRPr="004E5F02" w:rsidRDefault="00A0589C" w:rsidP="00A0589C">
      <w:pPr>
        <w:spacing w:after="0" w:line="240" w:lineRule="auto"/>
        <w:rPr>
          <w:rFonts w:cs="Times New Roman"/>
        </w:rPr>
      </w:pPr>
    </w:p>
    <w:p w14:paraId="6830E22D" w14:textId="77777777" w:rsidR="00C339EA" w:rsidRPr="001F25D8" w:rsidRDefault="00C339EA" w:rsidP="00C339EA">
      <w:pPr>
        <w:spacing w:after="0" w:line="240" w:lineRule="auto"/>
        <w:rPr>
          <w:rFonts w:cs="Times New Roman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844"/>
        <w:gridCol w:w="1559"/>
        <w:gridCol w:w="1856"/>
        <w:gridCol w:w="1893"/>
      </w:tblGrid>
      <w:tr w:rsidR="001A4C67" w:rsidRPr="001F25D8" w14:paraId="5B9DFD76" w14:textId="77777777" w:rsidTr="00AA1CC7">
        <w:trPr>
          <w:trHeight w:val="992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B902" w14:textId="77777777" w:rsidR="001A4C67" w:rsidRDefault="001A4C67" w:rsidP="004236A1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1F25D8">
              <w:rPr>
                <w:rFonts w:cs="Times New Roman"/>
                <w:b/>
                <w:bCs/>
              </w:rPr>
              <w:t xml:space="preserve">Voci di </w:t>
            </w:r>
            <w:r w:rsidRPr="001F25D8">
              <w:rPr>
                <w:rFonts w:cs="Times New Roman"/>
                <w:b/>
              </w:rPr>
              <w:t>spe</w:t>
            </w:r>
            <w:r w:rsidRPr="001F25D8">
              <w:rPr>
                <w:rFonts w:cs="Times New Roman"/>
                <w:b/>
                <w:bCs/>
              </w:rPr>
              <w:t>sa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34157" w14:textId="6AC059CE" w:rsidR="00AA20BB" w:rsidRPr="00F81C4F" w:rsidRDefault="00AA20BB" w:rsidP="004236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F81C4F">
              <w:rPr>
                <w:rFonts w:cs="Times New Roman"/>
                <w:b/>
                <w:bCs/>
              </w:rPr>
              <w:t>Descrizione</w:t>
            </w:r>
            <w:r w:rsidR="00F81C4F" w:rsidRPr="00F81C4F">
              <w:rPr>
                <w:rFonts w:cs="Times New Roman"/>
                <w:b/>
                <w:bCs/>
              </w:rPr>
              <w:t xml:space="preserve"> dettagliata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BC2ED" w14:textId="437C1DCC" w:rsidR="004E5F02" w:rsidRDefault="004E5F02" w:rsidP="004E5F0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Importo</w:t>
            </w:r>
            <w:r w:rsidR="004236A1">
              <w:rPr>
                <w:rFonts w:cs="Times New Roman"/>
                <w:b/>
                <w:bCs/>
              </w:rPr>
              <w:t xml:space="preserve"> (euro)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F81C4F">
              <w:rPr>
                <w:rFonts w:cs="Times New Roman"/>
                <w:b/>
                <w:bCs/>
              </w:rPr>
              <w:t>richiesto 5xmille</w:t>
            </w:r>
          </w:p>
          <w:p w14:paraId="7DA2F3ED" w14:textId="2AE15FDF" w:rsidR="001A4C67" w:rsidRPr="001F25D8" w:rsidRDefault="001A4C67" w:rsidP="004E5F0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85CCD" w14:textId="77777777" w:rsidR="004236A1" w:rsidRDefault="00F81C4F" w:rsidP="00E5031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Importo </w:t>
            </w:r>
            <w:r w:rsidR="004236A1">
              <w:rPr>
                <w:rFonts w:cs="Times New Roman"/>
                <w:b/>
                <w:bCs/>
              </w:rPr>
              <w:t>(euro)</w:t>
            </w:r>
          </w:p>
          <w:p w14:paraId="015F25F1" w14:textId="641B867A" w:rsidR="004E5F02" w:rsidRDefault="00F81C4F" w:rsidP="004E5F0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</w:t>
            </w:r>
            <w:r w:rsidR="004E5F02">
              <w:rPr>
                <w:rFonts w:cs="Times New Roman"/>
                <w:b/>
                <w:bCs/>
              </w:rPr>
              <w:t>o-finanziamento</w:t>
            </w:r>
          </w:p>
          <w:p w14:paraId="6FF58BB7" w14:textId="1C73D371" w:rsidR="00034AD9" w:rsidRPr="00F81C4F" w:rsidRDefault="00034AD9" w:rsidP="004E5F02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81C4F">
              <w:rPr>
                <w:rFonts w:cs="Times New Roman"/>
                <w:b/>
                <w:bCs/>
                <w:i/>
                <w:iCs/>
                <w:u w:val="single"/>
              </w:rPr>
              <w:t>(</w:t>
            </w:r>
            <w:r w:rsidR="00F81C4F" w:rsidRPr="00F81C4F">
              <w:rPr>
                <w:rFonts w:cs="Times New Roman"/>
                <w:b/>
                <w:bCs/>
                <w:i/>
                <w:iCs/>
                <w:u w:val="single"/>
              </w:rPr>
              <w:t>i</w:t>
            </w:r>
            <w:r w:rsidRPr="00F81C4F">
              <w:rPr>
                <w:rFonts w:cs="Times New Roman"/>
                <w:b/>
                <w:bCs/>
                <w:i/>
                <w:iCs/>
                <w:u w:val="single"/>
              </w:rPr>
              <w:t>ndicare</w:t>
            </w:r>
            <w:r w:rsidR="00F81C4F" w:rsidRPr="00F81C4F">
              <w:rPr>
                <w:rFonts w:cs="Times New Roman"/>
                <w:b/>
                <w:bCs/>
                <w:i/>
                <w:iCs/>
                <w:u w:val="single"/>
              </w:rPr>
              <w:t xml:space="preserve"> la</w:t>
            </w:r>
            <w:r w:rsidRPr="00F81C4F">
              <w:rPr>
                <w:rFonts w:cs="Times New Roman"/>
                <w:b/>
                <w:bCs/>
                <w:i/>
                <w:iCs/>
                <w:u w:val="single"/>
              </w:rPr>
              <w:t xml:space="preserve"> fonte)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DE098" w14:textId="15572B5C" w:rsidR="001A4C67" w:rsidRDefault="004E5F02" w:rsidP="004236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Totale</w:t>
            </w:r>
            <w:r w:rsidR="004236A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(euro)</w:t>
            </w:r>
          </w:p>
        </w:tc>
      </w:tr>
      <w:tr w:rsidR="001A4C67" w:rsidRPr="001F25D8" w14:paraId="7B1A008F" w14:textId="77777777" w:rsidTr="00E50317">
        <w:trPr>
          <w:trHeight w:val="425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7454" w14:textId="2F3098BC" w:rsidR="001A4C67" w:rsidRPr="003D1966" w:rsidRDefault="001A4C67" w:rsidP="00E503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D1966">
              <w:rPr>
                <w:rFonts w:cs="Times New Roman"/>
                <w:sz w:val="20"/>
                <w:szCs w:val="20"/>
              </w:rPr>
              <w:t>Personale di ricerca (borsista)</w:t>
            </w:r>
            <w:r w:rsidR="00AB67B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99E6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6862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4B4B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97853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2AC28E7F" w14:textId="77777777" w:rsidTr="00E50317">
        <w:trPr>
          <w:trHeight w:val="425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6A42" w14:textId="5736A923" w:rsidR="001A4C67" w:rsidRPr="004E5F02" w:rsidRDefault="001A4C67" w:rsidP="00E50317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E5F02">
              <w:rPr>
                <w:rFonts w:cs="Times New Roman"/>
                <w:sz w:val="20"/>
                <w:szCs w:val="20"/>
              </w:rPr>
              <w:t>Apparecchiature (</w:t>
            </w:r>
            <w:r w:rsidR="00AA20BB" w:rsidRPr="004E5F02">
              <w:rPr>
                <w:rFonts w:cs="Times New Roman"/>
                <w:b/>
                <w:sz w:val="20"/>
                <w:szCs w:val="20"/>
              </w:rPr>
              <w:t>solo</w:t>
            </w:r>
            <w:r w:rsidR="00AA20BB">
              <w:rPr>
                <w:rFonts w:cs="Times New Roman"/>
                <w:sz w:val="20"/>
                <w:szCs w:val="20"/>
              </w:rPr>
              <w:t xml:space="preserve"> </w:t>
            </w:r>
            <w:r w:rsidRPr="004E5F02">
              <w:rPr>
                <w:rFonts w:cs="Times New Roman"/>
                <w:b/>
                <w:sz w:val="20"/>
                <w:szCs w:val="20"/>
              </w:rPr>
              <w:t>noleggio</w:t>
            </w:r>
            <w:r w:rsidR="00AA20BB" w:rsidRPr="004E5F0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26A3" w14:textId="77777777" w:rsidR="001A4C67" w:rsidRPr="004E5F02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4E5F02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A3E4B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A720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5557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3CA431AF" w14:textId="77777777" w:rsidTr="00E50317">
        <w:trPr>
          <w:trHeight w:val="632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17834" w14:textId="33D9B74D" w:rsidR="001A4C67" w:rsidRPr="00E2188A" w:rsidRDefault="001A4C67" w:rsidP="00E50317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1F25D8">
              <w:rPr>
                <w:rFonts w:cs="Times New Roman"/>
                <w:sz w:val="20"/>
                <w:szCs w:val="20"/>
              </w:rPr>
              <w:t xml:space="preserve">Materiale </w:t>
            </w:r>
            <w:r w:rsidR="00AB67B6">
              <w:rPr>
                <w:rFonts w:cs="Times New Roman"/>
                <w:sz w:val="20"/>
                <w:szCs w:val="20"/>
              </w:rPr>
              <w:t>di consumo</w:t>
            </w:r>
            <w:r w:rsidR="00AB67B6" w:rsidRPr="001F25D8">
              <w:rPr>
                <w:rFonts w:cs="Times New Roman"/>
                <w:sz w:val="20"/>
                <w:szCs w:val="20"/>
              </w:rPr>
              <w:t xml:space="preserve"> </w:t>
            </w:r>
            <w:r w:rsidRPr="001F25D8">
              <w:rPr>
                <w:rFonts w:cs="Times New Roman"/>
                <w:sz w:val="20"/>
                <w:szCs w:val="20"/>
              </w:rPr>
              <w:t>per laboratori di ricerca, acquisto farmaci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1F25D8">
              <w:rPr>
                <w:rFonts w:cs="Times New Roman"/>
                <w:sz w:val="20"/>
                <w:szCs w:val="20"/>
              </w:rPr>
              <w:t xml:space="preserve"> ecc.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231A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5DE8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682B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3201F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7CB471AD" w14:textId="77777777" w:rsidTr="00E50317">
        <w:trPr>
          <w:trHeight w:val="632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DA0C" w14:textId="33886674" w:rsidR="001A4C67" w:rsidRPr="001F25D8" w:rsidRDefault="00F81C4F" w:rsidP="00E5031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Disseminazione dei risultati, i.e. </w:t>
            </w:r>
            <w:r w:rsidR="001A4C67">
              <w:rPr>
                <w:rFonts w:cs="Times New Roman"/>
                <w:sz w:val="20"/>
                <w:szCs w:val="20"/>
              </w:rPr>
              <w:t xml:space="preserve">partecipazione a </w:t>
            </w:r>
            <w:r w:rsidR="001A4C67" w:rsidRPr="001F25D8">
              <w:rPr>
                <w:rFonts w:cs="Times New Roman"/>
                <w:sz w:val="20"/>
                <w:szCs w:val="20"/>
              </w:rPr>
              <w:t>convegni</w:t>
            </w:r>
            <w:r w:rsidR="001A4C67">
              <w:rPr>
                <w:rFonts w:cs="Times New Roman"/>
                <w:sz w:val="20"/>
                <w:szCs w:val="20"/>
              </w:rPr>
              <w:t xml:space="preserve"> e </w:t>
            </w:r>
            <w:r w:rsidR="001A4C67" w:rsidRPr="001F25D8">
              <w:rPr>
                <w:rFonts w:cs="Times New Roman"/>
                <w:sz w:val="20"/>
                <w:szCs w:val="20"/>
              </w:rPr>
              <w:t>manifestazioni</w:t>
            </w:r>
            <w:r w:rsidR="00AB67B6">
              <w:rPr>
                <w:rFonts w:cs="Times New Roman"/>
                <w:sz w:val="20"/>
                <w:szCs w:val="20"/>
              </w:rPr>
              <w:t xml:space="preserve"> scientifiche</w:t>
            </w:r>
            <w:r>
              <w:rPr>
                <w:rFonts w:cs="Times New Roman"/>
                <w:sz w:val="20"/>
                <w:szCs w:val="20"/>
              </w:rPr>
              <w:t>, organizzazione eventi</w:t>
            </w:r>
            <w:r w:rsidR="00AB67B6">
              <w:rPr>
                <w:rFonts w:cs="Times New Roman"/>
                <w:sz w:val="20"/>
                <w:szCs w:val="20"/>
              </w:rPr>
              <w:t xml:space="preserve"> </w:t>
            </w:r>
            <w:r w:rsidR="00AB67B6" w:rsidRPr="004E5F02">
              <w:rPr>
                <w:rFonts w:cs="Times New Roman"/>
                <w:b/>
                <w:sz w:val="20"/>
                <w:szCs w:val="20"/>
              </w:rPr>
              <w:t>(</w:t>
            </w:r>
            <w:r w:rsidR="00AB67B6" w:rsidRPr="004E5F02">
              <w:rPr>
                <w:rFonts w:cs="Times New Roman"/>
                <w:b/>
                <w:i/>
                <w:sz w:val="20"/>
                <w:szCs w:val="20"/>
              </w:rPr>
              <w:t>importo massimo € 3.000</w:t>
            </w:r>
            <w:r w:rsidR="00AB67B6">
              <w:rPr>
                <w:rFonts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BF2D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3212B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5499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653A9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7460350F" w14:textId="77777777" w:rsidTr="00E50317">
        <w:trPr>
          <w:trHeight w:val="275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D819" w14:textId="29F20A47" w:rsidR="00F81C4F" w:rsidRDefault="00F81C4F" w:rsidP="00E503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IT service e database</w:t>
            </w:r>
          </w:p>
          <w:p w14:paraId="317A00A5" w14:textId="5751EB63" w:rsidR="00A248CE" w:rsidRPr="00A248CE" w:rsidRDefault="00F81C4F" w:rsidP="00E503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(e</w:t>
            </w:r>
            <w:r w:rsidR="001A4C67" w:rsidRPr="001F25D8">
              <w:rPr>
                <w:rFonts w:cs="Times New Roman"/>
                <w:sz w:val="20"/>
                <w:szCs w:val="20"/>
              </w:rPr>
              <w:t>laborazione</w:t>
            </w:r>
            <w:r w:rsidR="00AB67B6">
              <w:rPr>
                <w:rFonts w:cs="Times New Roman"/>
                <w:sz w:val="20"/>
                <w:szCs w:val="20"/>
              </w:rPr>
              <w:t xml:space="preserve">/storage </w:t>
            </w:r>
            <w:r w:rsidR="001A4C67" w:rsidRPr="001F25D8">
              <w:rPr>
                <w:rFonts w:cs="Times New Roman"/>
                <w:sz w:val="20"/>
                <w:szCs w:val="20"/>
              </w:rPr>
              <w:t>dati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8B17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070F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AB60B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BDE7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3D8DE594" w14:textId="77777777" w:rsidTr="00E50317">
        <w:trPr>
          <w:trHeight w:val="275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811A" w14:textId="7FE19486" w:rsidR="001A4C67" w:rsidRPr="001F25D8" w:rsidRDefault="001A4C67" w:rsidP="00E50317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  <w:sz w:val="20"/>
                <w:szCs w:val="20"/>
              </w:rPr>
              <w:t>Altro</w:t>
            </w:r>
            <w:r w:rsidR="00754845">
              <w:rPr>
                <w:rFonts w:cs="Times New Roman"/>
                <w:sz w:val="20"/>
                <w:szCs w:val="20"/>
              </w:rPr>
              <w:t xml:space="preserve"> (</w:t>
            </w:r>
            <w:r w:rsidR="00F81C4F">
              <w:rPr>
                <w:rFonts w:cs="Times New Roman"/>
                <w:sz w:val="20"/>
                <w:szCs w:val="20"/>
              </w:rPr>
              <w:t xml:space="preserve">ad es., </w:t>
            </w:r>
            <w:r w:rsidR="00754845">
              <w:rPr>
                <w:rFonts w:cs="Times New Roman"/>
                <w:sz w:val="20"/>
                <w:szCs w:val="20"/>
              </w:rPr>
              <w:t>assicurazione</w:t>
            </w:r>
            <w:r w:rsidR="00242EB5">
              <w:rPr>
                <w:rFonts w:cs="Times New Roman"/>
                <w:sz w:val="20"/>
                <w:szCs w:val="20"/>
              </w:rPr>
              <w:t xml:space="preserve"> pazienti</w:t>
            </w:r>
            <w:r w:rsidR="00F81C4F">
              <w:rPr>
                <w:rFonts w:cs="Times New Roman"/>
                <w:sz w:val="20"/>
                <w:szCs w:val="20"/>
              </w:rPr>
              <w:t xml:space="preserve">, pubblicazioni open access </w:t>
            </w:r>
            <w:r w:rsidR="00754845">
              <w:rPr>
                <w:rFonts w:cs="Times New Roman"/>
                <w:sz w:val="20"/>
                <w:szCs w:val="20"/>
              </w:rPr>
              <w:t>e</w:t>
            </w:r>
            <w:r w:rsidR="00F81C4F">
              <w:rPr>
                <w:rFonts w:cs="Times New Roman"/>
                <w:sz w:val="20"/>
                <w:szCs w:val="20"/>
              </w:rPr>
              <w:t>c</w:t>
            </w:r>
            <w:r w:rsidR="00754845">
              <w:rPr>
                <w:rFonts w:cs="Times New Roman"/>
                <w:sz w:val="20"/>
                <w:szCs w:val="20"/>
              </w:rPr>
              <w:t>c)</w:t>
            </w:r>
            <w:r w:rsidRPr="001F25D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97A4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E474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1C92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2CC21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A4C67" w:rsidRPr="001F25D8" w14:paraId="49B862C3" w14:textId="77777777" w:rsidTr="00E50317">
        <w:trPr>
          <w:trHeight w:val="275"/>
        </w:trPr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4592" w14:textId="51925C3A" w:rsidR="001A4C67" w:rsidRPr="001F25D8" w:rsidRDefault="001A4C67" w:rsidP="00C339E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1F25D8">
              <w:rPr>
                <w:rFonts w:cs="Times New Roman"/>
                <w:b/>
              </w:rPr>
              <w:t>Total</w:t>
            </w:r>
            <w:r w:rsidR="00A248CE">
              <w:rPr>
                <w:rFonts w:cs="Times New Roman"/>
                <w:b/>
              </w:rPr>
              <w:t>e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AD9C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  <w:r w:rsidRPr="001F25D8">
              <w:rPr>
                <w:rFonts w:cs="Times New Roman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76D13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6750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5A2E" w14:textId="77777777" w:rsidR="001A4C67" w:rsidRPr="001F25D8" w:rsidRDefault="001A4C67" w:rsidP="00C339E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1B1BAB1" w14:textId="77777777" w:rsidR="006D002B" w:rsidRPr="001F25D8" w:rsidRDefault="006D002B" w:rsidP="00C339EA">
      <w:pPr>
        <w:spacing w:after="0" w:line="240" w:lineRule="auto"/>
        <w:rPr>
          <w:rFonts w:cs="Times New Roman"/>
          <w:sz w:val="20"/>
          <w:szCs w:val="20"/>
        </w:rPr>
      </w:pPr>
    </w:p>
    <w:p w14:paraId="3908A21F" w14:textId="54EBD7EE" w:rsidR="001B0B1C" w:rsidRDefault="00C339EA" w:rsidP="004E5F02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1F25D8">
        <w:rPr>
          <w:rFonts w:cs="Times New Roman"/>
          <w:sz w:val="20"/>
          <w:szCs w:val="20"/>
        </w:rPr>
        <w:t>N</w:t>
      </w:r>
      <w:r w:rsidR="00F83E71">
        <w:rPr>
          <w:rFonts w:cs="Times New Roman"/>
          <w:sz w:val="20"/>
          <w:szCs w:val="20"/>
        </w:rPr>
        <w:t>.</w:t>
      </w:r>
      <w:r w:rsidRPr="001F25D8">
        <w:rPr>
          <w:rFonts w:cs="Times New Roman"/>
          <w:sz w:val="20"/>
          <w:szCs w:val="20"/>
        </w:rPr>
        <w:t>B</w:t>
      </w:r>
      <w:r w:rsidR="00F83E71">
        <w:rPr>
          <w:rFonts w:cs="Times New Roman"/>
          <w:sz w:val="20"/>
          <w:szCs w:val="20"/>
        </w:rPr>
        <w:t>.</w:t>
      </w:r>
      <w:r w:rsidR="003D1966">
        <w:rPr>
          <w:rFonts w:cs="Times New Roman"/>
          <w:sz w:val="20"/>
          <w:szCs w:val="20"/>
        </w:rPr>
        <w:t>:</w:t>
      </w:r>
      <w:r w:rsidR="008921A0">
        <w:rPr>
          <w:rFonts w:cs="Times New Roman"/>
          <w:sz w:val="20"/>
          <w:szCs w:val="20"/>
        </w:rPr>
        <w:t xml:space="preserve"> </w:t>
      </w:r>
      <w:r w:rsidR="006D002B" w:rsidRPr="001F25D8">
        <w:rPr>
          <w:rFonts w:cs="Times New Roman"/>
          <w:sz w:val="20"/>
          <w:szCs w:val="20"/>
        </w:rPr>
        <w:t>si precisa che i fondi 5x</w:t>
      </w:r>
      <w:r w:rsidR="001B5DD5">
        <w:rPr>
          <w:rFonts w:cs="Times New Roman"/>
          <w:sz w:val="20"/>
          <w:szCs w:val="20"/>
        </w:rPr>
        <w:t>1000</w:t>
      </w:r>
      <w:r w:rsidR="006D002B" w:rsidRPr="001F25D8">
        <w:rPr>
          <w:rFonts w:cs="Times New Roman"/>
          <w:sz w:val="20"/>
          <w:szCs w:val="20"/>
        </w:rPr>
        <w:t xml:space="preserve"> possono essere utilizzati </w:t>
      </w:r>
      <w:r w:rsidR="006D002B" w:rsidRPr="004E5F02">
        <w:rPr>
          <w:rFonts w:cs="Times New Roman"/>
          <w:b/>
          <w:sz w:val="20"/>
          <w:szCs w:val="20"/>
        </w:rPr>
        <w:t>solo</w:t>
      </w:r>
      <w:r w:rsidR="006D002B" w:rsidRPr="001F25D8">
        <w:rPr>
          <w:rFonts w:cs="Times New Roman"/>
          <w:sz w:val="20"/>
          <w:szCs w:val="20"/>
        </w:rPr>
        <w:t xml:space="preserve"> per spese correnti</w:t>
      </w:r>
      <w:r w:rsidR="00C80107" w:rsidRPr="001F25D8">
        <w:rPr>
          <w:rFonts w:cs="Times New Roman"/>
          <w:sz w:val="20"/>
          <w:szCs w:val="20"/>
        </w:rPr>
        <w:t xml:space="preserve"> riconducibili ad attività previste </w:t>
      </w:r>
      <w:r w:rsidR="00021A3D" w:rsidRPr="001F25D8">
        <w:rPr>
          <w:rFonts w:cs="Times New Roman"/>
          <w:sz w:val="20"/>
          <w:szCs w:val="20"/>
        </w:rPr>
        <w:t xml:space="preserve">dal </w:t>
      </w:r>
      <w:r w:rsidR="00C80107" w:rsidRPr="001F25D8">
        <w:rPr>
          <w:rFonts w:cs="Times New Roman"/>
          <w:sz w:val="20"/>
          <w:szCs w:val="20"/>
        </w:rPr>
        <w:t>progetto. N</w:t>
      </w:r>
      <w:r w:rsidR="006D002B" w:rsidRPr="001F25D8">
        <w:rPr>
          <w:rFonts w:cs="Times New Roman"/>
          <w:sz w:val="20"/>
          <w:szCs w:val="20"/>
        </w:rPr>
        <w:t>on possono essere acquistat</w:t>
      </w:r>
      <w:r w:rsidR="00A65BD5" w:rsidRPr="001F25D8">
        <w:rPr>
          <w:rFonts w:cs="Times New Roman"/>
          <w:sz w:val="20"/>
          <w:szCs w:val="20"/>
        </w:rPr>
        <w:t>i</w:t>
      </w:r>
      <w:r w:rsidR="006D002B" w:rsidRPr="001F25D8">
        <w:rPr>
          <w:rFonts w:cs="Times New Roman"/>
          <w:sz w:val="20"/>
          <w:szCs w:val="20"/>
        </w:rPr>
        <w:t xml:space="preserve"> software permanenti, arredi, attrezzature elettroniche</w:t>
      </w:r>
      <w:r w:rsidR="00A65BD5" w:rsidRPr="001F25D8">
        <w:rPr>
          <w:rFonts w:cs="Times New Roman"/>
          <w:sz w:val="20"/>
          <w:szCs w:val="20"/>
        </w:rPr>
        <w:t xml:space="preserve"> e, più in generale, qualsiasi materiale inventariabile. N</w:t>
      </w:r>
      <w:r w:rsidR="006D002B" w:rsidRPr="001F25D8">
        <w:rPr>
          <w:rFonts w:cs="Times New Roman"/>
          <w:sz w:val="20"/>
          <w:szCs w:val="20"/>
        </w:rPr>
        <w:t xml:space="preserve">ella voce "Apparecchiature" possono essere inseriti </w:t>
      </w:r>
      <w:r w:rsidR="00A65BD5" w:rsidRPr="001F25D8">
        <w:rPr>
          <w:rFonts w:cs="Times New Roman"/>
          <w:sz w:val="20"/>
          <w:szCs w:val="20"/>
        </w:rPr>
        <w:t xml:space="preserve">esclusivamente </w:t>
      </w:r>
      <w:r w:rsidR="006D002B" w:rsidRPr="001F25D8">
        <w:rPr>
          <w:rFonts w:cs="Times New Roman"/>
          <w:sz w:val="20"/>
          <w:szCs w:val="20"/>
        </w:rPr>
        <w:t xml:space="preserve">costi </w:t>
      </w:r>
      <w:r w:rsidR="00AA20BB">
        <w:rPr>
          <w:rFonts w:cs="Times New Roman"/>
          <w:sz w:val="20"/>
          <w:szCs w:val="20"/>
        </w:rPr>
        <w:t xml:space="preserve">relativi a </w:t>
      </w:r>
      <w:r w:rsidR="006D002B" w:rsidRPr="004E5F02">
        <w:rPr>
          <w:rFonts w:cs="Times New Roman"/>
          <w:sz w:val="20"/>
          <w:szCs w:val="20"/>
        </w:rPr>
        <w:t>canoni di locazione riferiti alla</w:t>
      </w:r>
      <w:r w:rsidR="006D002B" w:rsidRPr="001F25D8">
        <w:rPr>
          <w:rFonts w:cs="Times New Roman"/>
          <w:sz w:val="20"/>
          <w:szCs w:val="20"/>
        </w:rPr>
        <w:t xml:space="preserve"> durata del progetto. </w:t>
      </w:r>
    </w:p>
    <w:p w14:paraId="1B405A4D" w14:textId="77777777" w:rsidR="001906C2" w:rsidRDefault="001906C2" w:rsidP="00C339EA">
      <w:pPr>
        <w:spacing w:after="0" w:line="240" w:lineRule="auto"/>
        <w:rPr>
          <w:rFonts w:cs="Times New Roman"/>
          <w:sz w:val="20"/>
          <w:szCs w:val="20"/>
        </w:rPr>
      </w:pPr>
    </w:p>
    <w:p w14:paraId="0ED50A0D" w14:textId="77777777" w:rsidR="008209AE" w:rsidRDefault="008209AE" w:rsidP="008209AE">
      <w:pPr>
        <w:rPr>
          <w:rFonts w:cs="Times New Roman"/>
        </w:rPr>
      </w:pPr>
    </w:p>
    <w:p w14:paraId="013E4C5B" w14:textId="77777777" w:rsidR="008209AE" w:rsidRDefault="008209AE" w:rsidP="008209AE">
      <w:pPr>
        <w:rPr>
          <w:rFonts w:cs="Times New Roman"/>
        </w:rPr>
      </w:pPr>
      <w:r>
        <w:rPr>
          <w:rFonts w:cs="Times New Roman"/>
        </w:rPr>
        <w:t>Firma PI:                      __________________________</w:t>
      </w:r>
    </w:p>
    <w:p w14:paraId="4E03F8D4" w14:textId="77777777" w:rsidR="008209AE" w:rsidRPr="008209AE" w:rsidRDefault="008209AE" w:rsidP="008209AE">
      <w:pPr>
        <w:spacing w:after="0" w:line="240" w:lineRule="auto"/>
        <w:rPr>
          <w:rFonts w:cs="Times New Roman"/>
        </w:rPr>
      </w:pPr>
      <w:r>
        <w:rPr>
          <w:rFonts w:cs="Times New Roman"/>
        </w:rPr>
        <w:t>Data:                            __________________________</w:t>
      </w:r>
    </w:p>
    <w:sectPr w:rsidR="008209AE" w:rsidRPr="008209AE" w:rsidSect="002A108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78CD" w14:textId="77777777" w:rsidR="00C57838" w:rsidRDefault="00C57838" w:rsidP="00477783">
      <w:pPr>
        <w:spacing w:after="0" w:line="240" w:lineRule="auto"/>
      </w:pPr>
      <w:r>
        <w:separator/>
      </w:r>
    </w:p>
  </w:endnote>
  <w:endnote w:type="continuationSeparator" w:id="0">
    <w:p w14:paraId="1078D5A7" w14:textId="77777777" w:rsidR="00C57838" w:rsidRDefault="00C57838" w:rsidP="0047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7F33" w14:textId="77777777" w:rsidR="00F65863" w:rsidRPr="00174E04" w:rsidRDefault="00F65863" w:rsidP="00477783">
    <w:pPr>
      <w:jc w:val="center"/>
      <w:rPr>
        <w:rFonts w:ascii="Albertus Medium" w:hAnsi="Albertus Medium"/>
        <w:color w:val="339966"/>
        <w:sz w:val="16"/>
        <w:szCs w:val="16"/>
      </w:rPr>
    </w:pPr>
    <w:r w:rsidRPr="00174E04">
      <w:rPr>
        <w:rFonts w:ascii="Albertus Medium" w:eastAsia="Times New Roman" w:hAnsi="Albertus Medium" w:cs="Times New Roman"/>
        <w:color w:val="339966"/>
        <w:sz w:val="16"/>
        <w:szCs w:val="16"/>
        <w:lang w:eastAsia="it-IT"/>
      </w:rPr>
      <w:t>Azienda USL di Bologna - Sede Legale: Via Castiglione, 29 - 40124 Bologna</w:t>
    </w:r>
    <w:r w:rsidRPr="00174E04">
      <w:rPr>
        <w:rFonts w:ascii="Albertus Medium" w:eastAsia="Times New Roman" w:hAnsi="Albertus Medium" w:cs="Times New Roman"/>
        <w:color w:val="339966"/>
        <w:sz w:val="16"/>
        <w:szCs w:val="16"/>
        <w:lang w:eastAsia="it-IT"/>
      </w:rPr>
      <w:br/>
      <w:t>Tel. +39.051.6225111 fax +39.51.6584923 - Codice fiscale e Partita Iva 02406911202</w:t>
    </w:r>
  </w:p>
  <w:p w14:paraId="555D9D3F" w14:textId="77777777" w:rsidR="00F65863" w:rsidRDefault="00F65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BCC9" w14:textId="77777777" w:rsidR="00C57838" w:rsidRDefault="00C57838" w:rsidP="00477783">
      <w:pPr>
        <w:spacing w:after="0" w:line="240" w:lineRule="auto"/>
      </w:pPr>
      <w:r>
        <w:separator/>
      </w:r>
    </w:p>
  </w:footnote>
  <w:footnote w:type="continuationSeparator" w:id="0">
    <w:p w14:paraId="3879A60F" w14:textId="77777777" w:rsidR="00C57838" w:rsidRDefault="00C57838" w:rsidP="0047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4F6A" w14:textId="3CD44C7C" w:rsidR="00F65863" w:rsidRDefault="00F65863">
    <w:pPr>
      <w:pStyle w:val="Intestazione"/>
    </w:pPr>
    <w:r>
      <w:ptab w:relativeTo="margin" w:alignment="center" w:leader="none"/>
    </w: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 wp14:anchorId="7961856F" wp14:editId="2D48E537">
          <wp:extent cx="4076700" cy="480060"/>
          <wp:effectExtent l="19050" t="0" r="0" b="0"/>
          <wp:docPr id="1" name="Immagine 1" descr="http://www.ausl.bologna.it/isnb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usl.bologna.it/isnb/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3786FD53" w14:textId="50B12F8B" w:rsidR="004E5F02" w:rsidRDefault="004E5F02">
    <w:pPr>
      <w:pStyle w:val="Intestazione"/>
    </w:pPr>
  </w:p>
  <w:p w14:paraId="3879D1E5" w14:textId="77777777" w:rsidR="004E5F02" w:rsidRDefault="004E5F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2A2"/>
    <w:multiLevelType w:val="hybridMultilevel"/>
    <w:tmpl w:val="E82809D8"/>
    <w:lvl w:ilvl="0" w:tplc="61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71F"/>
    <w:multiLevelType w:val="hybridMultilevel"/>
    <w:tmpl w:val="AF804C0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873D9"/>
    <w:multiLevelType w:val="hybridMultilevel"/>
    <w:tmpl w:val="6A024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0784"/>
    <w:multiLevelType w:val="hybridMultilevel"/>
    <w:tmpl w:val="2C74B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02E"/>
    <w:multiLevelType w:val="hybridMultilevel"/>
    <w:tmpl w:val="C7EE8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28D3"/>
    <w:multiLevelType w:val="hybridMultilevel"/>
    <w:tmpl w:val="A56EF778"/>
    <w:lvl w:ilvl="0" w:tplc="42C880D4">
      <w:start w:val="6"/>
      <w:numFmt w:val="bullet"/>
      <w:lvlText w:val="-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F23A87"/>
    <w:multiLevelType w:val="hybridMultilevel"/>
    <w:tmpl w:val="2A0EC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2D45"/>
    <w:multiLevelType w:val="hybridMultilevel"/>
    <w:tmpl w:val="F80A18D2"/>
    <w:lvl w:ilvl="0" w:tplc="67ACC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5036"/>
    <w:multiLevelType w:val="hybridMultilevel"/>
    <w:tmpl w:val="63FC10EC"/>
    <w:lvl w:ilvl="0" w:tplc="695EA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26464"/>
    <w:multiLevelType w:val="hybridMultilevel"/>
    <w:tmpl w:val="93D4A3A4"/>
    <w:lvl w:ilvl="0" w:tplc="F46A2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7A00"/>
    <w:multiLevelType w:val="hybridMultilevel"/>
    <w:tmpl w:val="AC9447D0"/>
    <w:lvl w:ilvl="0" w:tplc="42C880D4">
      <w:start w:val="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28796">
    <w:abstractNumId w:val="7"/>
  </w:num>
  <w:num w:numId="2" w16cid:durableId="1764758331">
    <w:abstractNumId w:val="10"/>
  </w:num>
  <w:num w:numId="3" w16cid:durableId="8679311">
    <w:abstractNumId w:val="5"/>
  </w:num>
  <w:num w:numId="4" w16cid:durableId="1754156941">
    <w:abstractNumId w:val="1"/>
  </w:num>
  <w:num w:numId="5" w16cid:durableId="279146607">
    <w:abstractNumId w:val="9"/>
  </w:num>
  <w:num w:numId="6" w16cid:durableId="1860192097">
    <w:abstractNumId w:val="2"/>
  </w:num>
  <w:num w:numId="7" w16cid:durableId="1263416698">
    <w:abstractNumId w:val="0"/>
  </w:num>
  <w:num w:numId="8" w16cid:durableId="342899294">
    <w:abstractNumId w:val="6"/>
  </w:num>
  <w:num w:numId="9" w16cid:durableId="1457486501">
    <w:abstractNumId w:val="3"/>
  </w:num>
  <w:num w:numId="10" w16cid:durableId="510148064">
    <w:abstractNumId w:val="8"/>
  </w:num>
  <w:num w:numId="11" w16cid:durableId="1969243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D5"/>
    <w:rsid w:val="000117A9"/>
    <w:rsid w:val="00017F6F"/>
    <w:rsid w:val="00021292"/>
    <w:rsid w:val="00021A3D"/>
    <w:rsid w:val="000236E0"/>
    <w:rsid w:val="00033F9F"/>
    <w:rsid w:val="0003472E"/>
    <w:rsid w:val="00034AD9"/>
    <w:rsid w:val="00035049"/>
    <w:rsid w:val="000406AB"/>
    <w:rsid w:val="00042835"/>
    <w:rsid w:val="00054C7C"/>
    <w:rsid w:val="00060B47"/>
    <w:rsid w:val="0006746F"/>
    <w:rsid w:val="000712C7"/>
    <w:rsid w:val="00073097"/>
    <w:rsid w:val="00076041"/>
    <w:rsid w:val="00083878"/>
    <w:rsid w:val="0008546C"/>
    <w:rsid w:val="00085F4F"/>
    <w:rsid w:val="00086828"/>
    <w:rsid w:val="00086CFD"/>
    <w:rsid w:val="00094748"/>
    <w:rsid w:val="00097C2B"/>
    <w:rsid w:val="000A75D7"/>
    <w:rsid w:val="000B255D"/>
    <w:rsid w:val="000B3BD1"/>
    <w:rsid w:val="000B5334"/>
    <w:rsid w:val="000C2E13"/>
    <w:rsid w:val="000C77F2"/>
    <w:rsid w:val="000D0ACA"/>
    <w:rsid w:val="000D7039"/>
    <w:rsid w:val="000E3622"/>
    <w:rsid w:val="000E3E00"/>
    <w:rsid w:val="000E6734"/>
    <w:rsid w:val="000F1C00"/>
    <w:rsid w:val="001039C8"/>
    <w:rsid w:val="00115CBF"/>
    <w:rsid w:val="00124DB9"/>
    <w:rsid w:val="00125A92"/>
    <w:rsid w:val="001266E7"/>
    <w:rsid w:val="00127904"/>
    <w:rsid w:val="0013324F"/>
    <w:rsid w:val="00146C18"/>
    <w:rsid w:val="00152F12"/>
    <w:rsid w:val="00156CB0"/>
    <w:rsid w:val="00160681"/>
    <w:rsid w:val="00166825"/>
    <w:rsid w:val="00166EE3"/>
    <w:rsid w:val="00170036"/>
    <w:rsid w:val="00174CAB"/>
    <w:rsid w:val="001826D5"/>
    <w:rsid w:val="001906C2"/>
    <w:rsid w:val="001919C2"/>
    <w:rsid w:val="001938D4"/>
    <w:rsid w:val="001A353F"/>
    <w:rsid w:val="001A4C67"/>
    <w:rsid w:val="001A68EA"/>
    <w:rsid w:val="001B0B1C"/>
    <w:rsid w:val="001B2027"/>
    <w:rsid w:val="001B5DD5"/>
    <w:rsid w:val="001C5EFB"/>
    <w:rsid w:val="001F25D8"/>
    <w:rsid w:val="001F48E4"/>
    <w:rsid w:val="001F7E62"/>
    <w:rsid w:val="00204EF1"/>
    <w:rsid w:val="00211072"/>
    <w:rsid w:val="002113FD"/>
    <w:rsid w:val="00217A95"/>
    <w:rsid w:val="00230E46"/>
    <w:rsid w:val="00233438"/>
    <w:rsid w:val="0023700A"/>
    <w:rsid w:val="00241BEF"/>
    <w:rsid w:val="00242EB5"/>
    <w:rsid w:val="00244024"/>
    <w:rsid w:val="00247117"/>
    <w:rsid w:val="002477E7"/>
    <w:rsid w:val="00252E5F"/>
    <w:rsid w:val="00256EB1"/>
    <w:rsid w:val="00270266"/>
    <w:rsid w:val="002750F3"/>
    <w:rsid w:val="00276C24"/>
    <w:rsid w:val="0028338B"/>
    <w:rsid w:val="002A108A"/>
    <w:rsid w:val="002B04D8"/>
    <w:rsid w:val="002B3924"/>
    <w:rsid w:val="002B5DF2"/>
    <w:rsid w:val="002B693A"/>
    <w:rsid w:val="002C669F"/>
    <w:rsid w:val="002D0BE1"/>
    <w:rsid w:val="002D4F83"/>
    <w:rsid w:val="002D681F"/>
    <w:rsid w:val="002E3DAB"/>
    <w:rsid w:val="002F48C8"/>
    <w:rsid w:val="002F5C4F"/>
    <w:rsid w:val="00303F6F"/>
    <w:rsid w:val="00312378"/>
    <w:rsid w:val="0032230B"/>
    <w:rsid w:val="00331B75"/>
    <w:rsid w:val="003326C2"/>
    <w:rsid w:val="0033410D"/>
    <w:rsid w:val="0033547A"/>
    <w:rsid w:val="00344C69"/>
    <w:rsid w:val="00345B33"/>
    <w:rsid w:val="003502F0"/>
    <w:rsid w:val="00353DFB"/>
    <w:rsid w:val="0035595B"/>
    <w:rsid w:val="00364B5D"/>
    <w:rsid w:val="00370A3D"/>
    <w:rsid w:val="00370EBC"/>
    <w:rsid w:val="00375D44"/>
    <w:rsid w:val="00377658"/>
    <w:rsid w:val="00383DA0"/>
    <w:rsid w:val="0038609F"/>
    <w:rsid w:val="003B57F9"/>
    <w:rsid w:val="003C0749"/>
    <w:rsid w:val="003D0AEC"/>
    <w:rsid w:val="003D1966"/>
    <w:rsid w:val="003F0B31"/>
    <w:rsid w:val="003F308C"/>
    <w:rsid w:val="003F4BB8"/>
    <w:rsid w:val="00401DC2"/>
    <w:rsid w:val="00404777"/>
    <w:rsid w:val="00405FC3"/>
    <w:rsid w:val="00414AC6"/>
    <w:rsid w:val="004236A1"/>
    <w:rsid w:val="004251CB"/>
    <w:rsid w:val="004252A0"/>
    <w:rsid w:val="004315FB"/>
    <w:rsid w:val="00431E14"/>
    <w:rsid w:val="00437DA3"/>
    <w:rsid w:val="00441082"/>
    <w:rsid w:val="004446C6"/>
    <w:rsid w:val="0045131E"/>
    <w:rsid w:val="00456A2D"/>
    <w:rsid w:val="004600FE"/>
    <w:rsid w:val="004713B0"/>
    <w:rsid w:val="00474D2E"/>
    <w:rsid w:val="00477783"/>
    <w:rsid w:val="004934DD"/>
    <w:rsid w:val="004951E1"/>
    <w:rsid w:val="004A4FDC"/>
    <w:rsid w:val="004B21CB"/>
    <w:rsid w:val="004C4B90"/>
    <w:rsid w:val="004D1CF0"/>
    <w:rsid w:val="004E5F02"/>
    <w:rsid w:val="004F7C39"/>
    <w:rsid w:val="0050089D"/>
    <w:rsid w:val="00504849"/>
    <w:rsid w:val="00507F19"/>
    <w:rsid w:val="00511AA4"/>
    <w:rsid w:val="00513F61"/>
    <w:rsid w:val="005168DE"/>
    <w:rsid w:val="0052635A"/>
    <w:rsid w:val="00542529"/>
    <w:rsid w:val="005507D8"/>
    <w:rsid w:val="00552576"/>
    <w:rsid w:val="00553C81"/>
    <w:rsid w:val="00560BAB"/>
    <w:rsid w:val="0056718C"/>
    <w:rsid w:val="00571E12"/>
    <w:rsid w:val="00590A21"/>
    <w:rsid w:val="00591FED"/>
    <w:rsid w:val="00596965"/>
    <w:rsid w:val="005A4068"/>
    <w:rsid w:val="005B0544"/>
    <w:rsid w:val="005B2920"/>
    <w:rsid w:val="005B4748"/>
    <w:rsid w:val="005B59A2"/>
    <w:rsid w:val="005C7766"/>
    <w:rsid w:val="005D1508"/>
    <w:rsid w:val="005D4303"/>
    <w:rsid w:val="005E14DF"/>
    <w:rsid w:val="005F1AD2"/>
    <w:rsid w:val="005F3C2D"/>
    <w:rsid w:val="00601FDD"/>
    <w:rsid w:val="00606BD6"/>
    <w:rsid w:val="006075D5"/>
    <w:rsid w:val="00610A4C"/>
    <w:rsid w:val="00625FD5"/>
    <w:rsid w:val="00631190"/>
    <w:rsid w:val="00634245"/>
    <w:rsid w:val="006355CF"/>
    <w:rsid w:val="006443DE"/>
    <w:rsid w:val="0064548A"/>
    <w:rsid w:val="00653508"/>
    <w:rsid w:val="00665944"/>
    <w:rsid w:val="00674C0E"/>
    <w:rsid w:val="0067583B"/>
    <w:rsid w:val="00684CB8"/>
    <w:rsid w:val="00690100"/>
    <w:rsid w:val="006919B9"/>
    <w:rsid w:val="0069634B"/>
    <w:rsid w:val="00697445"/>
    <w:rsid w:val="006978F4"/>
    <w:rsid w:val="006A1807"/>
    <w:rsid w:val="006A38CD"/>
    <w:rsid w:val="006A7385"/>
    <w:rsid w:val="006A751C"/>
    <w:rsid w:val="006C56CC"/>
    <w:rsid w:val="006D002B"/>
    <w:rsid w:val="006D333D"/>
    <w:rsid w:val="006D45CA"/>
    <w:rsid w:val="006E531D"/>
    <w:rsid w:val="006E55BD"/>
    <w:rsid w:val="00701EE5"/>
    <w:rsid w:val="00731E42"/>
    <w:rsid w:val="00740397"/>
    <w:rsid w:val="0075121D"/>
    <w:rsid w:val="00752880"/>
    <w:rsid w:val="00754845"/>
    <w:rsid w:val="00766388"/>
    <w:rsid w:val="00770178"/>
    <w:rsid w:val="00771B75"/>
    <w:rsid w:val="0077342E"/>
    <w:rsid w:val="0077379E"/>
    <w:rsid w:val="00776E34"/>
    <w:rsid w:val="00791E89"/>
    <w:rsid w:val="007A6582"/>
    <w:rsid w:val="007A7A15"/>
    <w:rsid w:val="007B1706"/>
    <w:rsid w:val="007B1B51"/>
    <w:rsid w:val="007B3EEA"/>
    <w:rsid w:val="007C615D"/>
    <w:rsid w:val="007C798F"/>
    <w:rsid w:val="007D462B"/>
    <w:rsid w:val="007D627E"/>
    <w:rsid w:val="007E428F"/>
    <w:rsid w:val="007E4F99"/>
    <w:rsid w:val="007E7593"/>
    <w:rsid w:val="007F1EF9"/>
    <w:rsid w:val="007F300D"/>
    <w:rsid w:val="007F7C36"/>
    <w:rsid w:val="00800CB5"/>
    <w:rsid w:val="00804A7E"/>
    <w:rsid w:val="00817FB9"/>
    <w:rsid w:val="008209AE"/>
    <w:rsid w:val="008209CF"/>
    <w:rsid w:val="00821466"/>
    <w:rsid w:val="0082311A"/>
    <w:rsid w:val="00830093"/>
    <w:rsid w:val="00833465"/>
    <w:rsid w:val="0085428F"/>
    <w:rsid w:val="00854D67"/>
    <w:rsid w:val="00857BFE"/>
    <w:rsid w:val="008657B3"/>
    <w:rsid w:val="00880CAC"/>
    <w:rsid w:val="00884B70"/>
    <w:rsid w:val="00885725"/>
    <w:rsid w:val="008921A0"/>
    <w:rsid w:val="008B3806"/>
    <w:rsid w:val="008C10DD"/>
    <w:rsid w:val="008C7C4E"/>
    <w:rsid w:val="009060B9"/>
    <w:rsid w:val="00912E24"/>
    <w:rsid w:val="00914BEF"/>
    <w:rsid w:val="00915592"/>
    <w:rsid w:val="0092302A"/>
    <w:rsid w:val="009275DD"/>
    <w:rsid w:val="00936FD4"/>
    <w:rsid w:val="00944045"/>
    <w:rsid w:val="00953552"/>
    <w:rsid w:val="009547F6"/>
    <w:rsid w:val="0097679E"/>
    <w:rsid w:val="00983589"/>
    <w:rsid w:val="009A166C"/>
    <w:rsid w:val="009A1B9A"/>
    <w:rsid w:val="009A3A10"/>
    <w:rsid w:val="009A5F5F"/>
    <w:rsid w:val="009B3CB3"/>
    <w:rsid w:val="009C2564"/>
    <w:rsid w:val="009C337A"/>
    <w:rsid w:val="009D3FA5"/>
    <w:rsid w:val="009E5357"/>
    <w:rsid w:val="009F15A6"/>
    <w:rsid w:val="00A02899"/>
    <w:rsid w:val="00A0589C"/>
    <w:rsid w:val="00A068DE"/>
    <w:rsid w:val="00A135FD"/>
    <w:rsid w:val="00A16261"/>
    <w:rsid w:val="00A248CE"/>
    <w:rsid w:val="00A30135"/>
    <w:rsid w:val="00A30CD1"/>
    <w:rsid w:val="00A321D6"/>
    <w:rsid w:val="00A33402"/>
    <w:rsid w:val="00A435FD"/>
    <w:rsid w:val="00A5344D"/>
    <w:rsid w:val="00A57F64"/>
    <w:rsid w:val="00A60B5B"/>
    <w:rsid w:val="00A614CE"/>
    <w:rsid w:val="00A64B6A"/>
    <w:rsid w:val="00A65BD5"/>
    <w:rsid w:val="00A767B6"/>
    <w:rsid w:val="00A96EA5"/>
    <w:rsid w:val="00AA05A9"/>
    <w:rsid w:val="00AA1CC7"/>
    <w:rsid w:val="00AA20BB"/>
    <w:rsid w:val="00AB67B6"/>
    <w:rsid w:val="00AC2260"/>
    <w:rsid w:val="00AC3067"/>
    <w:rsid w:val="00AD345D"/>
    <w:rsid w:val="00AF3333"/>
    <w:rsid w:val="00AF4548"/>
    <w:rsid w:val="00AF6D22"/>
    <w:rsid w:val="00AF746C"/>
    <w:rsid w:val="00B26C2A"/>
    <w:rsid w:val="00B36151"/>
    <w:rsid w:val="00B61EB9"/>
    <w:rsid w:val="00B63CC4"/>
    <w:rsid w:val="00B767E8"/>
    <w:rsid w:val="00B907AC"/>
    <w:rsid w:val="00B91DCB"/>
    <w:rsid w:val="00B95626"/>
    <w:rsid w:val="00B96F67"/>
    <w:rsid w:val="00BA2E87"/>
    <w:rsid w:val="00BA6738"/>
    <w:rsid w:val="00BB765B"/>
    <w:rsid w:val="00BC03A9"/>
    <w:rsid w:val="00BC1101"/>
    <w:rsid w:val="00BF7FB2"/>
    <w:rsid w:val="00C103B3"/>
    <w:rsid w:val="00C126BD"/>
    <w:rsid w:val="00C225A0"/>
    <w:rsid w:val="00C23A7A"/>
    <w:rsid w:val="00C30D7D"/>
    <w:rsid w:val="00C339EA"/>
    <w:rsid w:val="00C455E3"/>
    <w:rsid w:val="00C479C3"/>
    <w:rsid w:val="00C53002"/>
    <w:rsid w:val="00C57838"/>
    <w:rsid w:val="00C6722F"/>
    <w:rsid w:val="00C75004"/>
    <w:rsid w:val="00C80107"/>
    <w:rsid w:val="00C97E6C"/>
    <w:rsid w:val="00CA3428"/>
    <w:rsid w:val="00CF16AA"/>
    <w:rsid w:val="00CF7D10"/>
    <w:rsid w:val="00D03A65"/>
    <w:rsid w:val="00D12B7D"/>
    <w:rsid w:val="00D23003"/>
    <w:rsid w:val="00D30138"/>
    <w:rsid w:val="00D31468"/>
    <w:rsid w:val="00D31F8F"/>
    <w:rsid w:val="00D42121"/>
    <w:rsid w:val="00D50F28"/>
    <w:rsid w:val="00D5616E"/>
    <w:rsid w:val="00D6616D"/>
    <w:rsid w:val="00D7206A"/>
    <w:rsid w:val="00D760CC"/>
    <w:rsid w:val="00D90888"/>
    <w:rsid w:val="00D957DE"/>
    <w:rsid w:val="00DA0E42"/>
    <w:rsid w:val="00DA3099"/>
    <w:rsid w:val="00DA59D3"/>
    <w:rsid w:val="00DB16D3"/>
    <w:rsid w:val="00DC7C0F"/>
    <w:rsid w:val="00DD24BC"/>
    <w:rsid w:val="00DE742E"/>
    <w:rsid w:val="00DF44E9"/>
    <w:rsid w:val="00DF4F9E"/>
    <w:rsid w:val="00E019E3"/>
    <w:rsid w:val="00E13DD0"/>
    <w:rsid w:val="00E16EB8"/>
    <w:rsid w:val="00E2188A"/>
    <w:rsid w:val="00E27489"/>
    <w:rsid w:val="00E33B18"/>
    <w:rsid w:val="00E34175"/>
    <w:rsid w:val="00E42BAB"/>
    <w:rsid w:val="00E50317"/>
    <w:rsid w:val="00E54179"/>
    <w:rsid w:val="00E628D7"/>
    <w:rsid w:val="00E650C2"/>
    <w:rsid w:val="00E703CB"/>
    <w:rsid w:val="00E83879"/>
    <w:rsid w:val="00E9064C"/>
    <w:rsid w:val="00E93CFA"/>
    <w:rsid w:val="00EA5EA6"/>
    <w:rsid w:val="00EA6DF6"/>
    <w:rsid w:val="00EB3D84"/>
    <w:rsid w:val="00EC62E9"/>
    <w:rsid w:val="00ED08E6"/>
    <w:rsid w:val="00EE36B9"/>
    <w:rsid w:val="00EF6D33"/>
    <w:rsid w:val="00F00046"/>
    <w:rsid w:val="00F012D4"/>
    <w:rsid w:val="00F03C4A"/>
    <w:rsid w:val="00F14564"/>
    <w:rsid w:val="00F320F7"/>
    <w:rsid w:val="00F32353"/>
    <w:rsid w:val="00F41853"/>
    <w:rsid w:val="00F42471"/>
    <w:rsid w:val="00F53639"/>
    <w:rsid w:val="00F54EFE"/>
    <w:rsid w:val="00F57F0E"/>
    <w:rsid w:val="00F623D7"/>
    <w:rsid w:val="00F65863"/>
    <w:rsid w:val="00F764DE"/>
    <w:rsid w:val="00F81C4F"/>
    <w:rsid w:val="00F81C8A"/>
    <w:rsid w:val="00F82A9C"/>
    <w:rsid w:val="00F83E71"/>
    <w:rsid w:val="00F849EC"/>
    <w:rsid w:val="00F86C49"/>
    <w:rsid w:val="00F95B3E"/>
    <w:rsid w:val="00FA0991"/>
    <w:rsid w:val="00FA2F6F"/>
    <w:rsid w:val="00FA5D4D"/>
    <w:rsid w:val="00FB386E"/>
    <w:rsid w:val="00FF1633"/>
    <w:rsid w:val="00FF16B2"/>
    <w:rsid w:val="00FF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22EE"/>
  <w15:docId w15:val="{43CAAF5B-7413-4AB1-836B-7B64340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6D5"/>
  </w:style>
  <w:style w:type="paragraph" w:styleId="Titolo4">
    <w:name w:val="heading 4"/>
    <w:basedOn w:val="Normale"/>
    <w:link w:val="Titolo4Carattere"/>
    <w:uiPriority w:val="9"/>
    <w:qFormat/>
    <w:rsid w:val="000C2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6151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3615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36151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E46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70A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70A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370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DF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6DF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07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7F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7F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F19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C2E1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A658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77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783"/>
  </w:style>
  <w:style w:type="paragraph" w:styleId="Pidipagina">
    <w:name w:val="footer"/>
    <w:basedOn w:val="Normale"/>
    <w:link w:val="PidipaginaCarattere"/>
    <w:uiPriority w:val="99"/>
    <w:unhideWhenUsed/>
    <w:rsid w:val="00477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D4D3-0E9D-4BED-9160-2F6A1960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Bocchini</dc:creator>
  <cp:lastModifiedBy>Baroncini Cecilia</cp:lastModifiedBy>
  <cp:revision>37</cp:revision>
  <cp:lastPrinted>2025-02-13T13:45:00Z</cp:lastPrinted>
  <dcterms:created xsi:type="dcterms:W3CDTF">2025-02-13T13:15:00Z</dcterms:created>
  <dcterms:modified xsi:type="dcterms:W3CDTF">2026-05-05T08:29:00Z</dcterms:modified>
</cp:coreProperties>
</file>